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8D1" w:rsidRPr="00EA7A96" w:rsidRDefault="00BE28D1" w:rsidP="00BE28D1">
      <w:pPr>
        <w:pStyle w:val="Zkladntext"/>
        <w:spacing w:after="120"/>
        <w:jc w:val="center"/>
        <w:rPr>
          <w:rFonts w:ascii="Segoe Print" w:hAnsi="Segoe Print"/>
          <w:b/>
          <w:color w:val="auto"/>
          <w:spacing w:val="20"/>
          <w:sz w:val="28"/>
          <w:szCs w:val="24"/>
        </w:rPr>
      </w:pPr>
      <w:bookmarkStart w:id="0" w:name="_GoBack"/>
      <w:bookmarkEnd w:id="0"/>
      <w:r w:rsidRPr="00EA7A96">
        <w:rPr>
          <w:rFonts w:ascii="Segoe Print" w:hAnsi="Segoe Print"/>
          <w:b/>
          <w:color w:val="auto"/>
          <w:spacing w:val="20"/>
          <w:sz w:val="28"/>
          <w:szCs w:val="24"/>
        </w:rPr>
        <w:t>Základní škola, Skuteč, Komenského 150, okres Chrudim</w:t>
      </w:r>
    </w:p>
    <w:p w:rsidR="00BE28D1" w:rsidRPr="00274158" w:rsidRDefault="00BE28D1" w:rsidP="00BE28D1">
      <w:pPr>
        <w:jc w:val="center"/>
        <w:rPr>
          <w:rFonts w:ascii="Segoe Print" w:hAnsi="Segoe Print"/>
          <w:sz w:val="28"/>
          <w:szCs w:val="28"/>
        </w:rPr>
      </w:pPr>
      <w:r w:rsidRPr="00274158">
        <w:rPr>
          <w:rFonts w:ascii="Segoe Print" w:hAnsi="Segoe Print"/>
          <w:sz w:val="28"/>
          <w:szCs w:val="28"/>
        </w:rPr>
        <w:t>Adresa: Komenského náměstí 150, 539 73, Skuteč</w:t>
      </w:r>
    </w:p>
    <w:p w:rsidR="00BE28D1" w:rsidRDefault="00BE28D1" w:rsidP="00BE28D1">
      <w:pPr>
        <w:spacing w:before="60" w:after="60"/>
        <w:jc w:val="center"/>
      </w:pPr>
      <w:r>
        <w:rPr>
          <w:noProof/>
        </w:rPr>
        <mc:AlternateContent>
          <mc:Choice Requires="wps">
            <w:drawing>
              <wp:anchor distT="0" distB="0" distL="114300" distR="114300" simplePos="0" relativeHeight="251661312" behindDoc="0" locked="0" layoutInCell="1" allowOverlap="1" wp14:anchorId="5E4902CD" wp14:editId="31FD4FE9">
                <wp:simplePos x="0" y="0"/>
                <wp:positionH relativeFrom="column">
                  <wp:align>center</wp:align>
                </wp:positionH>
                <wp:positionV relativeFrom="paragraph">
                  <wp:posOffset>60960</wp:posOffset>
                </wp:positionV>
                <wp:extent cx="4754880" cy="0"/>
                <wp:effectExtent l="9525" t="13335" r="7620" b="5715"/>
                <wp:wrapSquare wrapText="bothSides"/>
                <wp:docPr id="29"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4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24DAAA" id="Line 255" o:spid="_x0000_s1026" style="position:absolute;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4.8pt" to="374.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poFQIAACs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">
                <w10:wrap type="square"/>
              </v:line>
            </w:pict>
          </mc:Fallback>
        </mc:AlternateContent>
      </w:r>
    </w:p>
    <w:p w:rsidR="00BE28D1" w:rsidRDefault="00BE28D1" w:rsidP="00BE28D1">
      <w:pPr>
        <w:pStyle w:val="Zkladntext"/>
        <w:rPr>
          <w:b/>
          <w:bCs/>
          <w:color w:val="auto"/>
          <w:szCs w:val="52"/>
        </w:rPr>
      </w:pPr>
      <w:r>
        <w:rPr>
          <w:b/>
          <w:bCs/>
          <w:noProof/>
          <w:color w:val="auto"/>
          <w:szCs w:val="52"/>
        </w:rPr>
        <mc:AlternateContent>
          <mc:Choice Requires="wps">
            <w:drawing>
              <wp:anchor distT="0" distB="0" distL="114300" distR="114300" simplePos="0" relativeHeight="251659264" behindDoc="0" locked="0" layoutInCell="1" allowOverlap="1" wp14:anchorId="5DEF6486" wp14:editId="43F06270">
                <wp:simplePos x="0" y="0"/>
                <wp:positionH relativeFrom="column">
                  <wp:posOffset>495300</wp:posOffset>
                </wp:positionH>
                <wp:positionV relativeFrom="paragraph">
                  <wp:posOffset>61595</wp:posOffset>
                </wp:positionV>
                <wp:extent cx="5076825" cy="5862320"/>
                <wp:effectExtent l="0" t="4445" r="0" b="635"/>
                <wp:wrapSquare wrapText="bothSides"/>
                <wp:docPr id="2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862320"/>
                        </a:xfrm>
                        <a:prstGeom prst="rect">
                          <a:avLst/>
                        </a:prstGeom>
                        <a:noFill/>
                        <a:ln>
                          <a:noFill/>
                        </a:ln>
                        <a:extLst>
                          <a:ext uri="{909E8E84-426E-40DD-AFC4-6F175D3DCCD1}">
                            <a14:hiddenFill xmlns:a14="http://schemas.microsoft.com/office/drawing/2010/main">
                              <a:solidFill>
                                <a:srgbClr val="EAF1DD"/>
                              </a:solidFill>
                            </a14:hiddenFill>
                          </a:ext>
                          <a:ext uri="{91240B29-F687-4F45-9708-019B960494DF}">
                            <a14:hiddenLine xmlns:a14="http://schemas.microsoft.com/office/drawing/2010/main" w="9525">
                              <a:solidFill>
                                <a:srgbClr val="7F7F7F"/>
                              </a:solidFill>
                              <a:miter lim="800000"/>
                              <a:headEnd/>
                              <a:tailEnd/>
                            </a14:hiddenLine>
                          </a:ext>
                        </a:extLst>
                      </wps:spPr>
                      <wps:txbx>
                        <w:txbxContent>
                          <w:p w:rsidR="003F3DFC" w:rsidRDefault="003F3DFC" w:rsidP="00BE28D1">
                            <w:pPr>
                              <w:pStyle w:val="Zkladntext"/>
                              <w:jc w:val="center"/>
                              <w:rPr>
                                <w:color w:val="auto"/>
                                <w:sz w:val="48"/>
                                <w:szCs w:val="48"/>
                              </w:rPr>
                            </w:pPr>
                          </w:p>
                          <w:p w:rsidR="003F3DFC" w:rsidRPr="00100A0F" w:rsidRDefault="003F3DFC" w:rsidP="00BE28D1">
                            <w:pPr>
                              <w:pStyle w:val="Zkladntext"/>
                              <w:jc w:val="center"/>
                              <w:rPr>
                                <w:color w:val="auto"/>
                                <w:szCs w:val="24"/>
                              </w:rPr>
                            </w:pPr>
                          </w:p>
                          <w:p w:rsidR="003F3DFC" w:rsidRPr="00F17E62" w:rsidRDefault="003F3DFC" w:rsidP="00BE28D1">
                            <w:pPr>
                              <w:pStyle w:val="Zkladntext"/>
                              <w:jc w:val="center"/>
                              <w:rPr>
                                <w:rFonts w:ascii="Segoe Print" w:hAnsi="Segoe Print"/>
                                <w:b/>
                                <w:color w:val="auto"/>
                                <w:spacing w:val="20"/>
                                <w:sz w:val="56"/>
                                <w:szCs w:val="56"/>
                              </w:rPr>
                            </w:pPr>
                            <w:r w:rsidRPr="00F17E62">
                              <w:rPr>
                                <w:rFonts w:ascii="Segoe Print" w:hAnsi="Segoe Print"/>
                                <w:b/>
                                <w:color w:val="auto"/>
                                <w:spacing w:val="20"/>
                                <w:sz w:val="56"/>
                                <w:szCs w:val="56"/>
                              </w:rPr>
                              <w:t>Výroční zpráva školy</w:t>
                            </w:r>
                          </w:p>
                          <w:p w:rsidR="003F3DFC" w:rsidRPr="00F17E62" w:rsidRDefault="003F3DFC" w:rsidP="00BE28D1">
                            <w:pPr>
                              <w:pStyle w:val="Zkladntext"/>
                              <w:jc w:val="center"/>
                              <w:rPr>
                                <w:rFonts w:ascii="Segoe Print" w:hAnsi="Segoe Print"/>
                                <w:b/>
                                <w:color w:val="auto"/>
                                <w:spacing w:val="20"/>
                                <w:sz w:val="56"/>
                                <w:szCs w:val="56"/>
                              </w:rPr>
                            </w:pPr>
                            <w:r w:rsidRPr="00F17E62">
                              <w:rPr>
                                <w:rFonts w:ascii="Segoe Print" w:hAnsi="Segoe Print"/>
                                <w:b/>
                                <w:color w:val="auto"/>
                                <w:spacing w:val="20"/>
                                <w:sz w:val="56"/>
                                <w:szCs w:val="56"/>
                              </w:rPr>
                              <w:t>za školní rok</w:t>
                            </w:r>
                          </w:p>
                          <w:p w:rsidR="003F3DFC" w:rsidRPr="0092073E" w:rsidRDefault="003F3DFC" w:rsidP="00BE28D1">
                            <w:pPr>
                              <w:pStyle w:val="Zkladntext"/>
                              <w:jc w:val="center"/>
                              <w:rPr>
                                <w:rFonts w:ascii="Segoe Print" w:hAnsi="Segoe Print"/>
                                <w:b/>
                                <w:color w:val="auto"/>
                                <w:spacing w:val="20"/>
                                <w:sz w:val="56"/>
                                <w:szCs w:val="56"/>
                              </w:rPr>
                            </w:pPr>
                            <w:r w:rsidRPr="00F17E62">
                              <w:rPr>
                                <w:rFonts w:ascii="Segoe Print" w:hAnsi="Segoe Print"/>
                                <w:b/>
                                <w:color w:val="auto"/>
                                <w:spacing w:val="20"/>
                                <w:sz w:val="56"/>
                                <w:szCs w:val="56"/>
                              </w:rPr>
                              <w:t>20</w:t>
                            </w:r>
                            <w:r>
                              <w:rPr>
                                <w:rFonts w:ascii="Segoe Print" w:hAnsi="Segoe Print"/>
                                <w:b/>
                                <w:color w:val="auto"/>
                                <w:spacing w:val="20"/>
                                <w:sz w:val="56"/>
                                <w:szCs w:val="56"/>
                              </w:rPr>
                              <w:t>16</w:t>
                            </w:r>
                            <w:r w:rsidRPr="00F17E62">
                              <w:rPr>
                                <w:rFonts w:ascii="Segoe Print" w:hAnsi="Segoe Print"/>
                                <w:b/>
                                <w:color w:val="auto"/>
                                <w:spacing w:val="20"/>
                                <w:sz w:val="56"/>
                                <w:szCs w:val="56"/>
                              </w:rPr>
                              <w:t>/201</w:t>
                            </w:r>
                            <w:r>
                              <w:rPr>
                                <w:rFonts w:ascii="Segoe Print" w:hAnsi="Segoe Print"/>
                                <w:b/>
                                <w:color w:val="auto"/>
                                <w:spacing w:val="20"/>
                                <w:sz w:val="56"/>
                                <w:szCs w:val="56"/>
                              </w:rPr>
                              <w:t>7</w:t>
                            </w:r>
                          </w:p>
                          <w:p w:rsidR="003F3DFC" w:rsidRPr="00100A0F" w:rsidRDefault="003F3DFC" w:rsidP="00BE28D1">
                            <w:pPr>
                              <w:pStyle w:val="Zkladntext"/>
                              <w:jc w:val="center"/>
                              <w:rPr>
                                <w:color w:val="auto"/>
                                <w:spacing w:val="20"/>
                                <w:sz w:val="36"/>
                                <w:szCs w:val="36"/>
                              </w:rPr>
                            </w:pPr>
                          </w:p>
                          <w:p w:rsidR="003F3DFC" w:rsidRDefault="003F3DFC" w:rsidP="00BE28D1">
                            <w:pPr>
                              <w:pStyle w:val="Zkladntext"/>
                              <w:jc w:val="center"/>
                              <w:rPr>
                                <w:color w:val="auto"/>
                                <w:spacing w:val="20"/>
                                <w:sz w:val="72"/>
                              </w:rPr>
                            </w:pPr>
                          </w:p>
                          <w:p w:rsidR="003F3DFC" w:rsidRPr="003F1F57" w:rsidRDefault="003F3DFC" w:rsidP="00BE28D1">
                            <w:pPr>
                              <w:pStyle w:val="Zkladntext"/>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DEF6486" id="_x0000_t202" coordsize="21600,21600" o:spt="202" path="m,l,21600r21600,l21600,xe">
                <v:stroke joinstyle="miter"/>
                <v:path gradientshapeok="t" o:connecttype="rect"/>
              </v:shapetype>
              <v:shape id="Text Box 160" o:spid="_x0000_s1026" type="#_x0000_t202" style="position:absolute;left:0;text-align:left;margin-left:39pt;margin-top:4.85pt;width:399.75pt;height:46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" filled="f" fillcolor="#eaf1dd" stroked="f" strokecolor="#7f7f7f">
                <v:textbox>
                  <w:txbxContent>
                    <w:p w:rsidR="003F3DFC" w:rsidRDefault="003F3DFC" w:rsidP="00BE28D1">
                      <w:pPr>
                        <w:pStyle w:val="Zkladntext"/>
                        <w:jc w:val="center"/>
                        <w:rPr>
                          <w:color w:val="auto"/>
                          <w:sz w:val="48"/>
                          <w:szCs w:val="48"/>
                        </w:rPr>
                      </w:pPr>
                    </w:p>
                    <w:p w:rsidR="003F3DFC" w:rsidRPr="00100A0F" w:rsidRDefault="003F3DFC" w:rsidP="00BE28D1">
                      <w:pPr>
                        <w:pStyle w:val="Zkladntext"/>
                        <w:jc w:val="center"/>
                        <w:rPr>
                          <w:color w:val="auto"/>
                          <w:szCs w:val="24"/>
                        </w:rPr>
                      </w:pPr>
                    </w:p>
                    <w:p w:rsidR="003F3DFC" w:rsidRPr="00F17E62" w:rsidRDefault="003F3DFC" w:rsidP="00BE28D1">
                      <w:pPr>
                        <w:pStyle w:val="Zkladntext"/>
                        <w:jc w:val="center"/>
                        <w:rPr>
                          <w:rFonts w:ascii="Segoe Print" w:hAnsi="Segoe Print"/>
                          <w:b/>
                          <w:color w:val="auto"/>
                          <w:spacing w:val="20"/>
                          <w:sz w:val="56"/>
                          <w:szCs w:val="56"/>
                        </w:rPr>
                      </w:pPr>
                      <w:r w:rsidRPr="00F17E62">
                        <w:rPr>
                          <w:rFonts w:ascii="Segoe Print" w:hAnsi="Segoe Print"/>
                          <w:b/>
                          <w:color w:val="auto"/>
                          <w:spacing w:val="20"/>
                          <w:sz w:val="56"/>
                          <w:szCs w:val="56"/>
                        </w:rPr>
                        <w:t>Výroční zpráva školy</w:t>
                      </w:r>
                    </w:p>
                    <w:p w:rsidR="003F3DFC" w:rsidRPr="00F17E62" w:rsidRDefault="003F3DFC" w:rsidP="00BE28D1">
                      <w:pPr>
                        <w:pStyle w:val="Zkladntext"/>
                        <w:jc w:val="center"/>
                        <w:rPr>
                          <w:rFonts w:ascii="Segoe Print" w:hAnsi="Segoe Print"/>
                          <w:b/>
                          <w:color w:val="auto"/>
                          <w:spacing w:val="20"/>
                          <w:sz w:val="56"/>
                          <w:szCs w:val="56"/>
                        </w:rPr>
                      </w:pPr>
                      <w:r w:rsidRPr="00F17E62">
                        <w:rPr>
                          <w:rFonts w:ascii="Segoe Print" w:hAnsi="Segoe Print"/>
                          <w:b/>
                          <w:color w:val="auto"/>
                          <w:spacing w:val="20"/>
                          <w:sz w:val="56"/>
                          <w:szCs w:val="56"/>
                        </w:rPr>
                        <w:t>za školní rok</w:t>
                      </w:r>
                    </w:p>
                    <w:p w:rsidR="003F3DFC" w:rsidRPr="0092073E" w:rsidRDefault="003F3DFC" w:rsidP="00BE28D1">
                      <w:pPr>
                        <w:pStyle w:val="Zkladntext"/>
                        <w:jc w:val="center"/>
                        <w:rPr>
                          <w:rFonts w:ascii="Segoe Print" w:hAnsi="Segoe Print"/>
                          <w:b/>
                          <w:color w:val="auto"/>
                          <w:spacing w:val="20"/>
                          <w:sz w:val="56"/>
                          <w:szCs w:val="56"/>
                        </w:rPr>
                      </w:pPr>
                      <w:r w:rsidRPr="00F17E62">
                        <w:rPr>
                          <w:rFonts w:ascii="Segoe Print" w:hAnsi="Segoe Print"/>
                          <w:b/>
                          <w:color w:val="auto"/>
                          <w:spacing w:val="20"/>
                          <w:sz w:val="56"/>
                          <w:szCs w:val="56"/>
                        </w:rPr>
                        <w:t>20</w:t>
                      </w:r>
                      <w:r>
                        <w:rPr>
                          <w:rFonts w:ascii="Segoe Print" w:hAnsi="Segoe Print"/>
                          <w:b/>
                          <w:color w:val="auto"/>
                          <w:spacing w:val="20"/>
                          <w:sz w:val="56"/>
                          <w:szCs w:val="56"/>
                        </w:rPr>
                        <w:t>16</w:t>
                      </w:r>
                      <w:r w:rsidRPr="00F17E62">
                        <w:rPr>
                          <w:rFonts w:ascii="Segoe Print" w:hAnsi="Segoe Print"/>
                          <w:b/>
                          <w:color w:val="auto"/>
                          <w:spacing w:val="20"/>
                          <w:sz w:val="56"/>
                          <w:szCs w:val="56"/>
                        </w:rPr>
                        <w:t>/201</w:t>
                      </w:r>
                      <w:r>
                        <w:rPr>
                          <w:rFonts w:ascii="Segoe Print" w:hAnsi="Segoe Print"/>
                          <w:b/>
                          <w:color w:val="auto"/>
                          <w:spacing w:val="20"/>
                          <w:sz w:val="56"/>
                          <w:szCs w:val="56"/>
                        </w:rPr>
                        <w:t>7</w:t>
                      </w:r>
                    </w:p>
                    <w:p w:rsidR="003F3DFC" w:rsidRPr="00100A0F" w:rsidRDefault="003F3DFC" w:rsidP="00BE28D1">
                      <w:pPr>
                        <w:pStyle w:val="Zkladntext"/>
                        <w:jc w:val="center"/>
                        <w:rPr>
                          <w:color w:val="auto"/>
                          <w:spacing w:val="20"/>
                          <w:sz w:val="36"/>
                          <w:szCs w:val="36"/>
                        </w:rPr>
                      </w:pPr>
                    </w:p>
                    <w:p w:rsidR="003F3DFC" w:rsidRDefault="003F3DFC" w:rsidP="00BE28D1">
                      <w:pPr>
                        <w:pStyle w:val="Zkladntext"/>
                        <w:jc w:val="center"/>
                        <w:rPr>
                          <w:color w:val="auto"/>
                          <w:spacing w:val="20"/>
                          <w:sz w:val="72"/>
                        </w:rPr>
                      </w:pPr>
                    </w:p>
                    <w:p w:rsidR="003F3DFC" w:rsidRPr="003F1F57" w:rsidRDefault="003F3DFC" w:rsidP="00BE28D1">
                      <w:pPr>
                        <w:pStyle w:val="Zkladntext"/>
                        <w:jc w:val="center"/>
                      </w:pPr>
                    </w:p>
                  </w:txbxContent>
                </v:textbox>
                <w10:wrap type="square"/>
              </v:shape>
            </w:pict>
          </mc:Fallback>
        </mc:AlternateContent>
      </w:r>
    </w:p>
    <w:p w:rsidR="00BE28D1" w:rsidRDefault="00BE28D1" w:rsidP="00BE28D1">
      <w:pPr>
        <w:pStyle w:val="Zkladntext"/>
        <w:rPr>
          <w:b/>
          <w:bCs/>
          <w:color w:val="auto"/>
          <w:szCs w:val="52"/>
        </w:rPr>
      </w:pPr>
    </w:p>
    <w:p w:rsidR="00BE28D1" w:rsidRDefault="00BE28D1" w:rsidP="00BE28D1">
      <w:pPr>
        <w:pStyle w:val="Zkladntext"/>
        <w:rPr>
          <w:b/>
          <w:bCs/>
          <w:color w:val="auto"/>
          <w:szCs w:val="52"/>
        </w:rPr>
      </w:pPr>
    </w:p>
    <w:p w:rsidR="00BE28D1" w:rsidRDefault="00BE28D1" w:rsidP="00BE28D1">
      <w:pPr>
        <w:pStyle w:val="Zkladntext"/>
        <w:rPr>
          <w:b/>
          <w:bCs/>
          <w:color w:val="auto"/>
          <w:szCs w:val="52"/>
        </w:rPr>
      </w:pPr>
    </w:p>
    <w:p w:rsidR="00BE28D1" w:rsidRDefault="00BE28D1" w:rsidP="00BE28D1">
      <w:pPr>
        <w:pStyle w:val="Zkladntext"/>
        <w:rPr>
          <w:b/>
          <w:bCs/>
          <w:color w:val="auto"/>
          <w:szCs w:val="52"/>
        </w:rPr>
      </w:pPr>
    </w:p>
    <w:p w:rsidR="00BE28D1" w:rsidRDefault="00BE28D1" w:rsidP="00BE28D1">
      <w:pPr>
        <w:pStyle w:val="Zkladntext"/>
        <w:rPr>
          <w:b/>
          <w:bCs/>
          <w:color w:val="auto"/>
          <w:szCs w:val="52"/>
        </w:rPr>
      </w:pPr>
    </w:p>
    <w:p w:rsidR="00BE28D1" w:rsidRDefault="00BE28D1" w:rsidP="00BE28D1">
      <w:pPr>
        <w:pStyle w:val="Zkladntext"/>
        <w:rPr>
          <w:b/>
          <w:bCs/>
          <w:color w:val="auto"/>
          <w:szCs w:val="52"/>
        </w:rPr>
      </w:pPr>
    </w:p>
    <w:p w:rsidR="00BE28D1" w:rsidRDefault="00BE28D1" w:rsidP="00BE28D1">
      <w:pPr>
        <w:pStyle w:val="Zkladntext"/>
        <w:rPr>
          <w:b/>
          <w:bCs/>
          <w:color w:val="auto"/>
          <w:szCs w:val="52"/>
        </w:rPr>
      </w:pPr>
    </w:p>
    <w:p w:rsidR="00BE28D1" w:rsidRDefault="00BE28D1" w:rsidP="00BE28D1">
      <w:pPr>
        <w:pStyle w:val="Zkladntext"/>
        <w:rPr>
          <w:b/>
          <w:bCs/>
          <w:color w:val="auto"/>
          <w:szCs w:val="52"/>
        </w:rPr>
      </w:pPr>
    </w:p>
    <w:p w:rsidR="00BE28D1" w:rsidRDefault="00BE28D1" w:rsidP="00BE28D1">
      <w:pPr>
        <w:pStyle w:val="Zkladntext"/>
        <w:rPr>
          <w:b/>
          <w:bCs/>
          <w:color w:val="auto"/>
          <w:szCs w:val="52"/>
        </w:rPr>
      </w:pPr>
    </w:p>
    <w:p w:rsidR="00BE28D1" w:rsidRDefault="00BE28D1" w:rsidP="00BE28D1">
      <w:pPr>
        <w:pStyle w:val="Zkladntext"/>
        <w:rPr>
          <w:b/>
          <w:bCs/>
          <w:color w:val="auto"/>
          <w:szCs w:val="52"/>
        </w:rPr>
      </w:pPr>
    </w:p>
    <w:p w:rsidR="00BE28D1" w:rsidRDefault="00BE28D1" w:rsidP="00BE28D1">
      <w:pPr>
        <w:pStyle w:val="Zkladntext"/>
        <w:jc w:val="center"/>
        <w:rPr>
          <w:color w:val="auto"/>
          <w:spacing w:val="20"/>
          <w:sz w:val="72"/>
        </w:rPr>
      </w:pPr>
    </w:p>
    <w:p w:rsidR="00BE28D1" w:rsidRDefault="00BE28D1" w:rsidP="00BE28D1">
      <w:pPr>
        <w:pStyle w:val="Zkladntext"/>
        <w:rPr>
          <w:b/>
          <w:bCs/>
          <w:color w:val="auto"/>
          <w:szCs w:val="52"/>
        </w:rPr>
      </w:pPr>
      <w:r>
        <w:rPr>
          <w:b/>
          <w:bCs/>
          <w:noProof/>
          <w:szCs w:val="52"/>
        </w:rPr>
        <w:drawing>
          <wp:anchor distT="0" distB="0" distL="114300" distR="114300" simplePos="0" relativeHeight="251660288" behindDoc="0" locked="0" layoutInCell="1" allowOverlap="1" wp14:anchorId="77FD42E4" wp14:editId="49FC2DB9">
            <wp:simplePos x="0" y="0"/>
            <wp:positionH relativeFrom="column">
              <wp:align>center</wp:align>
            </wp:positionH>
            <wp:positionV relativeFrom="paragraph">
              <wp:posOffset>4445</wp:posOffset>
            </wp:positionV>
            <wp:extent cx="3087370" cy="3145790"/>
            <wp:effectExtent l="19050" t="0" r="0" b="0"/>
            <wp:wrapSquare wrapText="bothSides"/>
            <wp:docPr id="278" name="obrázek 25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4" descr="LOGO"/>
                    <pic:cNvPicPr>
                      <a:picLocks noChangeAspect="1" noChangeArrowheads="1"/>
                    </pic:cNvPicPr>
                  </pic:nvPicPr>
                  <pic:blipFill>
                    <a:blip r:embed="rId9" cstate="print">
                      <a:grayscl/>
                      <a:biLevel thresh="50000"/>
                    </a:blip>
                    <a:srcRect/>
                    <a:stretch>
                      <a:fillRect/>
                    </a:stretch>
                  </pic:blipFill>
                  <pic:spPr bwMode="auto">
                    <a:xfrm>
                      <a:off x="0" y="0"/>
                      <a:ext cx="3087370" cy="3145790"/>
                    </a:xfrm>
                    <a:prstGeom prst="rect">
                      <a:avLst/>
                    </a:prstGeom>
                    <a:noFill/>
                    <a:ln w="9525">
                      <a:noFill/>
                      <a:miter lim="800000"/>
                      <a:headEnd/>
                      <a:tailEnd/>
                    </a:ln>
                  </pic:spPr>
                </pic:pic>
              </a:graphicData>
            </a:graphic>
          </wp:anchor>
        </w:drawing>
      </w:r>
    </w:p>
    <w:p w:rsidR="00BE28D1" w:rsidRDefault="00BE28D1" w:rsidP="00BE28D1">
      <w:pPr>
        <w:pStyle w:val="Zkladntext"/>
        <w:rPr>
          <w:b/>
          <w:bCs/>
          <w:color w:val="auto"/>
          <w:szCs w:val="52"/>
        </w:rPr>
      </w:pPr>
    </w:p>
    <w:p w:rsidR="00BE28D1" w:rsidRDefault="00BE28D1" w:rsidP="00BE28D1">
      <w:pPr>
        <w:pStyle w:val="Zkladntext"/>
        <w:rPr>
          <w:b/>
          <w:bCs/>
          <w:color w:val="auto"/>
          <w:szCs w:val="52"/>
        </w:rPr>
      </w:pPr>
    </w:p>
    <w:p w:rsidR="00BE28D1" w:rsidRDefault="00BE28D1" w:rsidP="00BE28D1">
      <w:pPr>
        <w:pStyle w:val="Zkladntext"/>
        <w:rPr>
          <w:b/>
          <w:bCs/>
          <w:color w:val="auto"/>
          <w:szCs w:val="52"/>
        </w:rPr>
      </w:pPr>
    </w:p>
    <w:p w:rsidR="00BE28D1" w:rsidRDefault="00BE28D1" w:rsidP="00BE28D1">
      <w:pPr>
        <w:pStyle w:val="Zkladntext"/>
        <w:rPr>
          <w:b/>
          <w:bCs/>
          <w:color w:val="auto"/>
          <w:szCs w:val="52"/>
        </w:rPr>
      </w:pPr>
    </w:p>
    <w:p w:rsidR="00BE28D1" w:rsidRDefault="00BE28D1" w:rsidP="00BE28D1">
      <w:pPr>
        <w:pStyle w:val="Zkladntext"/>
        <w:rPr>
          <w:b/>
          <w:bCs/>
          <w:color w:val="auto"/>
          <w:szCs w:val="52"/>
        </w:rPr>
      </w:pPr>
    </w:p>
    <w:p w:rsidR="00BE28D1" w:rsidRDefault="00BE28D1" w:rsidP="00BE28D1">
      <w:pPr>
        <w:pStyle w:val="Zkladntext"/>
        <w:rPr>
          <w:b/>
          <w:bCs/>
          <w:color w:val="auto"/>
          <w:szCs w:val="52"/>
        </w:rPr>
      </w:pPr>
    </w:p>
    <w:p w:rsidR="00BE28D1" w:rsidRDefault="00BE28D1" w:rsidP="00BE28D1">
      <w:pPr>
        <w:pStyle w:val="Zkladntext"/>
        <w:rPr>
          <w:b/>
          <w:bCs/>
          <w:color w:val="auto"/>
          <w:szCs w:val="52"/>
        </w:rPr>
      </w:pPr>
    </w:p>
    <w:p w:rsidR="00BE28D1" w:rsidRDefault="00BE28D1" w:rsidP="00BE28D1">
      <w:pPr>
        <w:pStyle w:val="Zkladntext"/>
        <w:rPr>
          <w:b/>
          <w:bCs/>
          <w:color w:val="auto"/>
          <w:szCs w:val="52"/>
        </w:rPr>
      </w:pPr>
    </w:p>
    <w:p w:rsidR="00BE28D1" w:rsidRDefault="00BE28D1" w:rsidP="00BE28D1">
      <w:pPr>
        <w:pStyle w:val="Zkladntext"/>
        <w:rPr>
          <w:b/>
          <w:bCs/>
          <w:color w:val="auto"/>
          <w:szCs w:val="52"/>
        </w:rPr>
      </w:pPr>
    </w:p>
    <w:p w:rsidR="00BE28D1" w:rsidRDefault="00BE28D1" w:rsidP="00BE28D1">
      <w:pPr>
        <w:pStyle w:val="Zkladntext"/>
        <w:rPr>
          <w:b/>
          <w:bCs/>
          <w:color w:val="auto"/>
          <w:szCs w:val="52"/>
        </w:rPr>
      </w:pPr>
    </w:p>
    <w:p w:rsidR="00BE28D1" w:rsidRDefault="00BE28D1" w:rsidP="00BE28D1">
      <w:pPr>
        <w:pStyle w:val="Zkladntext"/>
        <w:rPr>
          <w:b/>
          <w:bCs/>
          <w:color w:val="auto"/>
          <w:szCs w:val="52"/>
        </w:rPr>
      </w:pPr>
    </w:p>
    <w:p w:rsidR="00BE28D1" w:rsidRDefault="00BE28D1" w:rsidP="00BE28D1">
      <w:pPr>
        <w:pStyle w:val="Zkladntext"/>
        <w:rPr>
          <w:b/>
          <w:bCs/>
          <w:color w:val="auto"/>
          <w:szCs w:val="52"/>
        </w:rPr>
      </w:pPr>
    </w:p>
    <w:p w:rsidR="00BE28D1" w:rsidRDefault="00BE28D1" w:rsidP="00BE28D1">
      <w:pPr>
        <w:pStyle w:val="Zkladntext"/>
        <w:rPr>
          <w:b/>
          <w:bCs/>
          <w:color w:val="auto"/>
          <w:szCs w:val="52"/>
        </w:rPr>
      </w:pPr>
    </w:p>
    <w:p w:rsidR="00BE28D1" w:rsidRDefault="00BE28D1" w:rsidP="00BE28D1">
      <w:pPr>
        <w:pStyle w:val="Zkladntext"/>
        <w:rPr>
          <w:b/>
          <w:bCs/>
          <w:color w:val="auto"/>
          <w:szCs w:val="52"/>
        </w:rPr>
      </w:pPr>
    </w:p>
    <w:p w:rsidR="00BE28D1" w:rsidRDefault="00BE28D1" w:rsidP="00BE28D1">
      <w:pPr>
        <w:pStyle w:val="Zkladntext"/>
        <w:rPr>
          <w:b/>
          <w:bCs/>
          <w:color w:val="auto"/>
          <w:szCs w:val="52"/>
        </w:rPr>
      </w:pPr>
    </w:p>
    <w:p w:rsidR="00BE28D1" w:rsidRDefault="00BE28D1" w:rsidP="00BE28D1">
      <w:pPr>
        <w:pStyle w:val="Zkladntext"/>
        <w:rPr>
          <w:b/>
          <w:bCs/>
          <w:color w:val="auto"/>
          <w:szCs w:val="52"/>
        </w:rPr>
      </w:pPr>
    </w:p>
    <w:p w:rsidR="00BE28D1" w:rsidRDefault="00BE28D1" w:rsidP="00BE28D1">
      <w:pPr>
        <w:pStyle w:val="Zkladntext"/>
        <w:rPr>
          <w:b/>
          <w:bCs/>
          <w:color w:val="auto"/>
          <w:szCs w:val="52"/>
        </w:rPr>
      </w:pPr>
    </w:p>
    <w:p w:rsidR="00BE28D1" w:rsidRDefault="00BE28D1" w:rsidP="00BE28D1">
      <w:pPr>
        <w:pStyle w:val="Zkladntext"/>
        <w:rPr>
          <w:b/>
          <w:bCs/>
          <w:color w:val="auto"/>
          <w:szCs w:val="52"/>
        </w:rPr>
      </w:pPr>
    </w:p>
    <w:p w:rsidR="00BE28D1" w:rsidRDefault="00BE28D1" w:rsidP="00BE28D1">
      <w:pPr>
        <w:pStyle w:val="Zkladntext"/>
        <w:rPr>
          <w:b/>
          <w:bCs/>
          <w:color w:val="auto"/>
          <w:szCs w:val="52"/>
        </w:rPr>
      </w:pPr>
    </w:p>
    <w:p w:rsidR="00BE28D1" w:rsidRDefault="00BE28D1" w:rsidP="00BE28D1">
      <w:pPr>
        <w:pStyle w:val="Zkladntext"/>
        <w:rPr>
          <w:b/>
          <w:bCs/>
          <w:color w:val="auto"/>
          <w:szCs w:val="52"/>
        </w:rPr>
      </w:pPr>
    </w:p>
    <w:p w:rsidR="00BE28D1" w:rsidRDefault="00BE28D1" w:rsidP="00BE28D1">
      <w:pPr>
        <w:pStyle w:val="Zkladntext"/>
        <w:rPr>
          <w:b/>
          <w:bCs/>
          <w:color w:val="auto"/>
          <w:szCs w:val="52"/>
        </w:rPr>
      </w:pPr>
    </w:p>
    <w:p w:rsidR="00BE28D1" w:rsidRPr="00F6347C" w:rsidRDefault="00BE28D1" w:rsidP="00BE28D1">
      <w:pPr>
        <w:pStyle w:val="Zkladntext"/>
        <w:rPr>
          <w:rFonts w:ascii="Segoe Print" w:hAnsi="Segoe Print"/>
          <w:b/>
          <w:bCs/>
          <w:color w:val="auto"/>
          <w:szCs w:val="24"/>
        </w:rPr>
      </w:pPr>
      <w:r w:rsidRPr="008D56A2">
        <w:rPr>
          <w:rFonts w:ascii="Segoe Print" w:hAnsi="Segoe Print"/>
          <w:b/>
          <w:bCs/>
          <w:color w:val="auto"/>
          <w:szCs w:val="24"/>
        </w:rPr>
        <w:t>Ve Skutči dne 30. 9. 201</w:t>
      </w:r>
      <w:r w:rsidR="000760C5">
        <w:rPr>
          <w:rFonts w:ascii="Segoe Print" w:hAnsi="Segoe Print"/>
          <w:b/>
          <w:bCs/>
          <w:color w:val="auto"/>
          <w:szCs w:val="24"/>
        </w:rPr>
        <w:t>7</w:t>
      </w:r>
      <w:r w:rsidRPr="00F6347C">
        <w:rPr>
          <w:rFonts w:ascii="Segoe Print" w:hAnsi="Segoe Print"/>
          <w:b/>
          <w:bCs/>
          <w:color w:val="auto"/>
          <w:szCs w:val="24"/>
        </w:rPr>
        <w:t xml:space="preserve">     </w:t>
      </w:r>
    </w:p>
    <w:p w:rsidR="00321E9D" w:rsidRDefault="00321E9D" w:rsidP="00BE28D1">
      <w:pPr>
        <w:pStyle w:val="Zkladntext"/>
        <w:spacing w:after="360"/>
        <w:jc w:val="center"/>
        <w:rPr>
          <w:rFonts w:ascii="Segoe Print" w:hAnsi="Segoe Print"/>
          <w:color w:val="auto"/>
          <w:szCs w:val="24"/>
          <w:highlight w:val="yellow"/>
        </w:rPr>
      </w:pPr>
    </w:p>
    <w:p w:rsidR="00BE28D1" w:rsidRDefault="00BE28D1" w:rsidP="00BE28D1">
      <w:pPr>
        <w:pStyle w:val="Zkladntext"/>
        <w:spacing w:after="360"/>
        <w:jc w:val="center"/>
        <w:rPr>
          <w:rFonts w:ascii="Segoe Print" w:hAnsi="Segoe Print"/>
          <w:color w:val="auto"/>
          <w:szCs w:val="24"/>
          <w:shd w:val="clear" w:color="auto" w:fill="FFFF00"/>
        </w:rPr>
      </w:pPr>
      <w:r w:rsidRPr="0043492A">
        <w:rPr>
          <w:rFonts w:ascii="Segoe Print" w:hAnsi="Segoe Print"/>
          <w:color w:val="auto"/>
          <w:szCs w:val="24"/>
        </w:rPr>
        <w:t>Výroční  zpráva  školy za školní rok 201</w:t>
      </w:r>
      <w:r w:rsidR="000760C5" w:rsidRPr="0043492A">
        <w:rPr>
          <w:rFonts w:ascii="Segoe Print" w:hAnsi="Segoe Print"/>
          <w:color w:val="auto"/>
          <w:szCs w:val="24"/>
        </w:rPr>
        <w:t>6</w:t>
      </w:r>
      <w:r w:rsidRPr="0043492A">
        <w:rPr>
          <w:rFonts w:ascii="Segoe Print" w:hAnsi="Segoe Print"/>
          <w:color w:val="auto"/>
          <w:szCs w:val="24"/>
        </w:rPr>
        <w:t>/201</w:t>
      </w:r>
      <w:r w:rsidR="000760C5" w:rsidRPr="0043492A">
        <w:rPr>
          <w:rFonts w:ascii="Segoe Print" w:hAnsi="Segoe Print"/>
          <w:color w:val="auto"/>
          <w:szCs w:val="24"/>
        </w:rPr>
        <w:t>7</w:t>
      </w:r>
      <w:r w:rsidRPr="0043492A">
        <w:rPr>
          <w:rFonts w:ascii="Segoe Print" w:hAnsi="Segoe Print"/>
          <w:color w:val="auto"/>
          <w:szCs w:val="24"/>
        </w:rPr>
        <w:t xml:space="preserve"> byla projednána v pedagogické radě dne </w:t>
      </w:r>
      <w:r w:rsidR="0043492A">
        <w:rPr>
          <w:rFonts w:ascii="Segoe Print" w:hAnsi="Segoe Print"/>
          <w:color w:val="auto"/>
          <w:szCs w:val="24"/>
        </w:rPr>
        <w:t>1. 9. 2017</w:t>
      </w:r>
      <w:r w:rsidR="002218E9">
        <w:rPr>
          <w:rFonts w:ascii="Segoe Print" w:hAnsi="Segoe Print"/>
          <w:color w:val="auto"/>
          <w:szCs w:val="24"/>
          <w:shd w:val="clear" w:color="auto" w:fill="FFFF00"/>
        </w:rPr>
        <w:t xml:space="preserve"> </w:t>
      </w:r>
      <w:r>
        <w:rPr>
          <w:rFonts w:ascii="Segoe Print" w:hAnsi="Segoe Print"/>
          <w:color w:val="auto"/>
          <w:szCs w:val="24"/>
          <w:shd w:val="clear" w:color="auto" w:fill="FFFF00"/>
        </w:rPr>
        <w:br w:type="page"/>
      </w:r>
    </w:p>
    <w:p w:rsidR="00D7200F" w:rsidRDefault="00BE28D1" w:rsidP="00BE28D1">
      <w:r w:rsidRPr="00BE28D1">
        <w:lastRenderedPageBreak/>
        <w:t xml:space="preserve">Výroční zpráva byla zpracována dle zákona č. 561/2004 Sb., o předškolním, základním, středním, vyšším odborném a jiném vzdělávání (školský </w:t>
      </w:r>
      <w:r>
        <w:t>zákon) a na základě vyhlášky č. </w:t>
      </w:r>
      <w:r w:rsidRPr="00BE28D1">
        <w:t>15/2005 Sb., kterou se stanoví náležitosti dlouhodobých záměrů a výročních zpráv.</w:t>
      </w:r>
    </w:p>
    <w:p w:rsidR="00B453B2" w:rsidRDefault="00B453B2" w:rsidP="00A920F4">
      <w:pPr>
        <w:pStyle w:val="Nadpis1"/>
      </w:pPr>
      <w:bookmarkStart w:id="1" w:name="_Toc494267412"/>
      <w:r>
        <w:t>Obsah.</w:t>
      </w:r>
      <w:bookmarkEnd w:id="1"/>
    </w:p>
    <w:p w:rsidR="00DB6D43" w:rsidRDefault="00DD1992">
      <w:pPr>
        <w:pStyle w:val="Obsah1"/>
        <w:tabs>
          <w:tab w:val="left" w:pos="440"/>
          <w:tab w:val="right" w:leader="dot" w:pos="9061"/>
        </w:tabs>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494267412" w:history="1">
        <w:r w:rsidR="00DB6D43" w:rsidRPr="00CE3461">
          <w:rPr>
            <w:rStyle w:val="Hypertextovodkaz"/>
            <w:noProof/>
          </w:rPr>
          <w:t>1</w:t>
        </w:r>
        <w:r w:rsidR="00DB6D43">
          <w:rPr>
            <w:rFonts w:asciiTheme="minorHAnsi" w:eastAsiaTheme="minorEastAsia" w:hAnsiTheme="minorHAnsi" w:cstheme="minorBidi"/>
            <w:noProof/>
            <w:sz w:val="22"/>
            <w:szCs w:val="22"/>
          </w:rPr>
          <w:tab/>
        </w:r>
        <w:r w:rsidR="00DB6D43" w:rsidRPr="00CE3461">
          <w:rPr>
            <w:rStyle w:val="Hypertextovodkaz"/>
            <w:noProof/>
          </w:rPr>
          <w:t>Obsah.</w:t>
        </w:r>
        <w:r w:rsidR="00DB6D43">
          <w:rPr>
            <w:noProof/>
            <w:webHidden/>
          </w:rPr>
          <w:tab/>
        </w:r>
        <w:r w:rsidR="00DB6D43">
          <w:rPr>
            <w:noProof/>
            <w:webHidden/>
          </w:rPr>
          <w:fldChar w:fldCharType="begin"/>
        </w:r>
        <w:r w:rsidR="00DB6D43">
          <w:rPr>
            <w:noProof/>
            <w:webHidden/>
          </w:rPr>
          <w:instrText xml:space="preserve"> PAGEREF _Toc494267412 \h </w:instrText>
        </w:r>
        <w:r w:rsidR="00DB6D43">
          <w:rPr>
            <w:noProof/>
            <w:webHidden/>
          </w:rPr>
        </w:r>
        <w:r w:rsidR="00DB6D43">
          <w:rPr>
            <w:noProof/>
            <w:webHidden/>
          </w:rPr>
          <w:fldChar w:fldCharType="separate"/>
        </w:r>
        <w:r w:rsidR="005B1F13">
          <w:rPr>
            <w:noProof/>
            <w:webHidden/>
          </w:rPr>
          <w:t>2</w:t>
        </w:r>
        <w:r w:rsidR="00DB6D43">
          <w:rPr>
            <w:noProof/>
            <w:webHidden/>
          </w:rPr>
          <w:fldChar w:fldCharType="end"/>
        </w:r>
      </w:hyperlink>
    </w:p>
    <w:p w:rsidR="00DB6D43" w:rsidRDefault="00EB3096">
      <w:pPr>
        <w:pStyle w:val="Obsah1"/>
        <w:tabs>
          <w:tab w:val="left" w:pos="440"/>
          <w:tab w:val="right" w:leader="dot" w:pos="9061"/>
        </w:tabs>
        <w:rPr>
          <w:rFonts w:asciiTheme="minorHAnsi" w:eastAsiaTheme="minorEastAsia" w:hAnsiTheme="minorHAnsi" w:cstheme="minorBidi"/>
          <w:noProof/>
          <w:sz w:val="22"/>
          <w:szCs w:val="22"/>
        </w:rPr>
      </w:pPr>
      <w:hyperlink w:anchor="_Toc494267413" w:history="1">
        <w:r w:rsidR="00DB6D43" w:rsidRPr="00CE3461">
          <w:rPr>
            <w:rStyle w:val="Hypertextovodkaz"/>
            <w:noProof/>
          </w:rPr>
          <w:t>2</w:t>
        </w:r>
        <w:r w:rsidR="00DB6D43">
          <w:rPr>
            <w:rFonts w:asciiTheme="minorHAnsi" w:eastAsiaTheme="minorEastAsia" w:hAnsiTheme="minorHAnsi" w:cstheme="minorBidi"/>
            <w:noProof/>
            <w:sz w:val="22"/>
            <w:szCs w:val="22"/>
          </w:rPr>
          <w:tab/>
        </w:r>
        <w:r w:rsidR="00DB6D43" w:rsidRPr="00CE3461">
          <w:rPr>
            <w:rStyle w:val="Hypertextovodkaz"/>
            <w:noProof/>
          </w:rPr>
          <w:t>Základní údaje o škole</w:t>
        </w:r>
        <w:r w:rsidR="00DB6D43">
          <w:rPr>
            <w:noProof/>
            <w:webHidden/>
          </w:rPr>
          <w:tab/>
        </w:r>
        <w:r w:rsidR="00DB6D43">
          <w:rPr>
            <w:noProof/>
            <w:webHidden/>
          </w:rPr>
          <w:fldChar w:fldCharType="begin"/>
        </w:r>
        <w:r w:rsidR="00DB6D43">
          <w:rPr>
            <w:noProof/>
            <w:webHidden/>
          </w:rPr>
          <w:instrText xml:space="preserve"> PAGEREF _Toc494267413 \h </w:instrText>
        </w:r>
        <w:r w:rsidR="00DB6D43">
          <w:rPr>
            <w:noProof/>
            <w:webHidden/>
          </w:rPr>
        </w:r>
        <w:r w:rsidR="00DB6D43">
          <w:rPr>
            <w:noProof/>
            <w:webHidden/>
          </w:rPr>
          <w:fldChar w:fldCharType="separate"/>
        </w:r>
        <w:r w:rsidR="005B1F13">
          <w:rPr>
            <w:noProof/>
            <w:webHidden/>
          </w:rPr>
          <w:t>4</w:t>
        </w:r>
        <w:r w:rsidR="00DB6D43">
          <w:rPr>
            <w:noProof/>
            <w:webHidden/>
          </w:rPr>
          <w:fldChar w:fldCharType="end"/>
        </w:r>
      </w:hyperlink>
    </w:p>
    <w:p w:rsidR="00DB6D43" w:rsidRDefault="00EB3096">
      <w:pPr>
        <w:pStyle w:val="Obsah1"/>
        <w:tabs>
          <w:tab w:val="left" w:pos="440"/>
          <w:tab w:val="right" w:leader="dot" w:pos="9061"/>
        </w:tabs>
        <w:rPr>
          <w:rFonts w:asciiTheme="minorHAnsi" w:eastAsiaTheme="minorEastAsia" w:hAnsiTheme="minorHAnsi" w:cstheme="minorBidi"/>
          <w:noProof/>
          <w:sz w:val="22"/>
          <w:szCs w:val="22"/>
        </w:rPr>
      </w:pPr>
      <w:hyperlink w:anchor="_Toc494267414" w:history="1">
        <w:r w:rsidR="00DB6D43" w:rsidRPr="00CE3461">
          <w:rPr>
            <w:rStyle w:val="Hypertextovodkaz"/>
            <w:noProof/>
          </w:rPr>
          <w:t>3</w:t>
        </w:r>
        <w:r w:rsidR="00DB6D43">
          <w:rPr>
            <w:rFonts w:asciiTheme="minorHAnsi" w:eastAsiaTheme="minorEastAsia" w:hAnsiTheme="minorHAnsi" w:cstheme="minorBidi"/>
            <w:noProof/>
            <w:sz w:val="22"/>
            <w:szCs w:val="22"/>
          </w:rPr>
          <w:tab/>
        </w:r>
        <w:r w:rsidR="00DB6D43" w:rsidRPr="00CE3461">
          <w:rPr>
            <w:rStyle w:val="Hypertextovodkaz"/>
            <w:noProof/>
          </w:rPr>
          <w:t>Organizace školního roku 2016/2017</w:t>
        </w:r>
        <w:r w:rsidR="00DB6D43">
          <w:rPr>
            <w:noProof/>
            <w:webHidden/>
          </w:rPr>
          <w:tab/>
        </w:r>
        <w:r w:rsidR="00DB6D43">
          <w:rPr>
            <w:noProof/>
            <w:webHidden/>
          </w:rPr>
          <w:fldChar w:fldCharType="begin"/>
        </w:r>
        <w:r w:rsidR="00DB6D43">
          <w:rPr>
            <w:noProof/>
            <w:webHidden/>
          </w:rPr>
          <w:instrText xml:space="preserve"> PAGEREF _Toc494267414 \h </w:instrText>
        </w:r>
        <w:r w:rsidR="00DB6D43">
          <w:rPr>
            <w:noProof/>
            <w:webHidden/>
          </w:rPr>
        </w:r>
        <w:r w:rsidR="00DB6D43">
          <w:rPr>
            <w:noProof/>
            <w:webHidden/>
          </w:rPr>
          <w:fldChar w:fldCharType="separate"/>
        </w:r>
        <w:r w:rsidR="005B1F13">
          <w:rPr>
            <w:noProof/>
            <w:webHidden/>
          </w:rPr>
          <w:t>6</w:t>
        </w:r>
        <w:r w:rsidR="00DB6D43">
          <w:rPr>
            <w:noProof/>
            <w:webHidden/>
          </w:rPr>
          <w:fldChar w:fldCharType="end"/>
        </w:r>
      </w:hyperlink>
    </w:p>
    <w:p w:rsidR="00DB6D43" w:rsidRDefault="00EB3096">
      <w:pPr>
        <w:pStyle w:val="Obsah1"/>
        <w:tabs>
          <w:tab w:val="left" w:pos="440"/>
          <w:tab w:val="right" w:leader="dot" w:pos="9061"/>
        </w:tabs>
        <w:rPr>
          <w:rFonts w:asciiTheme="minorHAnsi" w:eastAsiaTheme="minorEastAsia" w:hAnsiTheme="minorHAnsi" w:cstheme="minorBidi"/>
          <w:noProof/>
          <w:sz w:val="22"/>
          <w:szCs w:val="22"/>
        </w:rPr>
      </w:pPr>
      <w:hyperlink w:anchor="_Toc494267415" w:history="1">
        <w:r w:rsidR="00DB6D43" w:rsidRPr="00CE3461">
          <w:rPr>
            <w:rStyle w:val="Hypertextovodkaz"/>
            <w:noProof/>
          </w:rPr>
          <w:t>4</w:t>
        </w:r>
        <w:r w:rsidR="00DB6D43">
          <w:rPr>
            <w:rFonts w:asciiTheme="minorHAnsi" w:eastAsiaTheme="minorEastAsia" w:hAnsiTheme="minorHAnsi" w:cstheme="minorBidi"/>
            <w:noProof/>
            <w:sz w:val="22"/>
            <w:szCs w:val="22"/>
          </w:rPr>
          <w:tab/>
        </w:r>
        <w:r w:rsidR="00DB6D43" w:rsidRPr="00CE3461">
          <w:rPr>
            <w:rStyle w:val="Hypertextovodkaz"/>
            <w:noProof/>
          </w:rPr>
          <w:t>Přehled pracovníků školy, rámcový popis personálního zabezpečení činnosti školy:</w:t>
        </w:r>
        <w:r w:rsidR="00DB6D43">
          <w:rPr>
            <w:noProof/>
            <w:webHidden/>
          </w:rPr>
          <w:tab/>
        </w:r>
        <w:r w:rsidR="00DB6D43">
          <w:rPr>
            <w:noProof/>
            <w:webHidden/>
          </w:rPr>
          <w:fldChar w:fldCharType="begin"/>
        </w:r>
        <w:r w:rsidR="00DB6D43">
          <w:rPr>
            <w:noProof/>
            <w:webHidden/>
          </w:rPr>
          <w:instrText xml:space="preserve"> PAGEREF _Toc494267415 \h </w:instrText>
        </w:r>
        <w:r w:rsidR="00DB6D43">
          <w:rPr>
            <w:noProof/>
            <w:webHidden/>
          </w:rPr>
        </w:r>
        <w:r w:rsidR="00DB6D43">
          <w:rPr>
            <w:noProof/>
            <w:webHidden/>
          </w:rPr>
          <w:fldChar w:fldCharType="separate"/>
        </w:r>
        <w:r w:rsidR="005B1F13">
          <w:rPr>
            <w:noProof/>
            <w:webHidden/>
          </w:rPr>
          <w:t>7</w:t>
        </w:r>
        <w:r w:rsidR="00DB6D43">
          <w:rPr>
            <w:noProof/>
            <w:webHidden/>
          </w:rPr>
          <w:fldChar w:fldCharType="end"/>
        </w:r>
      </w:hyperlink>
    </w:p>
    <w:p w:rsidR="00DB6D43" w:rsidRDefault="00EB3096">
      <w:pPr>
        <w:pStyle w:val="Obsah2"/>
        <w:tabs>
          <w:tab w:val="left" w:pos="880"/>
          <w:tab w:val="right" w:leader="dot" w:pos="9061"/>
        </w:tabs>
        <w:rPr>
          <w:rFonts w:asciiTheme="minorHAnsi" w:eastAsiaTheme="minorEastAsia" w:hAnsiTheme="minorHAnsi" w:cstheme="minorBidi"/>
          <w:noProof/>
          <w:sz w:val="22"/>
          <w:szCs w:val="22"/>
        </w:rPr>
      </w:pPr>
      <w:hyperlink w:anchor="_Toc494267416" w:history="1">
        <w:r w:rsidR="00DB6D43" w:rsidRPr="00CE3461">
          <w:rPr>
            <w:rStyle w:val="Hypertextovodkaz"/>
            <w:noProof/>
          </w:rPr>
          <w:t>4.1</w:t>
        </w:r>
        <w:r w:rsidR="00DB6D43">
          <w:rPr>
            <w:rFonts w:asciiTheme="minorHAnsi" w:eastAsiaTheme="minorEastAsia" w:hAnsiTheme="minorHAnsi" w:cstheme="minorBidi"/>
            <w:noProof/>
            <w:sz w:val="22"/>
            <w:szCs w:val="22"/>
          </w:rPr>
          <w:tab/>
        </w:r>
        <w:r w:rsidR="00DB6D43" w:rsidRPr="00CE3461">
          <w:rPr>
            <w:rStyle w:val="Hypertextovodkaz"/>
            <w:noProof/>
          </w:rPr>
          <w:t>Pedagogičtí pracovníci školy</w:t>
        </w:r>
        <w:r w:rsidR="00DB6D43">
          <w:rPr>
            <w:noProof/>
            <w:webHidden/>
          </w:rPr>
          <w:tab/>
        </w:r>
        <w:r w:rsidR="00DB6D43">
          <w:rPr>
            <w:noProof/>
            <w:webHidden/>
          </w:rPr>
          <w:fldChar w:fldCharType="begin"/>
        </w:r>
        <w:r w:rsidR="00DB6D43">
          <w:rPr>
            <w:noProof/>
            <w:webHidden/>
          </w:rPr>
          <w:instrText xml:space="preserve"> PAGEREF _Toc494267416 \h </w:instrText>
        </w:r>
        <w:r w:rsidR="00DB6D43">
          <w:rPr>
            <w:noProof/>
            <w:webHidden/>
          </w:rPr>
        </w:r>
        <w:r w:rsidR="00DB6D43">
          <w:rPr>
            <w:noProof/>
            <w:webHidden/>
          </w:rPr>
          <w:fldChar w:fldCharType="separate"/>
        </w:r>
        <w:r w:rsidR="005B1F13">
          <w:rPr>
            <w:noProof/>
            <w:webHidden/>
          </w:rPr>
          <w:t>7</w:t>
        </w:r>
        <w:r w:rsidR="00DB6D43">
          <w:rPr>
            <w:noProof/>
            <w:webHidden/>
          </w:rPr>
          <w:fldChar w:fldCharType="end"/>
        </w:r>
      </w:hyperlink>
    </w:p>
    <w:p w:rsidR="00DB6D43" w:rsidRDefault="00EB3096">
      <w:pPr>
        <w:pStyle w:val="Obsah2"/>
        <w:tabs>
          <w:tab w:val="left" w:pos="880"/>
          <w:tab w:val="right" w:leader="dot" w:pos="9061"/>
        </w:tabs>
        <w:rPr>
          <w:rFonts w:asciiTheme="minorHAnsi" w:eastAsiaTheme="minorEastAsia" w:hAnsiTheme="minorHAnsi" w:cstheme="minorBidi"/>
          <w:noProof/>
          <w:sz w:val="22"/>
          <w:szCs w:val="22"/>
        </w:rPr>
      </w:pPr>
      <w:hyperlink w:anchor="_Toc494267417" w:history="1">
        <w:r w:rsidR="00DB6D43" w:rsidRPr="00CE3461">
          <w:rPr>
            <w:rStyle w:val="Hypertextovodkaz"/>
            <w:noProof/>
          </w:rPr>
          <w:t>4.2</w:t>
        </w:r>
        <w:r w:rsidR="00DB6D43">
          <w:rPr>
            <w:rFonts w:asciiTheme="minorHAnsi" w:eastAsiaTheme="minorEastAsia" w:hAnsiTheme="minorHAnsi" w:cstheme="minorBidi"/>
            <w:noProof/>
            <w:sz w:val="22"/>
            <w:szCs w:val="22"/>
          </w:rPr>
          <w:tab/>
        </w:r>
        <w:r w:rsidR="00DB6D43" w:rsidRPr="00CE3461">
          <w:rPr>
            <w:rStyle w:val="Hypertextovodkaz"/>
            <w:noProof/>
          </w:rPr>
          <w:t>Nepedagogičtí pracovníci školy</w:t>
        </w:r>
        <w:r w:rsidR="00DB6D43">
          <w:rPr>
            <w:noProof/>
            <w:webHidden/>
          </w:rPr>
          <w:tab/>
        </w:r>
        <w:r w:rsidR="00DB6D43">
          <w:rPr>
            <w:noProof/>
            <w:webHidden/>
          </w:rPr>
          <w:fldChar w:fldCharType="begin"/>
        </w:r>
        <w:r w:rsidR="00DB6D43">
          <w:rPr>
            <w:noProof/>
            <w:webHidden/>
          </w:rPr>
          <w:instrText xml:space="preserve"> PAGEREF _Toc494267417 \h </w:instrText>
        </w:r>
        <w:r w:rsidR="00DB6D43">
          <w:rPr>
            <w:noProof/>
            <w:webHidden/>
          </w:rPr>
        </w:r>
        <w:r w:rsidR="00DB6D43">
          <w:rPr>
            <w:noProof/>
            <w:webHidden/>
          </w:rPr>
          <w:fldChar w:fldCharType="separate"/>
        </w:r>
        <w:r w:rsidR="005B1F13">
          <w:rPr>
            <w:noProof/>
            <w:webHidden/>
          </w:rPr>
          <w:t>8</w:t>
        </w:r>
        <w:r w:rsidR="00DB6D43">
          <w:rPr>
            <w:noProof/>
            <w:webHidden/>
          </w:rPr>
          <w:fldChar w:fldCharType="end"/>
        </w:r>
      </w:hyperlink>
    </w:p>
    <w:p w:rsidR="00DB6D43" w:rsidRDefault="00EB3096">
      <w:pPr>
        <w:pStyle w:val="Obsah1"/>
        <w:tabs>
          <w:tab w:val="left" w:pos="440"/>
          <w:tab w:val="right" w:leader="dot" w:pos="9061"/>
        </w:tabs>
        <w:rPr>
          <w:rFonts w:asciiTheme="minorHAnsi" w:eastAsiaTheme="minorEastAsia" w:hAnsiTheme="minorHAnsi" w:cstheme="minorBidi"/>
          <w:noProof/>
          <w:sz w:val="22"/>
          <w:szCs w:val="22"/>
        </w:rPr>
      </w:pPr>
      <w:hyperlink w:anchor="_Toc494267418" w:history="1">
        <w:r w:rsidR="00DB6D43" w:rsidRPr="00CE3461">
          <w:rPr>
            <w:rStyle w:val="Hypertextovodkaz"/>
            <w:noProof/>
          </w:rPr>
          <w:t>5</w:t>
        </w:r>
        <w:r w:rsidR="00DB6D43">
          <w:rPr>
            <w:rFonts w:asciiTheme="minorHAnsi" w:eastAsiaTheme="minorEastAsia" w:hAnsiTheme="minorHAnsi" w:cstheme="minorBidi"/>
            <w:noProof/>
            <w:sz w:val="22"/>
            <w:szCs w:val="22"/>
          </w:rPr>
          <w:tab/>
        </w:r>
        <w:r w:rsidR="00DB6D43" w:rsidRPr="00CE3461">
          <w:rPr>
            <w:rStyle w:val="Hypertextovodkaz"/>
            <w:noProof/>
          </w:rPr>
          <w:t>Výuka a učební plány</w:t>
        </w:r>
        <w:r w:rsidR="00DB6D43">
          <w:rPr>
            <w:noProof/>
            <w:webHidden/>
          </w:rPr>
          <w:tab/>
        </w:r>
        <w:r w:rsidR="00DB6D43">
          <w:rPr>
            <w:noProof/>
            <w:webHidden/>
          </w:rPr>
          <w:fldChar w:fldCharType="begin"/>
        </w:r>
        <w:r w:rsidR="00DB6D43">
          <w:rPr>
            <w:noProof/>
            <w:webHidden/>
          </w:rPr>
          <w:instrText xml:space="preserve"> PAGEREF _Toc494267418 \h </w:instrText>
        </w:r>
        <w:r w:rsidR="00DB6D43">
          <w:rPr>
            <w:noProof/>
            <w:webHidden/>
          </w:rPr>
        </w:r>
        <w:r w:rsidR="00DB6D43">
          <w:rPr>
            <w:noProof/>
            <w:webHidden/>
          </w:rPr>
          <w:fldChar w:fldCharType="separate"/>
        </w:r>
        <w:r w:rsidR="005B1F13">
          <w:rPr>
            <w:noProof/>
            <w:webHidden/>
          </w:rPr>
          <w:t>9</w:t>
        </w:r>
        <w:r w:rsidR="00DB6D43">
          <w:rPr>
            <w:noProof/>
            <w:webHidden/>
          </w:rPr>
          <w:fldChar w:fldCharType="end"/>
        </w:r>
      </w:hyperlink>
    </w:p>
    <w:p w:rsidR="00DB6D43" w:rsidRDefault="00EB3096">
      <w:pPr>
        <w:pStyle w:val="Obsah2"/>
        <w:tabs>
          <w:tab w:val="left" w:pos="880"/>
          <w:tab w:val="right" w:leader="dot" w:pos="9061"/>
        </w:tabs>
        <w:rPr>
          <w:rFonts w:asciiTheme="minorHAnsi" w:eastAsiaTheme="minorEastAsia" w:hAnsiTheme="minorHAnsi" w:cstheme="minorBidi"/>
          <w:noProof/>
          <w:sz w:val="22"/>
          <w:szCs w:val="22"/>
        </w:rPr>
      </w:pPr>
      <w:hyperlink w:anchor="_Toc494267419" w:history="1">
        <w:r w:rsidR="00DB6D43" w:rsidRPr="00CE3461">
          <w:rPr>
            <w:rStyle w:val="Hypertextovodkaz"/>
            <w:noProof/>
          </w:rPr>
          <w:t>5.1</w:t>
        </w:r>
        <w:r w:rsidR="00DB6D43">
          <w:rPr>
            <w:rFonts w:asciiTheme="minorHAnsi" w:eastAsiaTheme="minorEastAsia" w:hAnsiTheme="minorHAnsi" w:cstheme="minorBidi"/>
            <w:noProof/>
            <w:sz w:val="22"/>
            <w:szCs w:val="22"/>
          </w:rPr>
          <w:tab/>
        </w:r>
        <w:r w:rsidR="00DB6D43" w:rsidRPr="00CE3461">
          <w:rPr>
            <w:rStyle w:val="Hypertextovodkaz"/>
            <w:noProof/>
          </w:rPr>
          <w:t>Učební plán jednotlivých tříd – 2016/2017</w:t>
        </w:r>
        <w:r w:rsidR="00DB6D43">
          <w:rPr>
            <w:noProof/>
            <w:webHidden/>
          </w:rPr>
          <w:tab/>
        </w:r>
        <w:r w:rsidR="00DB6D43">
          <w:rPr>
            <w:noProof/>
            <w:webHidden/>
          </w:rPr>
          <w:fldChar w:fldCharType="begin"/>
        </w:r>
        <w:r w:rsidR="00DB6D43">
          <w:rPr>
            <w:noProof/>
            <w:webHidden/>
          </w:rPr>
          <w:instrText xml:space="preserve"> PAGEREF _Toc494267419 \h </w:instrText>
        </w:r>
        <w:r w:rsidR="00DB6D43">
          <w:rPr>
            <w:noProof/>
            <w:webHidden/>
          </w:rPr>
        </w:r>
        <w:r w:rsidR="00DB6D43">
          <w:rPr>
            <w:noProof/>
            <w:webHidden/>
          </w:rPr>
          <w:fldChar w:fldCharType="separate"/>
        </w:r>
        <w:r w:rsidR="005B1F13">
          <w:rPr>
            <w:noProof/>
            <w:webHidden/>
          </w:rPr>
          <w:t>9</w:t>
        </w:r>
        <w:r w:rsidR="00DB6D43">
          <w:rPr>
            <w:noProof/>
            <w:webHidden/>
          </w:rPr>
          <w:fldChar w:fldCharType="end"/>
        </w:r>
      </w:hyperlink>
    </w:p>
    <w:p w:rsidR="00DB6D43" w:rsidRDefault="00EB3096">
      <w:pPr>
        <w:pStyle w:val="Obsah2"/>
        <w:tabs>
          <w:tab w:val="left" w:pos="880"/>
          <w:tab w:val="right" w:leader="dot" w:pos="9061"/>
        </w:tabs>
        <w:rPr>
          <w:rFonts w:asciiTheme="minorHAnsi" w:eastAsiaTheme="minorEastAsia" w:hAnsiTheme="minorHAnsi" w:cstheme="minorBidi"/>
          <w:noProof/>
          <w:sz w:val="22"/>
          <w:szCs w:val="22"/>
        </w:rPr>
      </w:pPr>
      <w:hyperlink w:anchor="_Toc494267420" w:history="1">
        <w:r w:rsidR="00DB6D43" w:rsidRPr="00CE3461">
          <w:rPr>
            <w:rStyle w:val="Hypertextovodkaz"/>
            <w:noProof/>
          </w:rPr>
          <w:t>5.2</w:t>
        </w:r>
        <w:r w:rsidR="00DB6D43">
          <w:rPr>
            <w:rFonts w:asciiTheme="minorHAnsi" w:eastAsiaTheme="minorEastAsia" w:hAnsiTheme="minorHAnsi" w:cstheme="minorBidi"/>
            <w:noProof/>
            <w:sz w:val="22"/>
            <w:szCs w:val="22"/>
          </w:rPr>
          <w:tab/>
        </w:r>
        <w:r w:rsidR="00DB6D43" w:rsidRPr="00CE3461">
          <w:rPr>
            <w:rStyle w:val="Hypertextovodkaz"/>
            <w:noProof/>
          </w:rPr>
          <w:t>Přehled volitelných a povinných předmětů</w:t>
        </w:r>
        <w:r w:rsidR="00DB6D43">
          <w:rPr>
            <w:noProof/>
            <w:webHidden/>
          </w:rPr>
          <w:tab/>
        </w:r>
        <w:r w:rsidR="00DB6D43">
          <w:rPr>
            <w:noProof/>
            <w:webHidden/>
          </w:rPr>
          <w:fldChar w:fldCharType="begin"/>
        </w:r>
        <w:r w:rsidR="00DB6D43">
          <w:rPr>
            <w:noProof/>
            <w:webHidden/>
          </w:rPr>
          <w:instrText xml:space="preserve"> PAGEREF _Toc494267420 \h </w:instrText>
        </w:r>
        <w:r w:rsidR="00DB6D43">
          <w:rPr>
            <w:noProof/>
            <w:webHidden/>
          </w:rPr>
        </w:r>
        <w:r w:rsidR="00DB6D43">
          <w:rPr>
            <w:noProof/>
            <w:webHidden/>
          </w:rPr>
          <w:fldChar w:fldCharType="separate"/>
        </w:r>
        <w:r w:rsidR="005B1F13">
          <w:rPr>
            <w:noProof/>
            <w:webHidden/>
          </w:rPr>
          <w:t>9</w:t>
        </w:r>
        <w:r w:rsidR="00DB6D43">
          <w:rPr>
            <w:noProof/>
            <w:webHidden/>
          </w:rPr>
          <w:fldChar w:fldCharType="end"/>
        </w:r>
      </w:hyperlink>
    </w:p>
    <w:p w:rsidR="00DB6D43" w:rsidRDefault="00EB3096">
      <w:pPr>
        <w:pStyle w:val="Obsah2"/>
        <w:tabs>
          <w:tab w:val="left" w:pos="880"/>
          <w:tab w:val="right" w:leader="dot" w:pos="9061"/>
        </w:tabs>
        <w:rPr>
          <w:rFonts w:asciiTheme="minorHAnsi" w:eastAsiaTheme="minorEastAsia" w:hAnsiTheme="minorHAnsi" w:cstheme="minorBidi"/>
          <w:noProof/>
          <w:sz w:val="22"/>
          <w:szCs w:val="22"/>
        </w:rPr>
      </w:pPr>
      <w:hyperlink w:anchor="_Toc494267421" w:history="1">
        <w:r w:rsidR="00DB6D43" w:rsidRPr="00CE3461">
          <w:rPr>
            <w:rStyle w:val="Hypertextovodkaz"/>
            <w:noProof/>
          </w:rPr>
          <w:t>5.3</w:t>
        </w:r>
        <w:r w:rsidR="00DB6D43">
          <w:rPr>
            <w:rFonts w:asciiTheme="minorHAnsi" w:eastAsiaTheme="minorEastAsia" w:hAnsiTheme="minorHAnsi" w:cstheme="minorBidi"/>
            <w:noProof/>
            <w:sz w:val="22"/>
            <w:szCs w:val="22"/>
          </w:rPr>
          <w:tab/>
        </w:r>
        <w:r w:rsidR="00DB6D43" w:rsidRPr="00CE3461">
          <w:rPr>
            <w:rStyle w:val="Hypertextovodkaz"/>
            <w:noProof/>
          </w:rPr>
          <w:t>Metodické orgány</w:t>
        </w:r>
        <w:r w:rsidR="00DB6D43">
          <w:rPr>
            <w:noProof/>
            <w:webHidden/>
          </w:rPr>
          <w:tab/>
        </w:r>
        <w:r w:rsidR="00DB6D43">
          <w:rPr>
            <w:noProof/>
            <w:webHidden/>
          </w:rPr>
          <w:fldChar w:fldCharType="begin"/>
        </w:r>
        <w:r w:rsidR="00DB6D43">
          <w:rPr>
            <w:noProof/>
            <w:webHidden/>
          </w:rPr>
          <w:instrText xml:space="preserve"> PAGEREF _Toc494267421 \h </w:instrText>
        </w:r>
        <w:r w:rsidR="00DB6D43">
          <w:rPr>
            <w:noProof/>
            <w:webHidden/>
          </w:rPr>
        </w:r>
        <w:r w:rsidR="00DB6D43">
          <w:rPr>
            <w:noProof/>
            <w:webHidden/>
          </w:rPr>
          <w:fldChar w:fldCharType="separate"/>
        </w:r>
        <w:r w:rsidR="005B1F13">
          <w:rPr>
            <w:noProof/>
            <w:webHidden/>
          </w:rPr>
          <w:t>10</w:t>
        </w:r>
        <w:r w:rsidR="00DB6D43">
          <w:rPr>
            <w:noProof/>
            <w:webHidden/>
          </w:rPr>
          <w:fldChar w:fldCharType="end"/>
        </w:r>
      </w:hyperlink>
    </w:p>
    <w:p w:rsidR="00DB6D43" w:rsidRDefault="00EB3096">
      <w:pPr>
        <w:pStyle w:val="Obsah1"/>
        <w:tabs>
          <w:tab w:val="left" w:pos="440"/>
          <w:tab w:val="right" w:leader="dot" w:pos="9061"/>
        </w:tabs>
        <w:rPr>
          <w:rFonts w:asciiTheme="minorHAnsi" w:eastAsiaTheme="minorEastAsia" w:hAnsiTheme="minorHAnsi" w:cstheme="minorBidi"/>
          <w:noProof/>
          <w:sz w:val="22"/>
          <w:szCs w:val="22"/>
        </w:rPr>
      </w:pPr>
      <w:hyperlink w:anchor="_Toc494267422" w:history="1">
        <w:r w:rsidR="00DB6D43" w:rsidRPr="00CE3461">
          <w:rPr>
            <w:rStyle w:val="Hypertextovodkaz"/>
            <w:noProof/>
          </w:rPr>
          <w:t>6</w:t>
        </w:r>
        <w:r w:rsidR="00DB6D43">
          <w:rPr>
            <w:rFonts w:asciiTheme="minorHAnsi" w:eastAsiaTheme="minorEastAsia" w:hAnsiTheme="minorHAnsi" w:cstheme="minorBidi"/>
            <w:noProof/>
            <w:sz w:val="22"/>
            <w:szCs w:val="22"/>
          </w:rPr>
          <w:tab/>
        </w:r>
        <w:r w:rsidR="00DB6D43" w:rsidRPr="00CE3461">
          <w:rPr>
            <w:rStyle w:val="Hypertextovodkaz"/>
            <w:noProof/>
          </w:rPr>
          <w:t>Přehled o žácích – výsledky vzdělávání žáků</w:t>
        </w:r>
        <w:r w:rsidR="00DB6D43">
          <w:rPr>
            <w:noProof/>
            <w:webHidden/>
          </w:rPr>
          <w:tab/>
        </w:r>
        <w:r w:rsidR="00DB6D43">
          <w:rPr>
            <w:noProof/>
            <w:webHidden/>
          </w:rPr>
          <w:fldChar w:fldCharType="begin"/>
        </w:r>
        <w:r w:rsidR="00DB6D43">
          <w:rPr>
            <w:noProof/>
            <w:webHidden/>
          </w:rPr>
          <w:instrText xml:space="preserve"> PAGEREF _Toc494267422 \h </w:instrText>
        </w:r>
        <w:r w:rsidR="00DB6D43">
          <w:rPr>
            <w:noProof/>
            <w:webHidden/>
          </w:rPr>
        </w:r>
        <w:r w:rsidR="00DB6D43">
          <w:rPr>
            <w:noProof/>
            <w:webHidden/>
          </w:rPr>
          <w:fldChar w:fldCharType="separate"/>
        </w:r>
        <w:r w:rsidR="005B1F13">
          <w:rPr>
            <w:noProof/>
            <w:webHidden/>
          </w:rPr>
          <w:t>11</w:t>
        </w:r>
        <w:r w:rsidR="00DB6D43">
          <w:rPr>
            <w:noProof/>
            <w:webHidden/>
          </w:rPr>
          <w:fldChar w:fldCharType="end"/>
        </w:r>
      </w:hyperlink>
    </w:p>
    <w:p w:rsidR="00DB6D43" w:rsidRDefault="00EB3096">
      <w:pPr>
        <w:pStyle w:val="Obsah2"/>
        <w:tabs>
          <w:tab w:val="left" w:pos="880"/>
          <w:tab w:val="right" w:leader="dot" w:pos="9061"/>
        </w:tabs>
        <w:rPr>
          <w:rFonts w:asciiTheme="minorHAnsi" w:eastAsiaTheme="minorEastAsia" w:hAnsiTheme="minorHAnsi" w:cstheme="minorBidi"/>
          <w:noProof/>
          <w:sz w:val="22"/>
          <w:szCs w:val="22"/>
        </w:rPr>
      </w:pPr>
      <w:hyperlink w:anchor="_Toc494267423" w:history="1">
        <w:r w:rsidR="00DB6D43" w:rsidRPr="00CE3461">
          <w:rPr>
            <w:rStyle w:val="Hypertextovodkaz"/>
            <w:noProof/>
          </w:rPr>
          <w:t>6.1</w:t>
        </w:r>
        <w:r w:rsidR="00DB6D43">
          <w:rPr>
            <w:rFonts w:asciiTheme="minorHAnsi" w:eastAsiaTheme="minorEastAsia" w:hAnsiTheme="minorHAnsi" w:cstheme="minorBidi"/>
            <w:noProof/>
            <w:sz w:val="22"/>
            <w:szCs w:val="22"/>
          </w:rPr>
          <w:tab/>
        </w:r>
        <w:r w:rsidR="00DB6D43" w:rsidRPr="00CE3461">
          <w:rPr>
            <w:rStyle w:val="Hypertextovodkaz"/>
            <w:noProof/>
          </w:rPr>
          <w:t>Základní údaje o součástech školy:</w:t>
        </w:r>
        <w:r w:rsidR="00DB6D43">
          <w:rPr>
            <w:noProof/>
            <w:webHidden/>
          </w:rPr>
          <w:tab/>
        </w:r>
        <w:r w:rsidR="00DB6D43">
          <w:rPr>
            <w:noProof/>
            <w:webHidden/>
          </w:rPr>
          <w:fldChar w:fldCharType="begin"/>
        </w:r>
        <w:r w:rsidR="00DB6D43">
          <w:rPr>
            <w:noProof/>
            <w:webHidden/>
          </w:rPr>
          <w:instrText xml:space="preserve"> PAGEREF _Toc494267423 \h </w:instrText>
        </w:r>
        <w:r w:rsidR="00DB6D43">
          <w:rPr>
            <w:noProof/>
            <w:webHidden/>
          </w:rPr>
        </w:r>
        <w:r w:rsidR="00DB6D43">
          <w:rPr>
            <w:noProof/>
            <w:webHidden/>
          </w:rPr>
          <w:fldChar w:fldCharType="separate"/>
        </w:r>
        <w:r w:rsidR="005B1F13">
          <w:rPr>
            <w:noProof/>
            <w:webHidden/>
          </w:rPr>
          <w:t>11</w:t>
        </w:r>
        <w:r w:rsidR="00DB6D43">
          <w:rPr>
            <w:noProof/>
            <w:webHidden/>
          </w:rPr>
          <w:fldChar w:fldCharType="end"/>
        </w:r>
      </w:hyperlink>
    </w:p>
    <w:p w:rsidR="00DB6D43" w:rsidRDefault="00EB3096">
      <w:pPr>
        <w:pStyle w:val="Obsah2"/>
        <w:tabs>
          <w:tab w:val="left" w:pos="880"/>
          <w:tab w:val="right" w:leader="dot" w:pos="9061"/>
        </w:tabs>
        <w:rPr>
          <w:rFonts w:asciiTheme="minorHAnsi" w:eastAsiaTheme="minorEastAsia" w:hAnsiTheme="minorHAnsi" w:cstheme="minorBidi"/>
          <w:noProof/>
          <w:sz w:val="22"/>
          <w:szCs w:val="22"/>
        </w:rPr>
      </w:pPr>
      <w:hyperlink w:anchor="_Toc494267424" w:history="1">
        <w:r w:rsidR="00DB6D43" w:rsidRPr="00CE3461">
          <w:rPr>
            <w:rStyle w:val="Hypertextovodkaz"/>
            <w:noProof/>
          </w:rPr>
          <w:t>6.2</w:t>
        </w:r>
        <w:r w:rsidR="00DB6D43">
          <w:rPr>
            <w:rFonts w:asciiTheme="minorHAnsi" w:eastAsiaTheme="minorEastAsia" w:hAnsiTheme="minorHAnsi" w:cstheme="minorBidi"/>
            <w:noProof/>
            <w:sz w:val="22"/>
            <w:szCs w:val="22"/>
          </w:rPr>
          <w:tab/>
        </w:r>
        <w:r w:rsidR="00DB6D43" w:rsidRPr="00CE3461">
          <w:rPr>
            <w:rStyle w:val="Hypertextovodkaz"/>
            <w:noProof/>
          </w:rPr>
          <w:t>Statistické přehledy školy o žácích</w:t>
        </w:r>
        <w:r w:rsidR="00DB6D43">
          <w:rPr>
            <w:noProof/>
            <w:webHidden/>
          </w:rPr>
          <w:tab/>
        </w:r>
        <w:r w:rsidR="00DB6D43">
          <w:rPr>
            <w:noProof/>
            <w:webHidden/>
          </w:rPr>
          <w:fldChar w:fldCharType="begin"/>
        </w:r>
        <w:r w:rsidR="00DB6D43">
          <w:rPr>
            <w:noProof/>
            <w:webHidden/>
          </w:rPr>
          <w:instrText xml:space="preserve"> PAGEREF _Toc494267424 \h </w:instrText>
        </w:r>
        <w:r w:rsidR="00DB6D43">
          <w:rPr>
            <w:noProof/>
            <w:webHidden/>
          </w:rPr>
        </w:r>
        <w:r w:rsidR="00DB6D43">
          <w:rPr>
            <w:noProof/>
            <w:webHidden/>
          </w:rPr>
          <w:fldChar w:fldCharType="separate"/>
        </w:r>
        <w:r w:rsidR="005B1F13">
          <w:rPr>
            <w:noProof/>
            <w:webHidden/>
          </w:rPr>
          <w:t>12</w:t>
        </w:r>
        <w:r w:rsidR="00DB6D43">
          <w:rPr>
            <w:noProof/>
            <w:webHidden/>
          </w:rPr>
          <w:fldChar w:fldCharType="end"/>
        </w:r>
      </w:hyperlink>
    </w:p>
    <w:p w:rsidR="00DB6D43" w:rsidRDefault="00EB3096">
      <w:pPr>
        <w:pStyle w:val="Obsah2"/>
        <w:tabs>
          <w:tab w:val="left" w:pos="880"/>
          <w:tab w:val="right" w:leader="dot" w:pos="9061"/>
        </w:tabs>
        <w:rPr>
          <w:rFonts w:asciiTheme="minorHAnsi" w:eastAsiaTheme="minorEastAsia" w:hAnsiTheme="minorHAnsi" w:cstheme="minorBidi"/>
          <w:noProof/>
          <w:sz w:val="22"/>
          <w:szCs w:val="22"/>
        </w:rPr>
      </w:pPr>
      <w:hyperlink w:anchor="_Toc494267425" w:history="1">
        <w:r w:rsidR="00DB6D43" w:rsidRPr="00CE3461">
          <w:rPr>
            <w:rStyle w:val="Hypertextovodkaz"/>
            <w:noProof/>
          </w:rPr>
          <w:t>6.3</w:t>
        </w:r>
        <w:r w:rsidR="00DB6D43">
          <w:rPr>
            <w:rFonts w:asciiTheme="minorHAnsi" w:eastAsiaTheme="minorEastAsia" w:hAnsiTheme="minorHAnsi" w:cstheme="minorBidi"/>
            <w:noProof/>
            <w:sz w:val="22"/>
            <w:szCs w:val="22"/>
          </w:rPr>
          <w:tab/>
        </w:r>
        <w:r w:rsidR="00DB6D43" w:rsidRPr="00CE3461">
          <w:rPr>
            <w:rStyle w:val="Hypertextovodkaz"/>
            <w:noProof/>
          </w:rPr>
          <w:t>Přehled o chování</w:t>
        </w:r>
        <w:r w:rsidR="00DB6D43">
          <w:rPr>
            <w:noProof/>
            <w:webHidden/>
          </w:rPr>
          <w:tab/>
        </w:r>
        <w:r w:rsidR="00DB6D43">
          <w:rPr>
            <w:noProof/>
            <w:webHidden/>
          </w:rPr>
          <w:fldChar w:fldCharType="begin"/>
        </w:r>
        <w:r w:rsidR="00DB6D43">
          <w:rPr>
            <w:noProof/>
            <w:webHidden/>
          </w:rPr>
          <w:instrText xml:space="preserve"> PAGEREF _Toc494267425 \h </w:instrText>
        </w:r>
        <w:r w:rsidR="00DB6D43">
          <w:rPr>
            <w:noProof/>
            <w:webHidden/>
          </w:rPr>
        </w:r>
        <w:r w:rsidR="00DB6D43">
          <w:rPr>
            <w:noProof/>
            <w:webHidden/>
          </w:rPr>
          <w:fldChar w:fldCharType="separate"/>
        </w:r>
        <w:r w:rsidR="005B1F13">
          <w:rPr>
            <w:noProof/>
            <w:webHidden/>
          </w:rPr>
          <w:t>15</w:t>
        </w:r>
        <w:r w:rsidR="00DB6D43">
          <w:rPr>
            <w:noProof/>
            <w:webHidden/>
          </w:rPr>
          <w:fldChar w:fldCharType="end"/>
        </w:r>
      </w:hyperlink>
    </w:p>
    <w:p w:rsidR="00DB6D43" w:rsidRDefault="00EB3096">
      <w:pPr>
        <w:pStyle w:val="Obsah1"/>
        <w:tabs>
          <w:tab w:val="left" w:pos="440"/>
          <w:tab w:val="right" w:leader="dot" w:pos="9061"/>
        </w:tabs>
        <w:rPr>
          <w:rFonts w:asciiTheme="minorHAnsi" w:eastAsiaTheme="minorEastAsia" w:hAnsiTheme="minorHAnsi" w:cstheme="minorBidi"/>
          <w:noProof/>
          <w:sz w:val="22"/>
          <w:szCs w:val="22"/>
        </w:rPr>
      </w:pPr>
      <w:hyperlink w:anchor="_Toc494267426" w:history="1">
        <w:r w:rsidR="00DB6D43" w:rsidRPr="00CE3461">
          <w:rPr>
            <w:rStyle w:val="Hypertextovodkaz"/>
            <w:noProof/>
          </w:rPr>
          <w:t>7</w:t>
        </w:r>
        <w:r w:rsidR="00DB6D43">
          <w:rPr>
            <w:rFonts w:asciiTheme="minorHAnsi" w:eastAsiaTheme="minorEastAsia" w:hAnsiTheme="minorHAnsi" w:cstheme="minorBidi"/>
            <w:noProof/>
            <w:sz w:val="22"/>
            <w:szCs w:val="22"/>
          </w:rPr>
          <w:tab/>
        </w:r>
        <w:r w:rsidR="00DB6D43" w:rsidRPr="00CE3461">
          <w:rPr>
            <w:rStyle w:val="Hypertextovodkaz"/>
            <w:noProof/>
          </w:rPr>
          <w:t>Přehled o žácích z jiných obcí</w:t>
        </w:r>
        <w:r w:rsidR="00DB6D43">
          <w:rPr>
            <w:noProof/>
            <w:webHidden/>
          </w:rPr>
          <w:tab/>
        </w:r>
        <w:r w:rsidR="00DB6D43">
          <w:rPr>
            <w:noProof/>
            <w:webHidden/>
          </w:rPr>
          <w:fldChar w:fldCharType="begin"/>
        </w:r>
        <w:r w:rsidR="00DB6D43">
          <w:rPr>
            <w:noProof/>
            <w:webHidden/>
          </w:rPr>
          <w:instrText xml:space="preserve"> PAGEREF _Toc494267426 \h </w:instrText>
        </w:r>
        <w:r w:rsidR="00DB6D43">
          <w:rPr>
            <w:noProof/>
            <w:webHidden/>
          </w:rPr>
        </w:r>
        <w:r w:rsidR="00DB6D43">
          <w:rPr>
            <w:noProof/>
            <w:webHidden/>
          </w:rPr>
          <w:fldChar w:fldCharType="separate"/>
        </w:r>
        <w:r w:rsidR="005B1F13">
          <w:rPr>
            <w:noProof/>
            <w:webHidden/>
          </w:rPr>
          <w:t>16</w:t>
        </w:r>
        <w:r w:rsidR="00DB6D43">
          <w:rPr>
            <w:noProof/>
            <w:webHidden/>
          </w:rPr>
          <w:fldChar w:fldCharType="end"/>
        </w:r>
      </w:hyperlink>
    </w:p>
    <w:p w:rsidR="00DB6D43" w:rsidRDefault="00EB3096">
      <w:pPr>
        <w:pStyle w:val="Obsah1"/>
        <w:tabs>
          <w:tab w:val="left" w:pos="440"/>
          <w:tab w:val="right" w:leader="dot" w:pos="9061"/>
        </w:tabs>
        <w:rPr>
          <w:rFonts w:asciiTheme="minorHAnsi" w:eastAsiaTheme="minorEastAsia" w:hAnsiTheme="minorHAnsi" w:cstheme="minorBidi"/>
          <w:noProof/>
          <w:sz w:val="22"/>
          <w:szCs w:val="22"/>
        </w:rPr>
      </w:pPr>
      <w:hyperlink w:anchor="_Toc494267427" w:history="1">
        <w:r w:rsidR="00DB6D43" w:rsidRPr="00CE3461">
          <w:rPr>
            <w:rStyle w:val="Hypertextovodkaz"/>
            <w:noProof/>
          </w:rPr>
          <w:t>8</w:t>
        </w:r>
        <w:r w:rsidR="00DB6D43">
          <w:rPr>
            <w:rFonts w:asciiTheme="minorHAnsi" w:eastAsiaTheme="minorEastAsia" w:hAnsiTheme="minorHAnsi" w:cstheme="minorBidi"/>
            <w:noProof/>
            <w:sz w:val="22"/>
            <w:szCs w:val="22"/>
          </w:rPr>
          <w:tab/>
        </w:r>
        <w:r w:rsidR="00DB6D43" w:rsidRPr="00CE3461">
          <w:rPr>
            <w:rStyle w:val="Hypertextovodkaz"/>
            <w:noProof/>
          </w:rPr>
          <w:t>Výsledky přijímacího řízení a hodnocení výsledků vzdělávání, zápis žáků</w:t>
        </w:r>
        <w:r w:rsidR="00DB6D43">
          <w:rPr>
            <w:noProof/>
            <w:webHidden/>
          </w:rPr>
          <w:tab/>
        </w:r>
        <w:r w:rsidR="00DB6D43">
          <w:rPr>
            <w:noProof/>
            <w:webHidden/>
          </w:rPr>
          <w:fldChar w:fldCharType="begin"/>
        </w:r>
        <w:r w:rsidR="00DB6D43">
          <w:rPr>
            <w:noProof/>
            <w:webHidden/>
          </w:rPr>
          <w:instrText xml:space="preserve"> PAGEREF _Toc494267427 \h </w:instrText>
        </w:r>
        <w:r w:rsidR="00DB6D43">
          <w:rPr>
            <w:noProof/>
            <w:webHidden/>
          </w:rPr>
        </w:r>
        <w:r w:rsidR="00DB6D43">
          <w:rPr>
            <w:noProof/>
            <w:webHidden/>
          </w:rPr>
          <w:fldChar w:fldCharType="separate"/>
        </w:r>
        <w:r w:rsidR="005B1F13">
          <w:rPr>
            <w:noProof/>
            <w:webHidden/>
          </w:rPr>
          <w:t>17</w:t>
        </w:r>
        <w:r w:rsidR="00DB6D43">
          <w:rPr>
            <w:noProof/>
            <w:webHidden/>
          </w:rPr>
          <w:fldChar w:fldCharType="end"/>
        </w:r>
      </w:hyperlink>
    </w:p>
    <w:p w:rsidR="00DB6D43" w:rsidRDefault="00EB3096">
      <w:pPr>
        <w:pStyle w:val="Obsah1"/>
        <w:tabs>
          <w:tab w:val="left" w:pos="440"/>
          <w:tab w:val="right" w:leader="dot" w:pos="9061"/>
        </w:tabs>
        <w:rPr>
          <w:rFonts w:asciiTheme="minorHAnsi" w:eastAsiaTheme="minorEastAsia" w:hAnsiTheme="minorHAnsi" w:cstheme="minorBidi"/>
          <w:noProof/>
          <w:sz w:val="22"/>
          <w:szCs w:val="22"/>
        </w:rPr>
      </w:pPr>
      <w:hyperlink w:anchor="_Toc494267428" w:history="1">
        <w:r w:rsidR="00DB6D43" w:rsidRPr="00CE3461">
          <w:rPr>
            <w:rStyle w:val="Hypertextovodkaz"/>
            <w:noProof/>
          </w:rPr>
          <w:t>9</w:t>
        </w:r>
        <w:r w:rsidR="00DB6D43">
          <w:rPr>
            <w:rFonts w:asciiTheme="minorHAnsi" w:eastAsiaTheme="minorEastAsia" w:hAnsiTheme="minorHAnsi" w:cstheme="minorBidi"/>
            <w:noProof/>
            <w:sz w:val="22"/>
            <w:szCs w:val="22"/>
          </w:rPr>
          <w:tab/>
        </w:r>
        <w:r w:rsidR="00DB6D43" w:rsidRPr="00CE3461">
          <w:rPr>
            <w:rStyle w:val="Hypertextovodkaz"/>
            <w:noProof/>
          </w:rPr>
          <w:t>Hodnocení výsledků vzdělávání žáků</w:t>
        </w:r>
        <w:r w:rsidR="00DB6D43">
          <w:rPr>
            <w:noProof/>
            <w:webHidden/>
          </w:rPr>
          <w:tab/>
        </w:r>
        <w:r w:rsidR="00DB6D43">
          <w:rPr>
            <w:noProof/>
            <w:webHidden/>
          </w:rPr>
          <w:fldChar w:fldCharType="begin"/>
        </w:r>
        <w:r w:rsidR="00DB6D43">
          <w:rPr>
            <w:noProof/>
            <w:webHidden/>
          </w:rPr>
          <w:instrText xml:space="preserve"> PAGEREF _Toc494267428 \h </w:instrText>
        </w:r>
        <w:r w:rsidR="00DB6D43">
          <w:rPr>
            <w:noProof/>
            <w:webHidden/>
          </w:rPr>
        </w:r>
        <w:r w:rsidR="00DB6D43">
          <w:rPr>
            <w:noProof/>
            <w:webHidden/>
          </w:rPr>
          <w:fldChar w:fldCharType="separate"/>
        </w:r>
        <w:r w:rsidR="005B1F13">
          <w:rPr>
            <w:noProof/>
            <w:webHidden/>
          </w:rPr>
          <w:t>19</w:t>
        </w:r>
        <w:r w:rsidR="00DB6D43">
          <w:rPr>
            <w:noProof/>
            <w:webHidden/>
          </w:rPr>
          <w:fldChar w:fldCharType="end"/>
        </w:r>
      </w:hyperlink>
    </w:p>
    <w:p w:rsidR="00DB6D43" w:rsidRDefault="00EB3096">
      <w:pPr>
        <w:pStyle w:val="Obsah2"/>
        <w:tabs>
          <w:tab w:val="left" w:pos="880"/>
          <w:tab w:val="right" w:leader="dot" w:pos="9061"/>
        </w:tabs>
        <w:rPr>
          <w:rFonts w:asciiTheme="minorHAnsi" w:eastAsiaTheme="minorEastAsia" w:hAnsiTheme="minorHAnsi" w:cstheme="minorBidi"/>
          <w:noProof/>
          <w:sz w:val="22"/>
          <w:szCs w:val="22"/>
        </w:rPr>
      </w:pPr>
      <w:hyperlink w:anchor="_Toc494267429" w:history="1">
        <w:r w:rsidR="00DB6D43" w:rsidRPr="00CE3461">
          <w:rPr>
            <w:rStyle w:val="Hypertextovodkaz"/>
            <w:noProof/>
          </w:rPr>
          <w:t>9.1</w:t>
        </w:r>
        <w:r w:rsidR="00DB6D43">
          <w:rPr>
            <w:rFonts w:asciiTheme="minorHAnsi" w:eastAsiaTheme="minorEastAsia" w:hAnsiTheme="minorHAnsi" w:cstheme="minorBidi"/>
            <w:noProof/>
            <w:sz w:val="22"/>
            <w:szCs w:val="22"/>
          </w:rPr>
          <w:tab/>
        </w:r>
        <w:r w:rsidR="00DB6D43" w:rsidRPr="00CE3461">
          <w:rPr>
            <w:rStyle w:val="Hypertextovodkaz"/>
            <w:noProof/>
          </w:rPr>
          <w:t>Srovnávací testování pro žáky základních škol</w:t>
        </w:r>
        <w:r w:rsidR="00DB6D43">
          <w:rPr>
            <w:noProof/>
            <w:webHidden/>
          </w:rPr>
          <w:tab/>
        </w:r>
        <w:r w:rsidR="00DB6D43">
          <w:rPr>
            <w:noProof/>
            <w:webHidden/>
          </w:rPr>
          <w:fldChar w:fldCharType="begin"/>
        </w:r>
        <w:r w:rsidR="00DB6D43">
          <w:rPr>
            <w:noProof/>
            <w:webHidden/>
          </w:rPr>
          <w:instrText xml:space="preserve"> PAGEREF _Toc494267429 \h </w:instrText>
        </w:r>
        <w:r w:rsidR="00DB6D43">
          <w:rPr>
            <w:noProof/>
            <w:webHidden/>
          </w:rPr>
        </w:r>
        <w:r w:rsidR="00DB6D43">
          <w:rPr>
            <w:noProof/>
            <w:webHidden/>
          </w:rPr>
          <w:fldChar w:fldCharType="separate"/>
        </w:r>
        <w:r w:rsidR="005B1F13">
          <w:rPr>
            <w:noProof/>
            <w:webHidden/>
          </w:rPr>
          <w:t>19</w:t>
        </w:r>
        <w:r w:rsidR="00DB6D43">
          <w:rPr>
            <w:noProof/>
            <w:webHidden/>
          </w:rPr>
          <w:fldChar w:fldCharType="end"/>
        </w:r>
      </w:hyperlink>
    </w:p>
    <w:p w:rsidR="00DB6D43" w:rsidRDefault="00EB3096">
      <w:pPr>
        <w:pStyle w:val="Obsah1"/>
        <w:tabs>
          <w:tab w:val="left" w:pos="660"/>
          <w:tab w:val="right" w:leader="dot" w:pos="9061"/>
        </w:tabs>
        <w:rPr>
          <w:rFonts w:asciiTheme="minorHAnsi" w:eastAsiaTheme="minorEastAsia" w:hAnsiTheme="minorHAnsi" w:cstheme="minorBidi"/>
          <w:noProof/>
          <w:sz w:val="22"/>
          <w:szCs w:val="22"/>
        </w:rPr>
      </w:pPr>
      <w:hyperlink w:anchor="_Toc494267430" w:history="1">
        <w:r w:rsidR="00DB6D43" w:rsidRPr="00CE3461">
          <w:rPr>
            <w:rStyle w:val="Hypertextovodkaz"/>
            <w:noProof/>
          </w:rPr>
          <w:t>10</w:t>
        </w:r>
        <w:r w:rsidR="00DB6D43">
          <w:rPr>
            <w:rFonts w:asciiTheme="minorHAnsi" w:eastAsiaTheme="minorEastAsia" w:hAnsiTheme="minorHAnsi" w:cstheme="minorBidi"/>
            <w:noProof/>
            <w:sz w:val="22"/>
            <w:szCs w:val="22"/>
          </w:rPr>
          <w:tab/>
        </w:r>
        <w:r w:rsidR="00DB6D43" w:rsidRPr="00CE3461">
          <w:rPr>
            <w:rStyle w:val="Hypertextovodkaz"/>
            <w:noProof/>
          </w:rPr>
          <w:t>Zápis žáků</w:t>
        </w:r>
        <w:r w:rsidR="00DB6D43">
          <w:rPr>
            <w:noProof/>
            <w:webHidden/>
          </w:rPr>
          <w:tab/>
        </w:r>
        <w:r w:rsidR="00DB6D43">
          <w:rPr>
            <w:noProof/>
            <w:webHidden/>
          </w:rPr>
          <w:fldChar w:fldCharType="begin"/>
        </w:r>
        <w:r w:rsidR="00DB6D43">
          <w:rPr>
            <w:noProof/>
            <w:webHidden/>
          </w:rPr>
          <w:instrText xml:space="preserve"> PAGEREF _Toc494267430 \h </w:instrText>
        </w:r>
        <w:r w:rsidR="00DB6D43">
          <w:rPr>
            <w:noProof/>
            <w:webHidden/>
          </w:rPr>
        </w:r>
        <w:r w:rsidR="00DB6D43">
          <w:rPr>
            <w:noProof/>
            <w:webHidden/>
          </w:rPr>
          <w:fldChar w:fldCharType="separate"/>
        </w:r>
        <w:r w:rsidR="005B1F13">
          <w:rPr>
            <w:noProof/>
            <w:webHidden/>
          </w:rPr>
          <w:t>26</w:t>
        </w:r>
        <w:r w:rsidR="00DB6D43">
          <w:rPr>
            <w:noProof/>
            <w:webHidden/>
          </w:rPr>
          <w:fldChar w:fldCharType="end"/>
        </w:r>
      </w:hyperlink>
    </w:p>
    <w:p w:rsidR="00DB6D43" w:rsidRDefault="00EB3096">
      <w:pPr>
        <w:pStyle w:val="Obsah1"/>
        <w:tabs>
          <w:tab w:val="left" w:pos="660"/>
          <w:tab w:val="right" w:leader="dot" w:pos="9061"/>
        </w:tabs>
        <w:rPr>
          <w:rFonts w:asciiTheme="minorHAnsi" w:eastAsiaTheme="minorEastAsia" w:hAnsiTheme="minorHAnsi" w:cstheme="minorBidi"/>
          <w:noProof/>
          <w:sz w:val="22"/>
          <w:szCs w:val="22"/>
        </w:rPr>
      </w:pPr>
      <w:hyperlink w:anchor="_Toc494267431" w:history="1">
        <w:r w:rsidR="00DB6D43" w:rsidRPr="00CE3461">
          <w:rPr>
            <w:rStyle w:val="Hypertextovodkaz"/>
            <w:noProof/>
          </w:rPr>
          <w:t>11</w:t>
        </w:r>
        <w:r w:rsidR="00DB6D43">
          <w:rPr>
            <w:rFonts w:asciiTheme="minorHAnsi" w:eastAsiaTheme="minorEastAsia" w:hAnsiTheme="minorHAnsi" w:cstheme="minorBidi"/>
            <w:noProof/>
            <w:sz w:val="22"/>
            <w:szCs w:val="22"/>
          </w:rPr>
          <w:tab/>
        </w:r>
        <w:r w:rsidR="00DB6D43" w:rsidRPr="00CE3461">
          <w:rPr>
            <w:rStyle w:val="Hypertextovodkaz"/>
            <w:noProof/>
          </w:rPr>
          <w:t>Systém kontrol</w:t>
        </w:r>
        <w:r w:rsidR="00DB6D43">
          <w:rPr>
            <w:noProof/>
            <w:webHidden/>
          </w:rPr>
          <w:tab/>
        </w:r>
        <w:r w:rsidR="00DB6D43">
          <w:rPr>
            <w:noProof/>
            <w:webHidden/>
          </w:rPr>
          <w:fldChar w:fldCharType="begin"/>
        </w:r>
        <w:r w:rsidR="00DB6D43">
          <w:rPr>
            <w:noProof/>
            <w:webHidden/>
          </w:rPr>
          <w:instrText xml:space="preserve"> PAGEREF _Toc494267431 \h </w:instrText>
        </w:r>
        <w:r w:rsidR="00DB6D43">
          <w:rPr>
            <w:noProof/>
            <w:webHidden/>
          </w:rPr>
        </w:r>
        <w:r w:rsidR="00DB6D43">
          <w:rPr>
            <w:noProof/>
            <w:webHidden/>
          </w:rPr>
          <w:fldChar w:fldCharType="separate"/>
        </w:r>
        <w:r w:rsidR="005B1F13">
          <w:rPr>
            <w:noProof/>
            <w:webHidden/>
          </w:rPr>
          <w:t>27</w:t>
        </w:r>
        <w:r w:rsidR="00DB6D43">
          <w:rPr>
            <w:noProof/>
            <w:webHidden/>
          </w:rPr>
          <w:fldChar w:fldCharType="end"/>
        </w:r>
      </w:hyperlink>
    </w:p>
    <w:p w:rsidR="00DB6D43" w:rsidRDefault="00EB3096">
      <w:pPr>
        <w:pStyle w:val="Obsah2"/>
        <w:tabs>
          <w:tab w:val="left" w:pos="1100"/>
          <w:tab w:val="right" w:leader="dot" w:pos="9061"/>
        </w:tabs>
        <w:rPr>
          <w:rFonts w:asciiTheme="minorHAnsi" w:eastAsiaTheme="minorEastAsia" w:hAnsiTheme="minorHAnsi" w:cstheme="minorBidi"/>
          <w:noProof/>
          <w:sz w:val="22"/>
          <w:szCs w:val="22"/>
        </w:rPr>
      </w:pPr>
      <w:hyperlink w:anchor="_Toc494267432" w:history="1">
        <w:r w:rsidR="00DB6D43" w:rsidRPr="00CE3461">
          <w:rPr>
            <w:rStyle w:val="Hypertextovodkaz"/>
            <w:noProof/>
          </w:rPr>
          <w:t>11.1</w:t>
        </w:r>
        <w:r w:rsidR="00DB6D43">
          <w:rPr>
            <w:rFonts w:asciiTheme="minorHAnsi" w:eastAsiaTheme="minorEastAsia" w:hAnsiTheme="minorHAnsi" w:cstheme="minorBidi"/>
            <w:noProof/>
            <w:sz w:val="22"/>
            <w:szCs w:val="22"/>
          </w:rPr>
          <w:tab/>
        </w:r>
        <w:r w:rsidR="00DB6D43" w:rsidRPr="00CE3461">
          <w:rPr>
            <w:rStyle w:val="Hypertextovodkaz"/>
            <w:noProof/>
          </w:rPr>
          <w:t>Kontroly pravidelné:</w:t>
        </w:r>
        <w:r w:rsidR="00DB6D43">
          <w:rPr>
            <w:noProof/>
            <w:webHidden/>
          </w:rPr>
          <w:tab/>
        </w:r>
        <w:r w:rsidR="00DB6D43">
          <w:rPr>
            <w:noProof/>
            <w:webHidden/>
          </w:rPr>
          <w:fldChar w:fldCharType="begin"/>
        </w:r>
        <w:r w:rsidR="00DB6D43">
          <w:rPr>
            <w:noProof/>
            <w:webHidden/>
          </w:rPr>
          <w:instrText xml:space="preserve"> PAGEREF _Toc494267432 \h </w:instrText>
        </w:r>
        <w:r w:rsidR="00DB6D43">
          <w:rPr>
            <w:noProof/>
            <w:webHidden/>
          </w:rPr>
        </w:r>
        <w:r w:rsidR="00DB6D43">
          <w:rPr>
            <w:noProof/>
            <w:webHidden/>
          </w:rPr>
          <w:fldChar w:fldCharType="separate"/>
        </w:r>
        <w:r w:rsidR="005B1F13">
          <w:rPr>
            <w:noProof/>
            <w:webHidden/>
          </w:rPr>
          <w:t>27</w:t>
        </w:r>
        <w:r w:rsidR="00DB6D43">
          <w:rPr>
            <w:noProof/>
            <w:webHidden/>
          </w:rPr>
          <w:fldChar w:fldCharType="end"/>
        </w:r>
      </w:hyperlink>
    </w:p>
    <w:p w:rsidR="00DB6D43" w:rsidRDefault="00EB3096">
      <w:pPr>
        <w:pStyle w:val="Obsah1"/>
        <w:tabs>
          <w:tab w:val="left" w:pos="660"/>
          <w:tab w:val="right" w:leader="dot" w:pos="9061"/>
        </w:tabs>
        <w:rPr>
          <w:rFonts w:asciiTheme="minorHAnsi" w:eastAsiaTheme="minorEastAsia" w:hAnsiTheme="minorHAnsi" w:cstheme="minorBidi"/>
          <w:noProof/>
          <w:sz w:val="22"/>
          <w:szCs w:val="22"/>
        </w:rPr>
      </w:pPr>
      <w:hyperlink w:anchor="_Toc494267433" w:history="1">
        <w:r w:rsidR="00DB6D43" w:rsidRPr="00CE3461">
          <w:rPr>
            <w:rStyle w:val="Hypertextovodkaz"/>
            <w:noProof/>
          </w:rPr>
          <w:t>12</w:t>
        </w:r>
        <w:r w:rsidR="00DB6D43">
          <w:rPr>
            <w:rFonts w:asciiTheme="minorHAnsi" w:eastAsiaTheme="minorEastAsia" w:hAnsiTheme="minorHAnsi" w:cstheme="minorBidi"/>
            <w:noProof/>
            <w:sz w:val="22"/>
            <w:szCs w:val="22"/>
          </w:rPr>
          <w:tab/>
        </w:r>
        <w:r w:rsidR="00DB6D43" w:rsidRPr="00CE3461">
          <w:rPr>
            <w:rStyle w:val="Hypertextovodkaz"/>
            <w:noProof/>
          </w:rPr>
          <w:t>Kontroly v ZŠ ve školním roce 2016/2017</w:t>
        </w:r>
        <w:r w:rsidR="00DB6D43">
          <w:rPr>
            <w:noProof/>
            <w:webHidden/>
          </w:rPr>
          <w:tab/>
        </w:r>
        <w:r w:rsidR="00DB6D43">
          <w:rPr>
            <w:noProof/>
            <w:webHidden/>
          </w:rPr>
          <w:fldChar w:fldCharType="begin"/>
        </w:r>
        <w:r w:rsidR="00DB6D43">
          <w:rPr>
            <w:noProof/>
            <w:webHidden/>
          </w:rPr>
          <w:instrText xml:space="preserve"> PAGEREF _Toc494267433 \h </w:instrText>
        </w:r>
        <w:r w:rsidR="00DB6D43">
          <w:rPr>
            <w:noProof/>
            <w:webHidden/>
          </w:rPr>
        </w:r>
        <w:r w:rsidR="00DB6D43">
          <w:rPr>
            <w:noProof/>
            <w:webHidden/>
          </w:rPr>
          <w:fldChar w:fldCharType="separate"/>
        </w:r>
        <w:r w:rsidR="005B1F13">
          <w:rPr>
            <w:noProof/>
            <w:webHidden/>
          </w:rPr>
          <w:t>27</w:t>
        </w:r>
        <w:r w:rsidR="00DB6D43">
          <w:rPr>
            <w:noProof/>
            <w:webHidden/>
          </w:rPr>
          <w:fldChar w:fldCharType="end"/>
        </w:r>
      </w:hyperlink>
    </w:p>
    <w:p w:rsidR="00DB6D43" w:rsidRDefault="00EB3096">
      <w:pPr>
        <w:pStyle w:val="Obsah2"/>
        <w:tabs>
          <w:tab w:val="left" w:pos="1100"/>
          <w:tab w:val="right" w:leader="dot" w:pos="9061"/>
        </w:tabs>
        <w:rPr>
          <w:rFonts w:asciiTheme="minorHAnsi" w:eastAsiaTheme="minorEastAsia" w:hAnsiTheme="minorHAnsi" w:cstheme="minorBidi"/>
          <w:noProof/>
          <w:sz w:val="22"/>
          <w:szCs w:val="22"/>
        </w:rPr>
      </w:pPr>
      <w:hyperlink w:anchor="_Toc494267434" w:history="1">
        <w:r w:rsidR="00DB6D43" w:rsidRPr="00CE3461">
          <w:rPr>
            <w:rStyle w:val="Hypertextovodkaz"/>
            <w:noProof/>
          </w:rPr>
          <w:t>12.1</w:t>
        </w:r>
        <w:r w:rsidR="00DB6D43">
          <w:rPr>
            <w:rFonts w:asciiTheme="minorHAnsi" w:eastAsiaTheme="minorEastAsia" w:hAnsiTheme="minorHAnsi" w:cstheme="minorBidi"/>
            <w:noProof/>
            <w:sz w:val="22"/>
            <w:szCs w:val="22"/>
          </w:rPr>
          <w:tab/>
        </w:r>
        <w:r w:rsidR="00DB6D43" w:rsidRPr="00CE3461">
          <w:rPr>
            <w:rStyle w:val="Hypertextovodkaz"/>
            <w:noProof/>
          </w:rPr>
          <w:t>Výsledky inspekční činnosti provedené Českou školní inspekcí</w:t>
        </w:r>
        <w:r w:rsidR="00DB6D43">
          <w:rPr>
            <w:noProof/>
            <w:webHidden/>
          </w:rPr>
          <w:tab/>
        </w:r>
        <w:r w:rsidR="00DB6D43">
          <w:rPr>
            <w:noProof/>
            <w:webHidden/>
          </w:rPr>
          <w:fldChar w:fldCharType="begin"/>
        </w:r>
        <w:r w:rsidR="00DB6D43">
          <w:rPr>
            <w:noProof/>
            <w:webHidden/>
          </w:rPr>
          <w:instrText xml:space="preserve"> PAGEREF _Toc494267434 \h </w:instrText>
        </w:r>
        <w:r w:rsidR="00DB6D43">
          <w:rPr>
            <w:noProof/>
            <w:webHidden/>
          </w:rPr>
        </w:r>
        <w:r w:rsidR="00DB6D43">
          <w:rPr>
            <w:noProof/>
            <w:webHidden/>
          </w:rPr>
          <w:fldChar w:fldCharType="separate"/>
        </w:r>
        <w:r w:rsidR="005B1F13">
          <w:rPr>
            <w:noProof/>
            <w:webHidden/>
          </w:rPr>
          <w:t>27</w:t>
        </w:r>
        <w:r w:rsidR="00DB6D43">
          <w:rPr>
            <w:noProof/>
            <w:webHidden/>
          </w:rPr>
          <w:fldChar w:fldCharType="end"/>
        </w:r>
      </w:hyperlink>
    </w:p>
    <w:p w:rsidR="00DB6D43" w:rsidRDefault="00EB3096">
      <w:pPr>
        <w:pStyle w:val="Obsah2"/>
        <w:tabs>
          <w:tab w:val="left" w:pos="1100"/>
          <w:tab w:val="right" w:leader="dot" w:pos="9061"/>
        </w:tabs>
        <w:rPr>
          <w:rFonts w:asciiTheme="minorHAnsi" w:eastAsiaTheme="minorEastAsia" w:hAnsiTheme="minorHAnsi" w:cstheme="minorBidi"/>
          <w:noProof/>
          <w:sz w:val="22"/>
          <w:szCs w:val="22"/>
        </w:rPr>
      </w:pPr>
      <w:hyperlink w:anchor="_Toc494267435" w:history="1">
        <w:r w:rsidR="00DB6D43" w:rsidRPr="00CE3461">
          <w:rPr>
            <w:rStyle w:val="Hypertextovodkaz"/>
            <w:noProof/>
          </w:rPr>
          <w:t>12.2</w:t>
        </w:r>
        <w:r w:rsidR="00DB6D43">
          <w:rPr>
            <w:rFonts w:asciiTheme="minorHAnsi" w:eastAsiaTheme="minorEastAsia" w:hAnsiTheme="minorHAnsi" w:cstheme="minorBidi"/>
            <w:noProof/>
            <w:sz w:val="22"/>
            <w:szCs w:val="22"/>
          </w:rPr>
          <w:tab/>
        </w:r>
        <w:r w:rsidR="00DB6D43" w:rsidRPr="00CE3461">
          <w:rPr>
            <w:rStyle w:val="Hypertextovodkaz"/>
            <w:noProof/>
          </w:rPr>
          <w:t>Další kontroly provedené v ZŠ</w:t>
        </w:r>
        <w:r w:rsidR="00DB6D43">
          <w:rPr>
            <w:noProof/>
            <w:webHidden/>
          </w:rPr>
          <w:tab/>
        </w:r>
        <w:r w:rsidR="00DB6D43">
          <w:rPr>
            <w:noProof/>
            <w:webHidden/>
          </w:rPr>
          <w:fldChar w:fldCharType="begin"/>
        </w:r>
        <w:r w:rsidR="00DB6D43">
          <w:rPr>
            <w:noProof/>
            <w:webHidden/>
          </w:rPr>
          <w:instrText xml:space="preserve"> PAGEREF _Toc494267435 \h </w:instrText>
        </w:r>
        <w:r w:rsidR="00DB6D43">
          <w:rPr>
            <w:noProof/>
            <w:webHidden/>
          </w:rPr>
        </w:r>
        <w:r w:rsidR="00DB6D43">
          <w:rPr>
            <w:noProof/>
            <w:webHidden/>
          </w:rPr>
          <w:fldChar w:fldCharType="separate"/>
        </w:r>
        <w:r w:rsidR="005B1F13">
          <w:rPr>
            <w:noProof/>
            <w:webHidden/>
          </w:rPr>
          <w:t>27</w:t>
        </w:r>
        <w:r w:rsidR="00DB6D43">
          <w:rPr>
            <w:noProof/>
            <w:webHidden/>
          </w:rPr>
          <w:fldChar w:fldCharType="end"/>
        </w:r>
      </w:hyperlink>
    </w:p>
    <w:p w:rsidR="00DB6D43" w:rsidRDefault="00EB3096">
      <w:pPr>
        <w:pStyle w:val="Obsah1"/>
        <w:tabs>
          <w:tab w:val="left" w:pos="660"/>
          <w:tab w:val="right" w:leader="dot" w:pos="9061"/>
        </w:tabs>
        <w:rPr>
          <w:rFonts w:asciiTheme="minorHAnsi" w:eastAsiaTheme="minorEastAsia" w:hAnsiTheme="minorHAnsi" w:cstheme="minorBidi"/>
          <w:noProof/>
          <w:sz w:val="22"/>
          <w:szCs w:val="22"/>
        </w:rPr>
      </w:pPr>
      <w:hyperlink w:anchor="_Toc494267436" w:history="1">
        <w:r w:rsidR="00DB6D43" w:rsidRPr="00CE3461">
          <w:rPr>
            <w:rStyle w:val="Hypertextovodkaz"/>
            <w:noProof/>
          </w:rPr>
          <w:t>13</w:t>
        </w:r>
        <w:r w:rsidR="00DB6D43">
          <w:rPr>
            <w:rFonts w:asciiTheme="minorHAnsi" w:eastAsiaTheme="minorEastAsia" w:hAnsiTheme="minorHAnsi" w:cstheme="minorBidi"/>
            <w:noProof/>
            <w:sz w:val="22"/>
            <w:szCs w:val="22"/>
          </w:rPr>
          <w:tab/>
        </w:r>
        <w:r w:rsidR="00DB6D43" w:rsidRPr="00CE3461">
          <w:rPr>
            <w:rStyle w:val="Hypertextovodkaz"/>
            <w:noProof/>
          </w:rPr>
          <w:t>Další vzdělávání pedagogických pracovníků ve školním roce 2016/2017, další vzdělávání v rámci celoživotního učení</w:t>
        </w:r>
        <w:r w:rsidR="00DB6D43">
          <w:rPr>
            <w:noProof/>
            <w:webHidden/>
          </w:rPr>
          <w:tab/>
        </w:r>
        <w:r w:rsidR="00DB6D43">
          <w:rPr>
            <w:noProof/>
            <w:webHidden/>
          </w:rPr>
          <w:fldChar w:fldCharType="begin"/>
        </w:r>
        <w:r w:rsidR="00DB6D43">
          <w:rPr>
            <w:noProof/>
            <w:webHidden/>
          </w:rPr>
          <w:instrText xml:space="preserve"> PAGEREF _Toc494267436 \h </w:instrText>
        </w:r>
        <w:r w:rsidR="00DB6D43">
          <w:rPr>
            <w:noProof/>
            <w:webHidden/>
          </w:rPr>
        </w:r>
        <w:r w:rsidR="00DB6D43">
          <w:rPr>
            <w:noProof/>
            <w:webHidden/>
          </w:rPr>
          <w:fldChar w:fldCharType="separate"/>
        </w:r>
        <w:r w:rsidR="005B1F13">
          <w:rPr>
            <w:noProof/>
            <w:webHidden/>
          </w:rPr>
          <w:t>28</w:t>
        </w:r>
        <w:r w:rsidR="00DB6D43">
          <w:rPr>
            <w:noProof/>
            <w:webHidden/>
          </w:rPr>
          <w:fldChar w:fldCharType="end"/>
        </w:r>
      </w:hyperlink>
    </w:p>
    <w:p w:rsidR="00DB6D43" w:rsidRDefault="00EB3096">
      <w:pPr>
        <w:pStyle w:val="Obsah1"/>
        <w:tabs>
          <w:tab w:val="left" w:pos="660"/>
          <w:tab w:val="right" w:leader="dot" w:pos="9061"/>
        </w:tabs>
        <w:rPr>
          <w:rFonts w:asciiTheme="minorHAnsi" w:eastAsiaTheme="minorEastAsia" w:hAnsiTheme="minorHAnsi" w:cstheme="minorBidi"/>
          <w:noProof/>
          <w:sz w:val="22"/>
          <w:szCs w:val="22"/>
        </w:rPr>
      </w:pPr>
      <w:hyperlink w:anchor="_Toc494267437" w:history="1">
        <w:r w:rsidR="00DB6D43" w:rsidRPr="00CE3461">
          <w:rPr>
            <w:rStyle w:val="Hypertextovodkaz"/>
            <w:noProof/>
          </w:rPr>
          <w:t>14</w:t>
        </w:r>
        <w:r w:rsidR="00DB6D43">
          <w:rPr>
            <w:rFonts w:asciiTheme="minorHAnsi" w:eastAsiaTheme="minorEastAsia" w:hAnsiTheme="minorHAnsi" w:cstheme="minorBidi"/>
            <w:noProof/>
            <w:sz w:val="22"/>
            <w:szCs w:val="22"/>
          </w:rPr>
          <w:tab/>
        </w:r>
        <w:r w:rsidR="00DB6D43" w:rsidRPr="00CE3461">
          <w:rPr>
            <w:rStyle w:val="Hypertextovodkaz"/>
            <w:noProof/>
          </w:rPr>
          <w:t>Reedukace a žáci s SVP</w:t>
        </w:r>
        <w:r w:rsidR="00DB6D43">
          <w:rPr>
            <w:noProof/>
            <w:webHidden/>
          </w:rPr>
          <w:tab/>
        </w:r>
        <w:r w:rsidR="00DB6D43">
          <w:rPr>
            <w:noProof/>
            <w:webHidden/>
          </w:rPr>
          <w:fldChar w:fldCharType="begin"/>
        </w:r>
        <w:r w:rsidR="00DB6D43">
          <w:rPr>
            <w:noProof/>
            <w:webHidden/>
          </w:rPr>
          <w:instrText xml:space="preserve"> PAGEREF _Toc494267437 \h </w:instrText>
        </w:r>
        <w:r w:rsidR="00DB6D43">
          <w:rPr>
            <w:noProof/>
            <w:webHidden/>
          </w:rPr>
        </w:r>
        <w:r w:rsidR="00DB6D43">
          <w:rPr>
            <w:noProof/>
            <w:webHidden/>
          </w:rPr>
          <w:fldChar w:fldCharType="separate"/>
        </w:r>
        <w:r w:rsidR="005B1F13">
          <w:rPr>
            <w:noProof/>
            <w:webHidden/>
          </w:rPr>
          <w:t>30</w:t>
        </w:r>
        <w:r w:rsidR="00DB6D43">
          <w:rPr>
            <w:noProof/>
            <w:webHidden/>
          </w:rPr>
          <w:fldChar w:fldCharType="end"/>
        </w:r>
      </w:hyperlink>
    </w:p>
    <w:p w:rsidR="00DB6D43" w:rsidRDefault="00EB3096">
      <w:pPr>
        <w:pStyle w:val="Obsah1"/>
        <w:tabs>
          <w:tab w:val="left" w:pos="660"/>
          <w:tab w:val="right" w:leader="dot" w:pos="9061"/>
        </w:tabs>
        <w:rPr>
          <w:rFonts w:asciiTheme="minorHAnsi" w:eastAsiaTheme="minorEastAsia" w:hAnsiTheme="minorHAnsi" w:cstheme="minorBidi"/>
          <w:noProof/>
          <w:sz w:val="22"/>
          <w:szCs w:val="22"/>
        </w:rPr>
      </w:pPr>
      <w:hyperlink w:anchor="_Toc494267438" w:history="1">
        <w:r w:rsidR="00DB6D43" w:rsidRPr="00CE3461">
          <w:rPr>
            <w:rStyle w:val="Hypertextovodkaz"/>
            <w:noProof/>
          </w:rPr>
          <w:t>15</w:t>
        </w:r>
        <w:r w:rsidR="00DB6D43">
          <w:rPr>
            <w:rFonts w:asciiTheme="minorHAnsi" w:eastAsiaTheme="minorEastAsia" w:hAnsiTheme="minorHAnsi" w:cstheme="minorBidi"/>
            <w:noProof/>
            <w:sz w:val="22"/>
            <w:szCs w:val="22"/>
          </w:rPr>
          <w:tab/>
        </w:r>
        <w:r w:rsidR="00DB6D43" w:rsidRPr="00CE3461">
          <w:rPr>
            <w:rStyle w:val="Hypertextovodkaz"/>
            <w:noProof/>
          </w:rPr>
          <w:t>Školní družina</w:t>
        </w:r>
        <w:r w:rsidR="00DB6D43">
          <w:rPr>
            <w:noProof/>
            <w:webHidden/>
          </w:rPr>
          <w:tab/>
        </w:r>
        <w:r w:rsidR="00DB6D43">
          <w:rPr>
            <w:noProof/>
            <w:webHidden/>
          </w:rPr>
          <w:fldChar w:fldCharType="begin"/>
        </w:r>
        <w:r w:rsidR="00DB6D43">
          <w:rPr>
            <w:noProof/>
            <w:webHidden/>
          </w:rPr>
          <w:instrText xml:space="preserve"> PAGEREF _Toc494267438 \h </w:instrText>
        </w:r>
        <w:r w:rsidR="00DB6D43">
          <w:rPr>
            <w:noProof/>
            <w:webHidden/>
          </w:rPr>
        </w:r>
        <w:r w:rsidR="00DB6D43">
          <w:rPr>
            <w:noProof/>
            <w:webHidden/>
          </w:rPr>
          <w:fldChar w:fldCharType="separate"/>
        </w:r>
        <w:r w:rsidR="005B1F13">
          <w:rPr>
            <w:noProof/>
            <w:webHidden/>
          </w:rPr>
          <w:t>30</w:t>
        </w:r>
        <w:r w:rsidR="00DB6D43">
          <w:rPr>
            <w:noProof/>
            <w:webHidden/>
          </w:rPr>
          <w:fldChar w:fldCharType="end"/>
        </w:r>
      </w:hyperlink>
    </w:p>
    <w:p w:rsidR="00DB6D43" w:rsidRDefault="00EB3096">
      <w:pPr>
        <w:pStyle w:val="Obsah1"/>
        <w:tabs>
          <w:tab w:val="left" w:pos="660"/>
          <w:tab w:val="right" w:leader="dot" w:pos="9061"/>
        </w:tabs>
        <w:rPr>
          <w:rFonts w:asciiTheme="minorHAnsi" w:eastAsiaTheme="minorEastAsia" w:hAnsiTheme="minorHAnsi" w:cstheme="minorBidi"/>
          <w:noProof/>
          <w:sz w:val="22"/>
          <w:szCs w:val="22"/>
        </w:rPr>
      </w:pPr>
      <w:hyperlink w:anchor="_Toc494267439" w:history="1">
        <w:r w:rsidR="00DB6D43" w:rsidRPr="00CE3461">
          <w:rPr>
            <w:rStyle w:val="Hypertextovodkaz"/>
            <w:noProof/>
          </w:rPr>
          <w:t>16</w:t>
        </w:r>
        <w:r w:rsidR="00DB6D43">
          <w:rPr>
            <w:rFonts w:asciiTheme="minorHAnsi" w:eastAsiaTheme="minorEastAsia" w:hAnsiTheme="minorHAnsi" w:cstheme="minorBidi"/>
            <w:noProof/>
            <w:sz w:val="22"/>
            <w:szCs w:val="22"/>
          </w:rPr>
          <w:tab/>
        </w:r>
        <w:r w:rsidR="00DB6D43" w:rsidRPr="00CE3461">
          <w:rPr>
            <w:rStyle w:val="Hypertextovodkaz"/>
            <w:noProof/>
          </w:rPr>
          <w:t>Prevence sociálně patologických jevů,</w:t>
        </w:r>
        <w:r w:rsidR="00DB6D43">
          <w:rPr>
            <w:noProof/>
            <w:webHidden/>
          </w:rPr>
          <w:tab/>
        </w:r>
        <w:r w:rsidR="00DB6D43">
          <w:rPr>
            <w:noProof/>
            <w:webHidden/>
          </w:rPr>
          <w:fldChar w:fldCharType="begin"/>
        </w:r>
        <w:r w:rsidR="00DB6D43">
          <w:rPr>
            <w:noProof/>
            <w:webHidden/>
          </w:rPr>
          <w:instrText xml:space="preserve"> PAGEREF _Toc494267439 \h </w:instrText>
        </w:r>
        <w:r w:rsidR="00DB6D43">
          <w:rPr>
            <w:noProof/>
            <w:webHidden/>
          </w:rPr>
        </w:r>
        <w:r w:rsidR="00DB6D43">
          <w:rPr>
            <w:noProof/>
            <w:webHidden/>
          </w:rPr>
          <w:fldChar w:fldCharType="separate"/>
        </w:r>
        <w:r w:rsidR="005B1F13">
          <w:rPr>
            <w:noProof/>
            <w:webHidden/>
          </w:rPr>
          <w:t>31</w:t>
        </w:r>
        <w:r w:rsidR="00DB6D43">
          <w:rPr>
            <w:noProof/>
            <w:webHidden/>
          </w:rPr>
          <w:fldChar w:fldCharType="end"/>
        </w:r>
      </w:hyperlink>
    </w:p>
    <w:p w:rsidR="00DB6D43" w:rsidRDefault="00EB3096">
      <w:pPr>
        <w:pStyle w:val="Obsah2"/>
        <w:tabs>
          <w:tab w:val="left" w:pos="1100"/>
          <w:tab w:val="right" w:leader="dot" w:pos="9061"/>
        </w:tabs>
        <w:rPr>
          <w:rFonts w:asciiTheme="minorHAnsi" w:eastAsiaTheme="minorEastAsia" w:hAnsiTheme="minorHAnsi" w:cstheme="minorBidi"/>
          <w:noProof/>
          <w:sz w:val="22"/>
          <w:szCs w:val="22"/>
        </w:rPr>
      </w:pPr>
      <w:hyperlink w:anchor="_Toc494267440" w:history="1">
        <w:r w:rsidR="00DB6D43" w:rsidRPr="00CE3461">
          <w:rPr>
            <w:rStyle w:val="Hypertextovodkaz"/>
            <w:noProof/>
          </w:rPr>
          <w:t>16.1</w:t>
        </w:r>
        <w:r w:rsidR="00DB6D43">
          <w:rPr>
            <w:rFonts w:asciiTheme="minorHAnsi" w:eastAsiaTheme="minorEastAsia" w:hAnsiTheme="minorHAnsi" w:cstheme="minorBidi"/>
            <w:noProof/>
            <w:sz w:val="22"/>
            <w:szCs w:val="22"/>
          </w:rPr>
          <w:tab/>
        </w:r>
        <w:r w:rsidR="00DB6D43" w:rsidRPr="00CE3461">
          <w:rPr>
            <w:rStyle w:val="Hypertextovodkaz"/>
            <w:noProof/>
          </w:rPr>
          <w:t>Preventivní program (PP) 2016/2017</w:t>
        </w:r>
        <w:r w:rsidR="00DB6D43">
          <w:rPr>
            <w:noProof/>
            <w:webHidden/>
          </w:rPr>
          <w:tab/>
        </w:r>
        <w:r w:rsidR="00DB6D43">
          <w:rPr>
            <w:noProof/>
            <w:webHidden/>
          </w:rPr>
          <w:fldChar w:fldCharType="begin"/>
        </w:r>
        <w:r w:rsidR="00DB6D43">
          <w:rPr>
            <w:noProof/>
            <w:webHidden/>
          </w:rPr>
          <w:instrText xml:space="preserve"> PAGEREF _Toc494267440 \h </w:instrText>
        </w:r>
        <w:r w:rsidR="00DB6D43">
          <w:rPr>
            <w:noProof/>
            <w:webHidden/>
          </w:rPr>
        </w:r>
        <w:r w:rsidR="00DB6D43">
          <w:rPr>
            <w:noProof/>
            <w:webHidden/>
          </w:rPr>
          <w:fldChar w:fldCharType="separate"/>
        </w:r>
        <w:r w:rsidR="005B1F13">
          <w:rPr>
            <w:noProof/>
            <w:webHidden/>
          </w:rPr>
          <w:t>31</w:t>
        </w:r>
        <w:r w:rsidR="00DB6D43">
          <w:rPr>
            <w:noProof/>
            <w:webHidden/>
          </w:rPr>
          <w:fldChar w:fldCharType="end"/>
        </w:r>
      </w:hyperlink>
    </w:p>
    <w:p w:rsidR="00DB6D43" w:rsidRDefault="00EB3096">
      <w:pPr>
        <w:pStyle w:val="Obsah2"/>
        <w:tabs>
          <w:tab w:val="left" w:pos="1100"/>
          <w:tab w:val="right" w:leader="dot" w:pos="9061"/>
        </w:tabs>
        <w:rPr>
          <w:rFonts w:asciiTheme="minorHAnsi" w:eastAsiaTheme="minorEastAsia" w:hAnsiTheme="minorHAnsi" w:cstheme="minorBidi"/>
          <w:noProof/>
          <w:sz w:val="22"/>
          <w:szCs w:val="22"/>
        </w:rPr>
      </w:pPr>
      <w:hyperlink w:anchor="_Toc494267441" w:history="1">
        <w:r w:rsidR="00DB6D43" w:rsidRPr="00CE3461">
          <w:rPr>
            <w:rStyle w:val="Hypertextovodkaz"/>
            <w:noProof/>
          </w:rPr>
          <w:t>16.2</w:t>
        </w:r>
        <w:r w:rsidR="00DB6D43">
          <w:rPr>
            <w:rFonts w:asciiTheme="minorHAnsi" w:eastAsiaTheme="minorEastAsia" w:hAnsiTheme="minorHAnsi" w:cstheme="minorBidi"/>
            <w:noProof/>
            <w:sz w:val="22"/>
            <w:szCs w:val="22"/>
          </w:rPr>
          <w:tab/>
        </w:r>
        <w:r w:rsidR="00DB6D43" w:rsidRPr="00CE3461">
          <w:rPr>
            <w:rStyle w:val="Hypertextovodkaz"/>
            <w:noProof/>
          </w:rPr>
          <w:t>Hodnocení prevence sociálně patologických jevů (PP) - školní rok 2015/2016</w:t>
        </w:r>
        <w:r w:rsidR="00DB6D43">
          <w:rPr>
            <w:noProof/>
            <w:webHidden/>
          </w:rPr>
          <w:tab/>
        </w:r>
        <w:r w:rsidR="00DB6D43">
          <w:rPr>
            <w:noProof/>
            <w:webHidden/>
          </w:rPr>
          <w:fldChar w:fldCharType="begin"/>
        </w:r>
        <w:r w:rsidR="00DB6D43">
          <w:rPr>
            <w:noProof/>
            <w:webHidden/>
          </w:rPr>
          <w:instrText xml:space="preserve"> PAGEREF _Toc494267441 \h </w:instrText>
        </w:r>
        <w:r w:rsidR="00DB6D43">
          <w:rPr>
            <w:noProof/>
            <w:webHidden/>
          </w:rPr>
        </w:r>
        <w:r w:rsidR="00DB6D43">
          <w:rPr>
            <w:noProof/>
            <w:webHidden/>
          </w:rPr>
          <w:fldChar w:fldCharType="separate"/>
        </w:r>
        <w:r w:rsidR="005B1F13">
          <w:rPr>
            <w:noProof/>
            <w:webHidden/>
          </w:rPr>
          <w:t>31</w:t>
        </w:r>
        <w:r w:rsidR="00DB6D43">
          <w:rPr>
            <w:noProof/>
            <w:webHidden/>
          </w:rPr>
          <w:fldChar w:fldCharType="end"/>
        </w:r>
      </w:hyperlink>
    </w:p>
    <w:p w:rsidR="00DB6D43" w:rsidRDefault="00EB3096">
      <w:pPr>
        <w:pStyle w:val="Obsah2"/>
        <w:tabs>
          <w:tab w:val="left" w:pos="1100"/>
          <w:tab w:val="right" w:leader="dot" w:pos="9061"/>
        </w:tabs>
        <w:rPr>
          <w:rFonts w:asciiTheme="minorHAnsi" w:eastAsiaTheme="minorEastAsia" w:hAnsiTheme="minorHAnsi" w:cstheme="minorBidi"/>
          <w:noProof/>
          <w:sz w:val="22"/>
          <w:szCs w:val="22"/>
        </w:rPr>
      </w:pPr>
      <w:hyperlink w:anchor="_Toc494267442" w:history="1">
        <w:r w:rsidR="00DB6D43" w:rsidRPr="00CE3461">
          <w:rPr>
            <w:rStyle w:val="Hypertextovodkaz"/>
            <w:noProof/>
          </w:rPr>
          <w:t>16.3</w:t>
        </w:r>
        <w:r w:rsidR="00DB6D43">
          <w:rPr>
            <w:rFonts w:asciiTheme="minorHAnsi" w:eastAsiaTheme="minorEastAsia" w:hAnsiTheme="minorHAnsi" w:cstheme="minorBidi"/>
            <w:noProof/>
            <w:sz w:val="22"/>
            <w:szCs w:val="22"/>
          </w:rPr>
          <w:tab/>
        </w:r>
        <w:r w:rsidR="00DB6D43" w:rsidRPr="00CE3461">
          <w:rPr>
            <w:rStyle w:val="Hypertextovodkaz"/>
            <w:noProof/>
          </w:rPr>
          <w:t>Možnosti mimoškolních aktivit žáků</w:t>
        </w:r>
        <w:r w:rsidR="00DB6D43">
          <w:rPr>
            <w:noProof/>
            <w:webHidden/>
          </w:rPr>
          <w:tab/>
        </w:r>
        <w:r w:rsidR="00DB6D43">
          <w:rPr>
            <w:noProof/>
            <w:webHidden/>
          </w:rPr>
          <w:fldChar w:fldCharType="begin"/>
        </w:r>
        <w:r w:rsidR="00DB6D43">
          <w:rPr>
            <w:noProof/>
            <w:webHidden/>
          </w:rPr>
          <w:instrText xml:space="preserve"> PAGEREF _Toc494267442 \h </w:instrText>
        </w:r>
        <w:r w:rsidR="00DB6D43">
          <w:rPr>
            <w:noProof/>
            <w:webHidden/>
          </w:rPr>
        </w:r>
        <w:r w:rsidR="00DB6D43">
          <w:rPr>
            <w:noProof/>
            <w:webHidden/>
          </w:rPr>
          <w:fldChar w:fldCharType="separate"/>
        </w:r>
        <w:r w:rsidR="005B1F13">
          <w:rPr>
            <w:noProof/>
            <w:webHidden/>
          </w:rPr>
          <w:t>33</w:t>
        </w:r>
        <w:r w:rsidR="00DB6D43">
          <w:rPr>
            <w:noProof/>
            <w:webHidden/>
          </w:rPr>
          <w:fldChar w:fldCharType="end"/>
        </w:r>
      </w:hyperlink>
    </w:p>
    <w:p w:rsidR="00DB6D43" w:rsidRDefault="00EB3096">
      <w:pPr>
        <w:pStyle w:val="Obsah1"/>
        <w:tabs>
          <w:tab w:val="left" w:pos="660"/>
          <w:tab w:val="right" w:leader="dot" w:pos="9061"/>
        </w:tabs>
        <w:rPr>
          <w:rFonts w:asciiTheme="minorHAnsi" w:eastAsiaTheme="minorEastAsia" w:hAnsiTheme="minorHAnsi" w:cstheme="minorBidi"/>
          <w:noProof/>
          <w:sz w:val="22"/>
          <w:szCs w:val="22"/>
        </w:rPr>
      </w:pPr>
      <w:hyperlink w:anchor="_Toc494267443" w:history="1">
        <w:r w:rsidR="00DB6D43" w:rsidRPr="00CE3461">
          <w:rPr>
            <w:rStyle w:val="Hypertextovodkaz"/>
            <w:noProof/>
          </w:rPr>
          <w:t>17</w:t>
        </w:r>
        <w:r w:rsidR="00DB6D43">
          <w:rPr>
            <w:rFonts w:asciiTheme="minorHAnsi" w:eastAsiaTheme="minorEastAsia" w:hAnsiTheme="minorHAnsi" w:cstheme="minorBidi"/>
            <w:noProof/>
            <w:sz w:val="22"/>
            <w:szCs w:val="22"/>
          </w:rPr>
          <w:tab/>
        </w:r>
        <w:r w:rsidR="00DB6D43" w:rsidRPr="00CE3461">
          <w:rPr>
            <w:rStyle w:val="Hypertextovodkaz"/>
            <w:noProof/>
          </w:rPr>
          <w:t>Výchovné poradenství</w:t>
        </w:r>
        <w:r w:rsidR="00DB6D43">
          <w:rPr>
            <w:noProof/>
            <w:webHidden/>
          </w:rPr>
          <w:tab/>
        </w:r>
        <w:r w:rsidR="00DB6D43">
          <w:rPr>
            <w:noProof/>
            <w:webHidden/>
          </w:rPr>
          <w:fldChar w:fldCharType="begin"/>
        </w:r>
        <w:r w:rsidR="00DB6D43">
          <w:rPr>
            <w:noProof/>
            <w:webHidden/>
          </w:rPr>
          <w:instrText xml:space="preserve"> PAGEREF _Toc494267443 \h </w:instrText>
        </w:r>
        <w:r w:rsidR="00DB6D43">
          <w:rPr>
            <w:noProof/>
            <w:webHidden/>
          </w:rPr>
        </w:r>
        <w:r w:rsidR="00DB6D43">
          <w:rPr>
            <w:noProof/>
            <w:webHidden/>
          </w:rPr>
          <w:fldChar w:fldCharType="separate"/>
        </w:r>
        <w:r w:rsidR="005B1F13">
          <w:rPr>
            <w:noProof/>
            <w:webHidden/>
          </w:rPr>
          <w:t>35</w:t>
        </w:r>
        <w:r w:rsidR="00DB6D43">
          <w:rPr>
            <w:noProof/>
            <w:webHidden/>
          </w:rPr>
          <w:fldChar w:fldCharType="end"/>
        </w:r>
      </w:hyperlink>
    </w:p>
    <w:p w:rsidR="00DB6D43" w:rsidRDefault="00EB3096">
      <w:pPr>
        <w:pStyle w:val="Obsah1"/>
        <w:tabs>
          <w:tab w:val="left" w:pos="660"/>
          <w:tab w:val="right" w:leader="dot" w:pos="9061"/>
        </w:tabs>
        <w:rPr>
          <w:rFonts w:asciiTheme="minorHAnsi" w:eastAsiaTheme="minorEastAsia" w:hAnsiTheme="minorHAnsi" w:cstheme="minorBidi"/>
          <w:noProof/>
          <w:sz w:val="22"/>
          <w:szCs w:val="22"/>
        </w:rPr>
      </w:pPr>
      <w:hyperlink w:anchor="_Toc494267444" w:history="1">
        <w:r w:rsidR="00DB6D43" w:rsidRPr="00CE3461">
          <w:rPr>
            <w:rStyle w:val="Hypertextovodkaz"/>
            <w:noProof/>
          </w:rPr>
          <w:t>18</w:t>
        </w:r>
        <w:r w:rsidR="00DB6D43">
          <w:rPr>
            <w:rFonts w:asciiTheme="minorHAnsi" w:eastAsiaTheme="minorEastAsia" w:hAnsiTheme="minorHAnsi" w:cstheme="minorBidi"/>
            <w:noProof/>
            <w:sz w:val="22"/>
            <w:szCs w:val="22"/>
          </w:rPr>
          <w:tab/>
        </w:r>
        <w:r w:rsidR="00DB6D43" w:rsidRPr="00CE3461">
          <w:rPr>
            <w:rStyle w:val="Hypertextovodkaz"/>
            <w:noProof/>
          </w:rPr>
          <w:t>SRPDŠ</w:t>
        </w:r>
        <w:r w:rsidR="00DB6D43">
          <w:rPr>
            <w:noProof/>
            <w:webHidden/>
          </w:rPr>
          <w:tab/>
        </w:r>
        <w:r w:rsidR="00DB6D43">
          <w:rPr>
            <w:noProof/>
            <w:webHidden/>
          </w:rPr>
          <w:fldChar w:fldCharType="begin"/>
        </w:r>
        <w:r w:rsidR="00DB6D43">
          <w:rPr>
            <w:noProof/>
            <w:webHidden/>
          </w:rPr>
          <w:instrText xml:space="preserve"> PAGEREF _Toc494267444 \h </w:instrText>
        </w:r>
        <w:r w:rsidR="00DB6D43">
          <w:rPr>
            <w:noProof/>
            <w:webHidden/>
          </w:rPr>
        </w:r>
        <w:r w:rsidR="00DB6D43">
          <w:rPr>
            <w:noProof/>
            <w:webHidden/>
          </w:rPr>
          <w:fldChar w:fldCharType="separate"/>
        </w:r>
        <w:r w:rsidR="005B1F13">
          <w:rPr>
            <w:noProof/>
            <w:webHidden/>
          </w:rPr>
          <w:t>36</w:t>
        </w:r>
        <w:r w:rsidR="00DB6D43">
          <w:rPr>
            <w:noProof/>
            <w:webHidden/>
          </w:rPr>
          <w:fldChar w:fldCharType="end"/>
        </w:r>
      </w:hyperlink>
    </w:p>
    <w:p w:rsidR="00DB6D43" w:rsidRDefault="00EB3096">
      <w:pPr>
        <w:pStyle w:val="Obsah1"/>
        <w:tabs>
          <w:tab w:val="left" w:pos="660"/>
          <w:tab w:val="right" w:leader="dot" w:pos="9061"/>
        </w:tabs>
        <w:rPr>
          <w:rFonts w:asciiTheme="minorHAnsi" w:eastAsiaTheme="minorEastAsia" w:hAnsiTheme="minorHAnsi" w:cstheme="minorBidi"/>
          <w:noProof/>
          <w:sz w:val="22"/>
          <w:szCs w:val="22"/>
        </w:rPr>
      </w:pPr>
      <w:hyperlink w:anchor="_Toc494267445" w:history="1">
        <w:r w:rsidR="00DB6D43" w:rsidRPr="00CE3461">
          <w:rPr>
            <w:rStyle w:val="Hypertextovodkaz"/>
            <w:noProof/>
          </w:rPr>
          <w:t>19</w:t>
        </w:r>
        <w:r w:rsidR="00DB6D43">
          <w:rPr>
            <w:rFonts w:asciiTheme="minorHAnsi" w:eastAsiaTheme="minorEastAsia" w:hAnsiTheme="minorHAnsi" w:cstheme="minorBidi"/>
            <w:noProof/>
            <w:sz w:val="22"/>
            <w:szCs w:val="22"/>
          </w:rPr>
          <w:tab/>
        </w:r>
        <w:r w:rsidR="00DB6D43" w:rsidRPr="00CE3461">
          <w:rPr>
            <w:rStyle w:val="Hypertextovodkaz"/>
            <w:noProof/>
          </w:rPr>
          <w:t>Přehled akcí, soutěží a prezentace školy ve školním roce 2015/2016</w:t>
        </w:r>
        <w:r w:rsidR="00DB6D43">
          <w:rPr>
            <w:noProof/>
            <w:webHidden/>
          </w:rPr>
          <w:tab/>
        </w:r>
        <w:r w:rsidR="00DB6D43">
          <w:rPr>
            <w:noProof/>
            <w:webHidden/>
          </w:rPr>
          <w:fldChar w:fldCharType="begin"/>
        </w:r>
        <w:r w:rsidR="00DB6D43">
          <w:rPr>
            <w:noProof/>
            <w:webHidden/>
          </w:rPr>
          <w:instrText xml:space="preserve"> PAGEREF _Toc494267445 \h </w:instrText>
        </w:r>
        <w:r w:rsidR="00DB6D43">
          <w:rPr>
            <w:noProof/>
            <w:webHidden/>
          </w:rPr>
        </w:r>
        <w:r w:rsidR="00DB6D43">
          <w:rPr>
            <w:noProof/>
            <w:webHidden/>
          </w:rPr>
          <w:fldChar w:fldCharType="separate"/>
        </w:r>
        <w:r w:rsidR="005B1F13">
          <w:rPr>
            <w:noProof/>
            <w:webHidden/>
          </w:rPr>
          <w:t>37</w:t>
        </w:r>
        <w:r w:rsidR="00DB6D43">
          <w:rPr>
            <w:noProof/>
            <w:webHidden/>
          </w:rPr>
          <w:fldChar w:fldCharType="end"/>
        </w:r>
      </w:hyperlink>
    </w:p>
    <w:p w:rsidR="00DB6D43" w:rsidRDefault="00EB3096">
      <w:pPr>
        <w:pStyle w:val="Obsah2"/>
        <w:tabs>
          <w:tab w:val="left" w:pos="1100"/>
          <w:tab w:val="right" w:leader="dot" w:pos="9061"/>
        </w:tabs>
        <w:rPr>
          <w:rFonts w:asciiTheme="minorHAnsi" w:eastAsiaTheme="minorEastAsia" w:hAnsiTheme="minorHAnsi" w:cstheme="minorBidi"/>
          <w:noProof/>
          <w:sz w:val="22"/>
          <w:szCs w:val="22"/>
        </w:rPr>
      </w:pPr>
      <w:hyperlink w:anchor="_Toc494267446" w:history="1">
        <w:r w:rsidR="00DB6D43" w:rsidRPr="00CE3461">
          <w:rPr>
            <w:rStyle w:val="Hypertextovodkaz"/>
            <w:noProof/>
          </w:rPr>
          <w:t>19.1</w:t>
        </w:r>
        <w:r w:rsidR="00DB6D43">
          <w:rPr>
            <w:rFonts w:asciiTheme="minorHAnsi" w:eastAsiaTheme="minorEastAsia" w:hAnsiTheme="minorHAnsi" w:cstheme="minorBidi"/>
            <w:noProof/>
            <w:sz w:val="22"/>
            <w:szCs w:val="22"/>
          </w:rPr>
          <w:tab/>
        </w:r>
        <w:r w:rsidR="00DB6D43" w:rsidRPr="00CE3461">
          <w:rPr>
            <w:rStyle w:val="Hypertextovodkaz"/>
            <w:noProof/>
          </w:rPr>
          <w:t>Přehled akcí jednotlivých tříd</w:t>
        </w:r>
        <w:r w:rsidR="00DB6D43">
          <w:rPr>
            <w:noProof/>
            <w:webHidden/>
          </w:rPr>
          <w:tab/>
        </w:r>
        <w:r w:rsidR="00DB6D43">
          <w:rPr>
            <w:noProof/>
            <w:webHidden/>
          </w:rPr>
          <w:fldChar w:fldCharType="begin"/>
        </w:r>
        <w:r w:rsidR="00DB6D43">
          <w:rPr>
            <w:noProof/>
            <w:webHidden/>
          </w:rPr>
          <w:instrText xml:space="preserve"> PAGEREF _Toc494267446 \h </w:instrText>
        </w:r>
        <w:r w:rsidR="00DB6D43">
          <w:rPr>
            <w:noProof/>
            <w:webHidden/>
          </w:rPr>
        </w:r>
        <w:r w:rsidR="00DB6D43">
          <w:rPr>
            <w:noProof/>
            <w:webHidden/>
          </w:rPr>
          <w:fldChar w:fldCharType="separate"/>
        </w:r>
        <w:r w:rsidR="005B1F13">
          <w:rPr>
            <w:noProof/>
            <w:webHidden/>
          </w:rPr>
          <w:t>37</w:t>
        </w:r>
        <w:r w:rsidR="00DB6D43">
          <w:rPr>
            <w:noProof/>
            <w:webHidden/>
          </w:rPr>
          <w:fldChar w:fldCharType="end"/>
        </w:r>
      </w:hyperlink>
    </w:p>
    <w:p w:rsidR="00DB6D43" w:rsidRDefault="00EB3096">
      <w:pPr>
        <w:pStyle w:val="Obsah2"/>
        <w:tabs>
          <w:tab w:val="left" w:pos="1100"/>
          <w:tab w:val="right" w:leader="dot" w:pos="9061"/>
        </w:tabs>
        <w:rPr>
          <w:rFonts w:asciiTheme="minorHAnsi" w:eastAsiaTheme="minorEastAsia" w:hAnsiTheme="minorHAnsi" w:cstheme="minorBidi"/>
          <w:noProof/>
          <w:sz w:val="22"/>
          <w:szCs w:val="22"/>
        </w:rPr>
      </w:pPr>
      <w:hyperlink w:anchor="_Toc494267447" w:history="1">
        <w:r w:rsidR="00DB6D43" w:rsidRPr="00CE3461">
          <w:rPr>
            <w:rStyle w:val="Hypertextovodkaz"/>
            <w:noProof/>
          </w:rPr>
          <w:t>19.2</w:t>
        </w:r>
        <w:r w:rsidR="00DB6D43">
          <w:rPr>
            <w:rFonts w:asciiTheme="minorHAnsi" w:eastAsiaTheme="minorEastAsia" w:hAnsiTheme="minorHAnsi" w:cstheme="minorBidi"/>
            <w:noProof/>
            <w:sz w:val="22"/>
            <w:szCs w:val="22"/>
          </w:rPr>
          <w:tab/>
        </w:r>
        <w:r w:rsidR="00DB6D43" w:rsidRPr="00CE3461">
          <w:rPr>
            <w:rStyle w:val="Hypertextovodkaz"/>
            <w:noProof/>
          </w:rPr>
          <w:t>Dlouhodobé projekty</w:t>
        </w:r>
        <w:r w:rsidR="00DB6D43">
          <w:rPr>
            <w:noProof/>
            <w:webHidden/>
          </w:rPr>
          <w:tab/>
        </w:r>
        <w:r w:rsidR="00DB6D43">
          <w:rPr>
            <w:noProof/>
            <w:webHidden/>
          </w:rPr>
          <w:fldChar w:fldCharType="begin"/>
        </w:r>
        <w:r w:rsidR="00DB6D43">
          <w:rPr>
            <w:noProof/>
            <w:webHidden/>
          </w:rPr>
          <w:instrText xml:space="preserve"> PAGEREF _Toc494267447 \h </w:instrText>
        </w:r>
        <w:r w:rsidR="00DB6D43">
          <w:rPr>
            <w:noProof/>
            <w:webHidden/>
          </w:rPr>
        </w:r>
        <w:r w:rsidR="00DB6D43">
          <w:rPr>
            <w:noProof/>
            <w:webHidden/>
          </w:rPr>
          <w:fldChar w:fldCharType="separate"/>
        </w:r>
        <w:r w:rsidR="005B1F13">
          <w:rPr>
            <w:noProof/>
            <w:webHidden/>
          </w:rPr>
          <w:t>46</w:t>
        </w:r>
        <w:r w:rsidR="00DB6D43">
          <w:rPr>
            <w:noProof/>
            <w:webHidden/>
          </w:rPr>
          <w:fldChar w:fldCharType="end"/>
        </w:r>
      </w:hyperlink>
    </w:p>
    <w:p w:rsidR="00DB6D43" w:rsidRDefault="00EB3096">
      <w:pPr>
        <w:pStyle w:val="Obsah2"/>
        <w:tabs>
          <w:tab w:val="left" w:pos="1100"/>
          <w:tab w:val="right" w:leader="dot" w:pos="9061"/>
        </w:tabs>
        <w:rPr>
          <w:rFonts w:asciiTheme="minorHAnsi" w:eastAsiaTheme="minorEastAsia" w:hAnsiTheme="minorHAnsi" w:cstheme="minorBidi"/>
          <w:noProof/>
          <w:sz w:val="22"/>
          <w:szCs w:val="22"/>
        </w:rPr>
      </w:pPr>
      <w:hyperlink w:anchor="_Toc494267448" w:history="1">
        <w:r w:rsidR="00DB6D43" w:rsidRPr="00CE3461">
          <w:rPr>
            <w:rStyle w:val="Hypertextovodkaz"/>
            <w:noProof/>
          </w:rPr>
          <w:t>19.3</w:t>
        </w:r>
        <w:r w:rsidR="00DB6D43">
          <w:rPr>
            <w:rFonts w:asciiTheme="minorHAnsi" w:eastAsiaTheme="minorEastAsia" w:hAnsiTheme="minorHAnsi" w:cstheme="minorBidi"/>
            <w:noProof/>
            <w:sz w:val="22"/>
            <w:szCs w:val="22"/>
          </w:rPr>
          <w:tab/>
        </w:r>
        <w:r w:rsidR="00DB6D43" w:rsidRPr="00CE3461">
          <w:rPr>
            <w:rStyle w:val="Hypertextovodkaz"/>
            <w:noProof/>
          </w:rPr>
          <w:t>ŠKOLNÍ PARLAMENT ZŠ Komenského Skuteč</w:t>
        </w:r>
        <w:r w:rsidR="00DB6D43">
          <w:rPr>
            <w:noProof/>
            <w:webHidden/>
          </w:rPr>
          <w:tab/>
        </w:r>
        <w:r w:rsidR="00DB6D43">
          <w:rPr>
            <w:noProof/>
            <w:webHidden/>
          </w:rPr>
          <w:fldChar w:fldCharType="begin"/>
        </w:r>
        <w:r w:rsidR="00DB6D43">
          <w:rPr>
            <w:noProof/>
            <w:webHidden/>
          </w:rPr>
          <w:instrText xml:space="preserve"> PAGEREF _Toc494267448 \h </w:instrText>
        </w:r>
        <w:r w:rsidR="00DB6D43">
          <w:rPr>
            <w:noProof/>
            <w:webHidden/>
          </w:rPr>
        </w:r>
        <w:r w:rsidR="00DB6D43">
          <w:rPr>
            <w:noProof/>
            <w:webHidden/>
          </w:rPr>
          <w:fldChar w:fldCharType="separate"/>
        </w:r>
        <w:r w:rsidR="005B1F13">
          <w:rPr>
            <w:noProof/>
            <w:webHidden/>
          </w:rPr>
          <w:t>47</w:t>
        </w:r>
        <w:r w:rsidR="00DB6D43">
          <w:rPr>
            <w:noProof/>
            <w:webHidden/>
          </w:rPr>
          <w:fldChar w:fldCharType="end"/>
        </w:r>
      </w:hyperlink>
    </w:p>
    <w:p w:rsidR="00DB6D43" w:rsidRDefault="00EB3096">
      <w:pPr>
        <w:pStyle w:val="Obsah1"/>
        <w:tabs>
          <w:tab w:val="left" w:pos="660"/>
          <w:tab w:val="right" w:leader="dot" w:pos="9061"/>
        </w:tabs>
        <w:rPr>
          <w:rFonts w:asciiTheme="minorHAnsi" w:eastAsiaTheme="minorEastAsia" w:hAnsiTheme="minorHAnsi" w:cstheme="minorBidi"/>
          <w:noProof/>
          <w:sz w:val="22"/>
          <w:szCs w:val="22"/>
        </w:rPr>
      </w:pPr>
      <w:hyperlink w:anchor="_Toc494267449" w:history="1">
        <w:r w:rsidR="00DB6D43" w:rsidRPr="00CE3461">
          <w:rPr>
            <w:rStyle w:val="Hypertextovodkaz"/>
            <w:noProof/>
          </w:rPr>
          <w:t>20</w:t>
        </w:r>
        <w:r w:rsidR="00DB6D43">
          <w:rPr>
            <w:rFonts w:asciiTheme="minorHAnsi" w:eastAsiaTheme="minorEastAsia" w:hAnsiTheme="minorHAnsi" w:cstheme="minorBidi"/>
            <w:noProof/>
            <w:sz w:val="22"/>
            <w:szCs w:val="22"/>
          </w:rPr>
          <w:tab/>
        </w:r>
        <w:r w:rsidR="00DB6D43" w:rsidRPr="00CE3461">
          <w:rPr>
            <w:rStyle w:val="Hypertextovodkaz"/>
            <w:noProof/>
          </w:rPr>
          <w:t>Hospodaření školy</w:t>
        </w:r>
        <w:r w:rsidR="00DB6D43">
          <w:rPr>
            <w:noProof/>
            <w:webHidden/>
          </w:rPr>
          <w:tab/>
        </w:r>
        <w:r w:rsidR="00DB6D43">
          <w:rPr>
            <w:noProof/>
            <w:webHidden/>
          </w:rPr>
          <w:fldChar w:fldCharType="begin"/>
        </w:r>
        <w:r w:rsidR="00DB6D43">
          <w:rPr>
            <w:noProof/>
            <w:webHidden/>
          </w:rPr>
          <w:instrText xml:space="preserve"> PAGEREF _Toc494267449 \h </w:instrText>
        </w:r>
        <w:r w:rsidR="00DB6D43">
          <w:rPr>
            <w:noProof/>
            <w:webHidden/>
          </w:rPr>
        </w:r>
        <w:r w:rsidR="00DB6D43">
          <w:rPr>
            <w:noProof/>
            <w:webHidden/>
          </w:rPr>
          <w:fldChar w:fldCharType="separate"/>
        </w:r>
        <w:r w:rsidR="005B1F13">
          <w:rPr>
            <w:noProof/>
            <w:webHidden/>
          </w:rPr>
          <w:t>48</w:t>
        </w:r>
        <w:r w:rsidR="00DB6D43">
          <w:rPr>
            <w:noProof/>
            <w:webHidden/>
          </w:rPr>
          <w:fldChar w:fldCharType="end"/>
        </w:r>
      </w:hyperlink>
    </w:p>
    <w:p w:rsidR="00DB6D43" w:rsidRDefault="00EB3096">
      <w:pPr>
        <w:pStyle w:val="Obsah1"/>
        <w:tabs>
          <w:tab w:val="left" w:pos="660"/>
          <w:tab w:val="right" w:leader="dot" w:pos="9061"/>
        </w:tabs>
        <w:rPr>
          <w:rFonts w:asciiTheme="minorHAnsi" w:eastAsiaTheme="minorEastAsia" w:hAnsiTheme="minorHAnsi" w:cstheme="minorBidi"/>
          <w:noProof/>
          <w:sz w:val="22"/>
          <w:szCs w:val="22"/>
        </w:rPr>
      </w:pPr>
      <w:hyperlink w:anchor="_Toc494267450" w:history="1">
        <w:r w:rsidR="00DB6D43" w:rsidRPr="00CE3461">
          <w:rPr>
            <w:rStyle w:val="Hypertextovodkaz"/>
            <w:noProof/>
          </w:rPr>
          <w:t>21</w:t>
        </w:r>
        <w:r w:rsidR="00DB6D43">
          <w:rPr>
            <w:rFonts w:asciiTheme="minorHAnsi" w:eastAsiaTheme="minorEastAsia" w:hAnsiTheme="minorHAnsi" w:cstheme="minorBidi"/>
            <w:noProof/>
            <w:sz w:val="22"/>
            <w:szCs w:val="22"/>
          </w:rPr>
          <w:tab/>
        </w:r>
        <w:r w:rsidR="00DB6D43" w:rsidRPr="00CE3461">
          <w:rPr>
            <w:rStyle w:val="Hypertextovodkaz"/>
            <w:noProof/>
          </w:rPr>
          <w:t>Údaje o předložených a školou realizovaných projektech financovaných z cizích zdrojů</w:t>
        </w:r>
        <w:r w:rsidR="00DB6D43">
          <w:rPr>
            <w:noProof/>
            <w:webHidden/>
          </w:rPr>
          <w:tab/>
        </w:r>
        <w:r w:rsidR="00DB6D43">
          <w:rPr>
            <w:noProof/>
            <w:webHidden/>
          </w:rPr>
          <w:fldChar w:fldCharType="begin"/>
        </w:r>
        <w:r w:rsidR="00DB6D43">
          <w:rPr>
            <w:noProof/>
            <w:webHidden/>
          </w:rPr>
          <w:instrText xml:space="preserve"> PAGEREF _Toc494267450 \h </w:instrText>
        </w:r>
        <w:r w:rsidR="00DB6D43">
          <w:rPr>
            <w:noProof/>
            <w:webHidden/>
          </w:rPr>
        </w:r>
        <w:r w:rsidR="00DB6D43">
          <w:rPr>
            <w:noProof/>
            <w:webHidden/>
          </w:rPr>
          <w:fldChar w:fldCharType="separate"/>
        </w:r>
        <w:r w:rsidR="005B1F13">
          <w:rPr>
            <w:noProof/>
            <w:webHidden/>
          </w:rPr>
          <w:t>51</w:t>
        </w:r>
        <w:r w:rsidR="00DB6D43">
          <w:rPr>
            <w:noProof/>
            <w:webHidden/>
          </w:rPr>
          <w:fldChar w:fldCharType="end"/>
        </w:r>
      </w:hyperlink>
    </w:p>
    <w:p w:rsidR="00DB6D43" w:rsidRDefault="00EB3096">
      <w:pPr>
        <w:pStyle w:val="Obsah2"/>
        <w:tabs>
          <w:tab w:val="left" w:pos="1100"/>
          <w:tab w:val="right" w:leader="dot" w:pos="9061"/>
        </w:tabs>
        <w:rPr>
          <w:rFonts w:asciiTheme="minorHAnsi" w:eastAsiaTheme="minorEastAsia" w:hAnsiTheme="minorHAnsi" w:cstheme="minorBidi"/>
          <w:noProof/>
          <w:sz w:val="22"/>
          <w:szCs w:val="22"/>
        </w:rPr>
      </w:pPr>
      <w:hyperlink w:anchor="_Toc494267451" w:history="1">
        <w:r w:rsidR="00DB6D43" w:rsidRPr="00CE3461">
          <w:rPr>
            <w:rStyle w:val="Hypertextovodkaz"/>
            <w:noProof/>
          </w:rPr>
          <w:t>21.1</w:t>
        </w:r>
        <w:r w:rsidR="00DB6D43">
          <w:rPr>
            <w:rFonts w:asciiTheme="minorHAnsi" w:eastAsiaTheme="minorEastAsia" w:hAnsiTheme="minorHAnsi" w:cstheme="minorBidi"/>
            <w:noProof/>
            <w:sz w:val="22"/>
            <w:szCs w:val="22"/>
          </w:rPr>
          <w:tab/>
        </w:r>
        <w:r w:rsidR="00DB6D43" w:rsidRPr="00CE3461">
          <w:rPr>
            <w:rStyle w:val="Hypertextovodkaz"/>
            <w:noProof/>
          </w:rPr>
          <w:t>Florbalmania</w:t>
        </w:r>
        <w:r w:rsidR="00DB6D43">
          <w:rPr>
            <w:noProof/>
            <w:webHidden/>
          </w:rPr>
          <w:tab/>
        </w:r>
        <w:r w:rsidR="00DB6D43">
          <w:rPr>
            <w:noProof/>
            <w:webHidden/>
          </w:rPr>
          <w:fldChar w:fldCharType="begin"/>
        </w:r>
        <w:r w:rsidR="00DB6D43">
          <w:rPr>
            <w:noProof/>
            <w:webHidden/>
          </w:rPr>
          <w:instrText xml:space="preserve"> PAGEREF _Toc494267451 \h </w:instrText>
        </w:r>
        <w:r w:rsidR="00DB6D43">
          <w:rPr>
            <w:noProof/>
            <w:webHidden/>
          </w:rPr>
        </w:r>
        <w:r w:rsidR="00DB6D43">
          <w:rPr>
            <w:noProof/>
            <w:webHidden/>
          </w:rPr>
          <w:fldChar w:fldCharType="separate"/>
        </w:r>
        <w:r w:rsidR="005B1F13">
          <w:rPr>
            <w:noProof/>
            <w:webHidden/>
          </w:rPr>
          <w:t>51</w:t>
        </w:r>
        <w:r w:rsidR="00DB6D43">
          <w:rPr>
            <w:noProof/>
            <w:webHidden/>
          </w:rPr>
          <w:fldChar w:fldCharType="end"/>
        </w:r>
      </w:hyperlink>
    </w:p>
    <w:p w:rsidR="00DB6D43" w:rsidRDefault="00EB3096">
      <w:pPr>
        <w:pStyle w:val="Obsah2"/>
        <w:tabs>
          <w:tab w:val="left" w:pos="1100"/>
          <w:tab w:val="right" w:leader="dot" w:pos="9061"/>
        </w:tabs>
        <w:rPr>
          <w:rFonts w:asciiTheme="minorHAnsi" w:eastAsiaTheme="minorEastAsia" w:hAnsiTheme="minorHAnsi" w:cstheme="minorBidi"/>
          <w:noProof/>
          <w:sz w:val="22"/>
          <w:szCs w:val="22"/>
        </w:rPr>
      </w:pPr>
      <w:hyperlink w:anchor="_Toc494267452" w:history="1">
        <w:r w:rsidR="00DB6D43" w:rsidRPr="00CE3461">
          <w:rPr>
            <w:rStyle w:val="Hypertextovodkaz"/>
            <w:noProof/>
          </w:rPr>
          <w:t>21.2</w:t>
        </w:r>
        <w:r w:rsidR="00DB6D43">
          <w:rPr>
            <w:rFonts w:asciiTheme="minorHAnsi" w:eastAsiaTheme="minorEastAsia" w:hAnsiTheme="minorHAnsi" w:cstheme="minorBidi"/>
            <w:noProof/>
            <w:sz w:val="22"/>
            <w:szCs w:val="22"/>
          </w:rPr>
          <w:tab/>
        </w:r>
        <w:r w:rsidR="00DB6D43" w:rsidRPr="00CE3461">
          <w:rPr>
            <w:rStyle w:val="Hypertextovodkaz"/>
            <w:noProof/>
          </w:rPr>
          <w:t>Školní kluby a speciální pedagog</w:t>
        </w:r>
        <w:r w:rsidR="00DB6D43">
          <w:rPr>
            <w:noProof/>
            <w:webHidden/>
          </w:rPr>
          <w:tab/>
        </w:r>
        <w:r w:rsidR="00DB6D43">
          <w:rPr>
            <w:noProof/>
            <w:webHidden/>
          </w:rPr>
          <w:fldChar w:fldCharType="begin"/>
        </w:r>
        <w:r w:rsidR="00DB6D43">
          <w:rPr>
            <w:noProof/>
            <w:webHidden/>
          </w:rPr>
          <w:instrText xml:space="preserve"> PAGEREF _Toc494267452 \h </w:instrText>
        </w:r>
        <w:r w:rsidR="00DB6D43">
          <w:rPr>
            <w:noProof/>
            <w:webHidden/>
          </w:rPr>
        </w:r>
        <w:r w:rsidR="00DB6D43">
          <w:rPr>
            <w:noProof/>
            <w:webHidden/>
          </w:rPr>
          <w:fldChar w:fldCharType="separate"/>
        </w:r>
        <w:r w:rsidR="005B1F13">
          <w:rPr>
            <w:noProof/>
            <w:webHidden/>
          </w:rPr>
          <w:t>52</w:t>
        </w:r>
        <w:r w:rsidR="00DB6D43">
          <w:rPr>
            <w:noProof/>
            <w:webHidden/>
          </w:rPr>
          <w:fldChar w:fldCharType="end"/>
        </w:r>
      </w:hyperlink>
    </w:p>
    <w:p w:rsidR="00DB6D43" w:rsidRDefault="00EB3096">
      <w:pPr>
        <w:pStyle w:val="Obsah2"/>
        <w:tabs>
          <w:tab w:val="left" w:pos="1100"/>
          <w:tab w:val="right" w:leader="dot" w:pos="9061"/>
        </w:tabs>
        <w:rPr>
          <w:rFonts w:asciiTheme="minorHAnsi" w:eastAsiaTheme="minorEastAsia" w:hAnsiTheme="minorHAnsi" w:cstheme="minorBidi"/>
          <w:noProof/>
          <w:sz w:val="22"/>
          <w:szCs w:val="22"/>
        </w:rPr>
      </w:pPr>
      <w:hyperlink w:anchor="_Toc494267453" w:history="1">
        <w:r w:rsidR="00DB6D43" w:rsidRPr="00CE3461">
          <w:rPr>
            <w:rStyle w:val="Hypertextovodkaz"/>
            <w:noProof/>
          </w:rPr>
          <w:t>21.3</w:t>
        </w:r>
        <w:r w:rsidR="00DB6D43">
          <w:rPr>
            <w:rFonts w:asciiTheme="minorHAnsi" w:eastAsiaTheme="minorEastAsia" w:hAnsiTheme="minorHAnsi" w:cstheme="minorBidi"/>
            <w:noProof/>
            <w:sz w:val="22"/>
            <w:szCs w:val="22"/>
          </w:rPr>
          <w:tab/>
        </w:r>
        <w:r w:rsidR="00DB6D43" w:rsidRPr="00CE3461">
          <w:rPr>
            <w:rStyle w:val="Hypertextovodkaz"/>
            <w:noProof/>
          </w:rPr>
          <w:t>Výzva č. 47 „Infrastruktura základních škol (SVL)“ a č. 46 „Infrastruktura základních škol“</w:t>
        </w:r>
        <w:r w:rsidR="00DB6D43">
          <w:rPr>
            <w:noProof/>
            <w:webHidden/>
          </w:rPr>
          <w:tab/>
        </w:r>
        <w:r w:rsidR="00DB6D43">
          <w:rPr>
            <w:noProof/>
            <w:webHidden/>
          </w:rPr>
          <w:fldChar w:fldCharType="begin"/>
        </w:r>
        <w:r w:rsidR="00DB6D43">
          <w:rPr>
            <w:noProof/>
            <w:webHidden/>
          </w:rPr>
          <w:instrText xml:space="preserve"> PAGEREF _Toc494267453 \h </w:instrText>
        </w:r>
        <w:r w:rsidR="00DB6D43">
          <w:rPr>
            <w:noProof/>
            <w:webHidden/>
          </w:rPr>
        </w:r>
        <w:r w:rsidR="00DB6D43">
          <w:rPr>
            <w:noProof/>
            <w:webHidden/>
          </w:rPr>
          <w:fldChar w:fldCharType="separate"/>
        </w:r>
        <w:r w:rsidR="005B1F13">
          <w:rPr>
            <w:noProof/>
            <w:webHidden/>
          </w:rPr>
          <w:t>54</w:t>
        </w:r>
        <w:r w:rsidR="00DB6D43">
          <w:rPr>
            <w:noProof/>
            <w:webHidden/>
          </w:rPr>
          <w:fldChar w:fldCharType="end"/>
        </w:r>
      </w:hyperlink>
    </w:p>
    <w:p w:rsidR="00DB6D43" w:rsidRDefault="00EB3096">
      <w:pPr>
        <w:pStyle w:val="Obsah1"/>
        <w:tabs>
          <w:tab w:val="left" w:pos="660"/>
          <w:tab w:val="right" w:leader="dot" w:pos="9061"/>
        </w:tabs>
        <w:rPr>
          <w:rFonts w:asciiTheme="minorHAnsi" w:eastAsiaTheme="minorEastAsia" w:hAnsiTheme="minorHAnsi" w:cstheme="minorBidi"/>
          <w:noProof/>
          <w:sz w:val="22"/>
          <w:szCs w:val="22"/>
        </w:rPr>
      </w:pPr>
      <w:hyperlink w:anchor="_Toc494267454" w:history="1">
        <w:r w:rsidR="00DB6D43" w:rsidRPr="00CE3461">
          <w:rPr>
            <w:rStyle w:val="Hypertextovodkaz"/>
            <w:noProof/>
          </w:rPr>
          <w:t>22</w:t>
        </w:r>
        <w:r w:rsidR="00DB6D43">
          <w:rPr>
            <w:rFonts w:asciiTheme="minorHAnsi" w:eastAsiaTheme="minorEastAsia" w:hAnsiTheme="minorHAnsi" w:cstheme="minorBidi"/>
            <w:noProof/>
            <w:sz w:val="22"/>
            <w:szCs w:val="22"/>
          </w:rPr>
          <w:tab/>
        </w:r>
        <w:r w:rsidR="00DB6D43" w:rsidRPr="00CE3461">
          <w:rPr>
            <w:rStyle w:val="Hypertextovodkaz"/>
            <w:noProof/>
          </w:rPr>
          <w:t>Hodnocení EVVO za školní rok 2015/2016</w:t>
        </w:r>
        <w:r w:rsidR="00DB6D43">
          <w:rPr>
            <w:noProof/>
            <w:webHidden/>
          </w:rPr>
          <w:tab/>
        </w:r>
        <w:r w:rsidR="00DB6D43">
          <w:rPr>
            <w:noProof/>
            <w:webHidden/>
          </w:rPr>
          <w:fldChar w:fldCharType="begin"/>
        </w:r>
        <w:r w:rsidR="00DB6D43">
          <w:rPr>
            <w:noProof/>
            <w:webHidden/>
          </w:rPr>
          <w:instrText xml:space="preserve"> PAGEREF _Toc494267454 \h </w:instrText>
        </w:r>
        <w:r w:rsidR="00DB6D43">
          <w:rPr>
            <w:noProof/>
            <w:webHidden/>
          </w:rPr>
        </w:r>
        <w:r w:rsidR="00DB6D43">
          <w:rPr>
            <w:noProof/>
            <w:webHidden/>
          </w:rPr>
          <w:fldChar w:fldCharType="separate"/>
        </w:r>
        <w:r w:rsidR="005B1F13">
          <w:rPr>
            <w:noProof/>
            <w:webHidden/>
          </w:rPr>
          <w:t>56</w:t>
        </w:r>
        <w:r w:rsidR="00DB6D43">
          <w:rPr>
            <w:noProof/>
            <w:webHidden/>
          </w:rPr>
          <w:fldChar w:fldCharType="end"/>
        </w:r>
      </w:hyperlink>
    </w:p>
    <w:p w:rsidR="00DB6D43" w:rsidRDefault="00EB3096">
      <w:pPr>
        <w:pStyle w:val="Obsah1"/>
        <w:tabs>
          <w:tab w:val="left" w:pos="660"/>
          <w:tab w:val="right" w:leader="dot" w:pos="9061"/>
        </w:tabs>
        <w:rPr>
          <w:rFonts w:asciiTheme="minorHAnsi" w:eastAsiaTheme="minorEastAsia" w:hAnsiTheme="minorHAnsi" w:cstheme="minorBidi"/>
          <w:noProof/>
          <w:sz w:val="22"/>
          <w:szCs w:val="22"/>
        </w:rPr>
      </w:pPr>
      <w:hyperlink w:anchor="_Toc494267455" w:history="1">
        <w:r w:rsidR="00DB6D43" w:rsidRPr="00CE3461">
          <w:rPr>
            <w:rStyle w:val="Hypertextovodkaz"/>
            <w:noProof/>
          </w:rPr>
          <w:t>23</w:t>
        </w:r>
        <w:r w:rsidR="00DB6D43">
          <w:rPr>
            <w:rFonts w:asciiTheme="minorHAnsi" w:eastAsiaTheme="minorEastAsia" w:hAnsiTheme="minorHAnsi" w:cstheme="minorBidi"/>
            <w:noProof/>
            <w:sz w:val="22"/>
            <w:szCs w:val="22"/>
          </w:rPr>
          <w:tab/>
        </w:r>
        <w:r w:rsidR="00DB6D43" w:rsidRPr="00CE3461">
          <w:rPr>
            <w:rStyle w:val="Hypertextovodkaz"/>
            <w:noProof/>
          </w:rPr>
          <w:t>Údaje o spolupráci s partnery při plnění úkolů ve vzdělávání</w:t>
        </w:r>
        <w:r w:rsidR="00DB6D43">
          <w:rPr>
            <w:noProof/>
            <w:webHidden/>
          </w:rPr>
          <w:tab/>
        </w:r>
        <w:r w:rsidR="00DB6D43">
          <w:rPr>
            <w:noProof/>
            <w:webHidden/>
          </w:rPr>
          <w:fldChar w:fldCharType="begin"/>
        </w:r>
        <w:r w:rsidR="00DB6D43">
          <w:rPr>
            <w:noProof/>
            <w:webHidden/>
          </w:rPr>
          <w:instrText xml:space="preserve"> PAGEREF _Toc494267455 \h </w:instrText>
        </w:r>
        <w:r w:rsidR="00DB6D43">
          <w:rPr>
            <w:noProof/>
            <w:webHidden/>
          </w:rPr>
        </w:r>
        <w:r w:rsidR="00DB6D43">
          <w:rPr>
            <w:noProof/>
            <w:webHidden/>
          </w:rPr>
          <w:fldChar w:fldCharType="separate"/>
        </w:r>
        <w:r w:rsidR="005B1F13">
          <w:rPr>
            <w:noProof/>
            <w:webHidden/>
          </w:rPr>
          <w:t>58</w:t>
        </w:r>
        <w:r w:rsidR="00DB6D43">
          <w:rPr>
            <w:noProof/>
            <w:webHidden/>
          </w:rPr>
          <w:fldChar w:fldCharType="end"/>
        </w:r>
      </w:hyperlink>
    </w:p>
    <w:p w:rsidR="00DB6D43" w:rsidRDefault="00EB3096">
      <w:pPr>
        <w:pStyle w:val="Obsah1"/>
        <w:tabs>
          <w:tab w:val="left" w:pos="660"/>
          <w:tab w:val="right" w:leader="dot" w:pos="9061"/>
        </w:tabs>
        <w:rPr>
          <w:rFonts w:asciiTheme="minorHAnsi" w:eastAsiaTheme="minorEastAsia" w:hAnsiTheme="minorHAnsi" w:cstheme="minorBidi"/>
          <w:noProof/>
          <w:sz w:val="22"/>
          <w:szCs w:val="22"/>
        </w:rPr>
      </w:pPr>
      <w:hyperlink w:anchor="_Toc494267456" w:history="1">
        <w:r w:rsidR="00DB6D43" w:rsidRPr="00CE3461">
          <w:rPr>
            <w:rStyle w:val="Hypertextovodkaz"/>
            <w:noProof/>
          </w:rPr>
          <w:t>24</w:t>
        </w:r>
        <w:r w:rsidR="00DB6D43">
          <w:rPr>
            <w:rFonts w:asciiTheme="minorHAnsi" w:eastAsiaTheme="minorEastAsia" w:hAnsiTheme="minorHAnsi" w:cstheme="minorBidi"/>
            <w:noProof/>
            <w:sz w:val="22"/>
            <w:szCs w:val="22"/>
          </w:rPr>
          <w:tab/>
        </w:r>
        <w:r w:rsidR="00DB6D43" w:rsidRPr="00CE3461">
          <w:rPr>
            <w:rStyle w:val="Hypertextovodkaz"/>
            <w:noProof/>
          </w:rPr>
          <w:t>Závěr</w:t>
        </w:r>
        <w:r w:rsidR="00DB6D43">
          <w:rPr>
            <w:noProof/>
            <w:webHidden/>
          </w:rPr>
          <w:tab/>
        </w:r>
        <w:r w:rsidR="00DB6D43">
          <w:rPr>
            <w:noProof/>
            <w:webHidden/>
          </w:rPr>
          <w:fldChar w:fldCharType="begin"/>
        </w:r>
        <w:r w:rsidR="00DB6D43">
          <w:rPr>
            <w:noProof/>
            <w:webHidden/>
          </w:rPr>
          <w:instrText xml:space="preserve"> PAGEREF _Toc494267456 \h </w:instrText>
        </w:r>
        <w:r w:rsidR="00DB6D43">
          <w:rPr>
            <w:noProof/>
            <w:webHidden/>
          </w:rPr>
        </w:r>
        <w:r w:rsidR="00DB6D43">
          <w:rPr>
            <w:noProof/>
            <w:webHidden/>
          </w:rPr>
          <w:fldChar w:fldCharType="separate"/>
        </w:r>
        <w:r w:rsidR="005B1F13">
          <w:rPr>
            <w:noProof/>
            <w:webHidden/>
          </w:rPr>
          <w:t>59</w:t>
        </w:r>
        <w:r w:rsidR="00DB6D43">
          <w:rPr>
            <w:noProof/>
            <w:webHidden/>
          </w:rPr>
          <w:fldChar w:fldCharType="end"/>
        </w:r>
      </w:hyperlink>
    </w:p>
    <w:p w:rsidR="00B453B2" w:rsidRDefault="00DD1992" w:rsidP="00DD1992">
      <w:r>
        <w:fldChar w:fldCharType="end"/>
      </w:r>
    </w:p>
    <w:p w:rsidR="00B453B2" w:rsidRDefault="00B453B2" w:rsidP="00BE28D1">
      <w:r>
        <w:br w:type="page"/>
      </w:r>
    </w:p>
    <w:p w:rsidR="00B453B2" w:rsidRDefault="00B453B2" w:rsidP="00A920F4">
      <w:pPr>
        <w:pStyle w:val="Nadpis1"/>
      </w:pPr>
      <w:bookmarkStart w:id="2" w:name="_Toc494267413"/>
      <w:r>
        <w:lastRenderedPageBreak/>
        <w:t>Základní údaje o škole</w:t>
      </w:r>
      <w:bookmarkEnd w:id="2"/>
    </w:p>
    <w:p w:rsidR="00B453B2" w:rsidRDefault="00B453B2" w:rsidP="00B62F2C">
      <w:pPr>
        <w:pStyle w:val="Zkladntext"/>
        <w:spacing w:before="240" w:after="120"/>
        <w:rPr>
          <w:color w:val="auto"/>
        </w:rPr>
      </w:pPr>
      <w:r>
        <w:rPr>
          <w:b/>
          <w:bCs/>
          <w:color w:val="auto"/>
        </w:rPr>
        <w:t>Název</w:t>
      </w:r>
      <w:r>
        <w:rPr>
          <w:color w:val="auto"/>
        </w:rPr>
        <w:t>:</w:t>
      </w:r>
    </w:p>
    <w:p w:rsidR="00B453B2" w:rsidRDefault="00B453B2" w:rsidP="00B453B2">
      <w:pPr>
        <w:pStyle w:val="Zkladntext"/>
        <w:rPr>
          <w:color w:val="auto"/>
        </w:rPr>
      </w:pPr>
      <w:r>
        <w:rPr>
          <w:color w:val="auto"/>
        </w:rPr>
        <w:t>Základní škola, Skuteč, Komenského 150, okres Chrudim</w:t>
      </w:r>
    </w:p>
    <w:p w:rsidR="00B453B2" w:rsidRDefault="00B453B2" w:rsidP="00B62F2C">
      <w:pPr>
        <w:pStyle w:val="Zkladntext"/>
        <w:spacing w:before="240" w:after="120"/>
        <w:rPr>
          <w:b/>
          <w:bCs/>
          <w:color w:val="auto"/>
        </w:rPr>
      </w:pPr>
      <w:r>
        <w:rPr>
          <w:b/>
          <w:bCs/>
          <w:color w:val="auto"/>
        </w:rPr>
        <w:t>Právní forma:</w:t>
      </w:r>
    </w:p>
    <w:p w:rsidR="00B453B2" w:rsidRDefault="00B453B2" w:rsidP="00B62F2C">
      <w:pPr>
        <w:pStyle w:val="Zkladntext"/>
        <w:rPr>
          <w:color w:val="auto"/>
        </w:rPr>
      </w:pPr>
      <w:r>
        <w:rPr>
          <w:color w:val="auto"/>
        </w:rPr>
        <w:t>Příspěvková organizace</w:t>
      </w:r>
    </w:p>
    <w:p w:rsidR="00B453B2" w:rsidRDefault="00B453B2" w:rsidP="00B62F2C">
      <w:pPr>
        <w:pStyle w:val="Zkladntext"/>
        <w:spacing w:before="240" w:after="120"/>
        <w:rPr>
          <w:color w:val="auto"/>
        </w:rPr>
      </w:pPr>
      <w:r>
        <w:rPr>
          <w:b/>
          <w:bCs/>
          <w:color w:val="auto"/>
        </w:rPr>
        <w:t>Adresa</w:t>
      </w:r>
      <w:r>
        <w:rPr>
          <w:color w:val="auto"/>
        </w:rPr>
        <w:t>:</w:t>
      </w:r>
    </w:p>
    <w:p w:rsidR="00B453B2" w:rsidRDefault="00B453B2" w:rsidP="00B62F2C">
      <w:pPr>
        <w:pStyle w:val="Zkladntext"/>
        <w:rPr>
          <w:color w:val="auto"/>
        </w:rPr>
      </w:pPr>
      <w:r>
        <w:rPr>
          <w:color w:val="auto"/>
        </w:rPr>
        <w:t>ZÁKLADNÍ ŠKOLA, Komenského náměstí 150, Skuteč, 539 73</w:t>
      </w:r>
    </w:p>
    <w:p w:rsidR="00B453B2" w:rsidRDefault="00B453B2" w:rsidP="00B62F2C">
      <w:pPr>
        <w:pStyle w:val="Zkladntext"/>
        <w:spacing w:before="240" w:after="120"/>
        <w:rPr>
          <w:b/>
          <w:bCs/>
          <w:color w:val="auto"/>
        </w:rPr>
      </w:pPr>
      <w:r>
        <w:rPr>
          <w:b/>
          <w:bCs/>
          <w:color w:val="auto"/>
        </w:rPr>
        <w:t>Statutární zástupce:</w:t>
      </w:r>
    </w:p>
    <w:p w:rsidR="000760C5" w:rsidRDefault="00B453B2" w:rsidP="00B62F2C">
      <w:pPr>
        <w:pStyle w:val="Zkladntext"/>
        <w:rPr>
          <w:color w:val="auto"/>
        </w:rPr>
      </w:pPr>
      <w:r w:rsidRPr="00B72CFA">
        <w:rPr>
          <w:color w:val="auto"/>
        </w:rPr>
        <w:t xml:space="preserve">Mgr. </w:t>
      </w:r>
      <w:r w:rsidR="000760C5">
        <w:rPr>
          <w:color w:val="auto"/>
        </w:rPr>
        <w:t>Ivana Nováková</w:t>
      </w:r>
      <w:r w:rsidRPr="00B72CFA">
        <w:rPr>
          <w:color w:val="auto"/>
        </w:rPr>
        <w:t xml:space="preserve">, </w:t>
      </w:r>
      <w:r w:rsidR="000760C5">
        <w:rPr>
          <w:color w:val="auto"/>
        </w:rPr>
        <w:t xml:space="preserve">zástupce </w:t>
      </w:r>
      <w:r w:rsidRPr="00B72CFA">
        <w:rPr>
          <w:color w:val="auto"/>
        </w:rPr>
        <w:t>ředitel</w:t>
      </w:r>
      <w:r w:rsidR="000760C5">
        <w:rPr>
          <w:color w:val="auto"/>
        </w:rPr>
        <w:t>e</w:t>
      </w:r>
      <w:r w:rsidRPr="00B72CFA">
        <w:rPr>
          <w:color w:val="auto"/>
        </w:rPr>
        <w:t xml:space="preserve"> školy </w:t>
      </w:r>
    </w:p>
    <w:p w:rsidR="00B62F2C" w:rsidRDefault="000760C5" w:rsidP="00B62F2C">
      <w:pPr>
        <w:pStyle w:val="Zkladntext"/>
        <w:rPr>
          <w:color w:val="auto"/>
        </w:rPr>
      </w:pPr>
      <w:r>
        <w:rPr>
          <w:color w:val="auto"/>
        </w:rPr>
        <w:t>Ing., Bc. Šárka Horáková</w:t>
      </w:r>
      <w:r w:rsidR="00B453B2" w:rsidRPr="00B72CFA">
        <w:rPr>
          <w:color w:val="auto"/>
        </w:rPr>
        <w:t xml:space="preserve">/jmenován do funkce od </w:t>
      </w:r>
      <w:r>
        <w:rPr>
          <w:color w:val="auto"/>
        </w:rPr>
        <w:t>3</w:t>
      </w:r>
      <w:r w:rsidR="00B453B2" w:rsidRPr="00B72CFA">
        <w:rPr>
          <w:color w:val="auto"/>
        </w:rPr>
        <w:t>.</w:t>
      </w:r>
      <w:r w:rsidR="00381A24">
        <w:rPr>
          <w:color w:val="auto"/>
        </w:rPr>
        <w:t xml:space="preserve"> </w:t>
      </w:r>
      <w:r w:rsidR="00B453B2" w:rsidRPr="00B72CFA">
        <w:rPr>
          <w:color w:val="auto"/>
        </w:rPr>
        <w:t>7.</w:t>
      </w:r>
      <w:r w:rsidR="00381A24">
        <w:rPr>
          <w:color w:val="auto"/>
        </w:rPr>
        <w:t xml:space="preserve"> </w:t>
      </w:r>
      <w:r>
        <w:rPr>
          <w:color w:val="auto"/>
        </w:rPr>
        <w:t>2017</w:t>
      </w:r>
      <w:r w:rsidR="00B453B2" w:rsidRPr="00B72CFA">
        <w:rPr>
          <w:color w:val="auto"/>
        </w:rPr>
        <w:t xml:space="preserve">, následně po konkurzním řízení </w:t>
      </w:r>
    </w:p>
    <w:p w:rsidR="000760C5" w:rsidRDefault="000760C5" w:rsidP="00B62F2C">
      <w:pPr>
        <w:pStyle w:val="Zkladntext"/>
        <w:rPr>
          <w:color w:val="auto"/>
        </w:rPr>
      </w:pPr>
    </w:p>
    <w:p w:rsidR="00B453B2" w:rsidRPr="00B62F2C" w:rsidRDefault="00B453B2" w:rsidP="00B62F2C">
      <w:pPr>
        <w:pStyle w:val="Zkladntext"/>
        <w:rPr>
          <w:color w:val="auto"/>
        </w:rPr>
      </w:pPr>
      <w:r>
        <w:rPr>
          <w:b/>
          <w:bCs/>
          <w:color w:val="auto"/>
        </w:rPr>
        <w:t>Statutární zástupce ředitele:</w:t>
      </w:r>
    </w:p>
    <w:p w:rsidR="000760C5" w:rsidRDefault="00B453B2" w:rsidP="00B453B2">
      <w:pPr>
        <w:pStyle w:val="Zkladntext"/>
        <w:rPr>
          <w:color w:val="auto"/>
        </w:rPr>
      </w:pPr>
      <w:r>
        <w:rPr>
          <w:color w:val="auto"/>
        </w:rPr>
        <w:t xml:space="preserve">Mgr. </w:t>
      </w:r>
      <w:r w:rsidR="000760C5">
        <w:rPr>
          <w:color w:val="auto"/>
        </w:rPr>
        <w:t>Miroslav Beránek</w:t>
      </w:r>
      <w:r>
        <w:rPr>
          <w:color w:val="auto"/>
        </w:rPr>
        <w:tab/>
      </w:r>
      <w:r>
        <w:rPr>
          <w:color w:val="auto"/>
        </w:rPr>
        <w:tab/>
      </w:r>
    </w:p>
    <w:p w:rsidR="00B453B2" w:rsidRDefault="000760C5" w:rsidP="00B453B2">
      <w:pPr>
        <w:pStyle w:val="Zkladntext"/>
        <w:rPr>
          <w:color w:val="auto"/>
        </w:rPr>
      </w:pPr>
      <w:r>
        <w:rPr>
          <w:color w:val="auto"/>
        </w:rPr>
        <w:t xml:space="preserve">Mgr. Iveta Blehová </w:t>
      </w:r>
      <w:r w:rsidR="00B453B2">
        <w:rPr>
          <w:color w:val="auto"/>
        </w:rPr>
        <w:t xml:space="preserve">/jmenována do funkce od  </w:t>
      </w:r>
      <w:r>
        <w:rPr>
          <w:color w:val="auto"/>
        </w:rPr>
        <w:t>3</w:t>
      </w:r>
      <w:r w:rsidR="00B453B2">
        <w:rPr>
          <w:color w:val="auto"/>
        </w:rPr>
        <w:t>.</w:t>
      </w:r>
      <w:r w:rsidR="00381A24">
        <w:rPr>
          <w:color w:val="auto"/>
        </w:rPr>
        <w:t xml:space="preserve"> </w:t>
      </w:r>
      <w:r>
        <w:rPr>
          <w:color w:val="auto"/>
        </w:rPr>
        <w:t>7</w:t>
      </w:r>
      <w:r w:rsidR="00B453B2">
        <w:rPr>
          <w:color w:val="auto"/>
        </w:rPr>
        <w:t>.</w:t>
      </w:r>
      <w:r w:rsidR="00381A24">
        <w:rPr>
          <w:color w:val="auto"/>
        </w:rPr>
        <w:t xml:space="preserve"> </w:t>
      </w:r>
      <w:r w:rsidR="00B453B2">
        <w:rPr>
          <w:color w:val="auto"/>
        </w:rPr>
        <w:t>2</w:t>
      </w:r>
      <w:r>
        <w:rPr>
          <w:color w:val="auto"/>
        </w:rPr>
        <w:t>017</w:t>
      </w:r>
      <w:r w:rsidR="00B453B2">
        <w:rPr>
          <w:color w:val="auto"/>
        </w:rPr>
        <w:t>/</w:t>
      </w:r>
    </w:p>
    <w:p w:rsidR="00B62F2C" w:rsidRDefault="00B453B2" w:rsidP="00B62F2C">
      <w:pPr>
        <w:pStyle w:val="Zkladntext"/>
        <w:spacing w:before="240" w:after="120"/>
        <w:rPr>
          <w:b/>
          <w:bCs/>
          <w:color w:val="auto"/>
        </w:rPr>
      </w:pPr>
      <w:r>
        <w:rPr>
          <w:b/>
          <w:bCs/>
          <w:color w:val="auto"/>
        </w:rPr>
        <w:t>Vzdělávací koncepce školy, přehled oborů vzdělávání:</w:t>
      </w:r>
    </w:p>
    <w:p w:rsidR="00B62F2C" w:rsidRDefault="00B453B2" w:rsidP="00B62F2C">
      <w:pPr>
        <w:pStyle w:val="Zkladntext"/>
        <w:spacing w:before="240" w:after="120"/>
        <w:rPr>
          <w:b/>
          <w:bCs/>
          <w:color w:val="auto"/>
        </w:rPr>
      </w:pPr>
      <w:r w:rsidRPr="00721AB4">
        <w:rPr>
          <w:color w:val="auto"/>
        </w:rPr>
        <w:t>v 1.</w:t>
      </w:r>
      <w:r>
        <w:rPr>
          <w:color w:val="auto"/>
        </w:rPr>
        <w:t xml:space="preserve"> až 9. </w:t>
      </w:r>
      <w:r w:rsidRPr="00721AB4">
        <w:rPr>
          <w:color w:val="auto"/>
        </w:rPr>
        <w:t xml:space="preserve">ročníku  </w:t>
      </w:r>
      <w:r>
        <w:rPr>
          <w:color w:val="auto"/>
        </w:rPr>
        <w:t xml:space="preserve">- </w:t>
      </w:r>
      <w:r w:rsidRPr="00721AB4">
        <w:rPr>
          <w:color w:val="auto"/>
        </w:rPr>
        <w:t xml:space="preserve">Škola šitá na míru </w:t>
      </w:r>
      <w:r>
        <w:rPr>
          <w:color w:val="auto"/>
        </w:rPr>
        <w:t xml:space="preserve">- </w:t>
      </w:r>
      <w:r w:rsidRPr="001E1C21">
        <w:rPr>
          <w:color w:val="auto"/>
        </w:rPr>
        <w:t>školní vzdělávací program pro základní vzdělávání</w:t>
      </w:r>
      <w:r>
        <w:rPr>
          <w:color w:val="auto"/>
        </w:rPr>
        <w:t>, verze 3</w:t>
      </w:r>
    </w:p>
    <w:p w:rsidR="00B453B2" w:rsidRDefault="00B453B2" w:rsidP="00B62F2C">
      <w:pPr>
        <w:pStyle w:val="Zkladntext"/>
        <w:spacing w:before="240" w:after="120"/>
        <w:rPr>
          <w:b/>
          <w:bCs/>
          <w:color w:val="auto"/>
        </w:rPr>
      </w:pPr>
      <w:r>
        <w:rPr>
          <w:b/>
          <w:bCs/>
          <w:color w:val="auto"/>
        </w:rPr>
        <w:t>E-maily:</w:t>
      </w:r>
    </w:p>
    <w:p w:rsidR="00B453B2" w:rsidRDefault="00B453B2" w:rsidP="00B453B2">
      <w:pPr>
        <w:pStyle w:val="Zkladntext"/>
        <w:spacing w:after="120"/>
        <w:rPr>
          <w:color w:val="auto"/>
        </w:rPr>
      </w:pPr>
      <w:r w:rsidRPr="00201015">
        <w:rPr>
          <w:color w:val="auto"/>
        </w:rPr>
        <w:t>skola.skutec@seznam.cz</w:t>
      </w:r>
    </w:p>
    <w:p w:rsidR="00B453B2" w:rsidRDefault="00B453B2" w:rsidP="00B62F2C">
      <w:pPr>
        <w:pStyle w:val="Zkladntext"/>
        <w:spacing w:before="240" w:after="120"/>
        <w:rPr>
          <w:color w:val="auto"/>
        </w:rPr>
      </w:pPr>
      <w:r>
        <w:rPr>
          <w:b/>
          <w:bCs/>
          <w:color w:val="auto"/>
        </w:rPr>
        <w:t>Internet</w:t>
      </w:r>
      <w:r>
        <w:rPr>
          <w:color w:val="auto"/>
        </w:rPr>
        <w:t>:</w:t>
      </w:r>
    </w:p>
    <w:p w:rsidR="00B453B2" w:rsidRDefault="00B453B2" w:rsidP="00B62F2C">
      <w:pPr>
        <w:pStyle w:val="Zkladntext"/>
        <w:rPr>
          <w:color w:val="auto"/>
        </w:rPr>
      </w:pPr>
      <w:r>
        <w:rPr>
          <w:color w:val="auto"/>
        </w:rPr>
        <w:t xml:space="preserve">         </w:t>
      </w:r>
      <w:r>
        <w:rPr>
          <w:color w:val="auto"/>
        </w:rPr>
        <w:tab/>
        <w:t>www.zskomenskeho-skutec.cz</w:t>
      </w:r>
    </w:p>
    <w:p w:rsidR="00B453B2" w:rsidRDefault="00B453B2" w:rsidP="00B62F2C">
      <w:pPr>
        <w:pStyle w:val="Zkladntext"/>
        <w:spacing w:before="240" w:after="120"/>
        <w:rPr>
          <w:color w:val="auto"/>
        </w:rPr>
      </w:pPr>
      <w:r>
        <w:rPr>
          <w:color w:val="auto"/>
        </w:rPr>
        <w:t xml:space="preserve">         </w:t>
      </w:r>
      <w:r>
        <w:rPr>
          <w:color w:val="auto"/>
        </w:rPr>
        <w:tab/>
      </w:r>
      <w:r>
        <w:rPr>
          <w:b/>
          <w:bCs/>
          <w:color w:val="auto"/>
        </w:rPr>
        <w:t>IČO</w:t>
      </w:r>
      <w:r>
        <w:rPr>
          <w:color w:val="auto"/>
        </w:rPr>
        <w:t>:</w:t>
      </w:r>
    </w:p>
    <w:p w:rsidR="00B453B2" w:rsidRDefault="00B453B2" w:rsidP="00B62F2C">
      <w:pPr>
        <w:pStyle w:val="Zkladntext"/>
        <w:rPr>
          <w:color w:val="auto"/>
        </w:rPr>
      </w:pPr>
      <w:r>
        <w:rPr>
          <w:color w:val="auto"/>
        </w:rPr>
        <w:t xml:space="preserve">         </w:t>
      </w:r>
      <w:r>
        <w:rPr>
          <w:color w:val="auto"/>
        </w:rPr>
        <w:tab/>
        <w:t>75016346</w:t>
      </w:r>
    </w:p>
    <w:p w:rsidR="00B453B2" w:rsidRDefault="00B453B2" w:rsidP="00B62F2C">
      <w:pPr>
        <w:pStyle w:val="Zkladntext"/>
        <w:spacing w:before="240" w:after="120"/>
        <w:rPr>
          <w:color w:val="auto"/>
          <w:u w:val="single"/>
        </w:rPr>
      </w:pPr>
      <w:r>
        <w:rPr>
          <w:color w:val="auto"/>
        </w:rPr>
        <w:tab/>
      </w:r>
      <w:r>
        <w:rPr>
          <w:b/>
          <w:bCs/>
          <w:color w:val="auto"/>
        </w:rPr>
        <w:t>REDIZO</w:t>
      </w:r>
      <w:r>
        <w:rPr>
          <w:color w:val="auto"/>
        </w:rPr>
        <w:t>: /identifikátor zařízení/</w:t>
      </w:r>
    </w:p>
    <w:p w:rsidR="00B453B2" w:rsidRDefault="00B453B2" w:rsidP="00B62F2C">
      <w:pPr>
        <w:pStyle w:val="Zkladntext"/>
        <w:rPr>
          <w:color w:val="auto"/>
        </w:rPr>
      </w:pPr>
      <w:r>
        <w:rPr>
          <w:color w:val="auto"/>
        </w:rPr>
        <w:t xml:space="preserve">         </w:t>
      </w:r>
      <w:r>
        <w:rPr>
          <w:color w:val="auto"/>
        </w:rPr>
        <w:tab/>
        <w:t>600090591</w:t>
      </w:r>
    </w:p>
    <w:p w:rsidR="00B453B2" w:rsidRDefault="00B453B2" w:rsidP="00B62F2C">
      <w:pPr>
        <w:pStyle w:val="Zkladntext"/>
        <w:spacing w:before="240" w:after="120"/>
        <w:rPr>
          <w:b/>
          <w:bCs/>
          <w:color w:val="auto"/>
        </w:rPr>
      </w:pPr>
      <w:r>
        <w:rPr>
          <w:b/>
          <w:bCs/>
          <w:color w:val="auto"/>
        </w:rPr>
        <w:tab/>
        <w:t>Součásti právního subjektu, jejich IZO a kapacita:</w:t>
      </w:r>
    </w:p>
    <w:p w:rsidR="00B453B2" w:rsidRDefault="00B453B2" w:rsidP="00B62F2C">
      <w:pPr>
        <w:pStyle w:val="Zkladntext"/>
        <w:rPr>
          <w:color w:val="auto"/>
        </w:rPr>
      </w:pPr>
      <w:r>
        <w:rPr>
          <w:color w:val="auto"/>
        </w:rPr>
        <w:tab/>
        <w:t>Základní škola</w:t>
      </w:r>
      <w:r>
        <w:rPr>
          <w:color w:val="auto"/>
        </w:rPr>
        <w:tab/>
        <w:t>102 142 629</w:t>
      </w:r>
      <w:r>
        <w:rPr>
          <w:color w:val="auto"/>
        </w:rPr>
        <w:tab/>
      </w:r>
      <w:r>
        <w:rPr>
          <w:color w:val="auto"/>
        </w:rPr>
        <w:tab/>
        <w:t>370 žáků</w:t>
      </w:r>
    </w:p>
    <w:p w:rsidR="00B453B2" w:rsidRDefault="00B453B2" w:rsidP="000760C5">
      <w:pPr>
        <w:pStyle w:val="Zkladntext"/>
        <w:ind w:firstLine="708"/>
        <w:rPr>
          <w:color w:val="auto"/>
        </w:rPr>
      </w:pPr>
      <w:r>
        <w:rPr>
          <w:color w:val="auto"/>
        </w:rPr>
        <w:t>Školní družina</w:t>
      </w:r>
      <w:r>
        <w:rPr>
          <w:color w:val="auto"/>
        </w:rPr>
        <w:tab/>
      </w:r>
      <w:r>
        <w:rPr>
          <w:color w:val="auto"/>
        </w:rPr>
        <w:tab/>
        <w:t>117 200 361</w:t>
      </w:r>
      <w:r>
        <w:rPr>
          <w:color w:val="auto"/>
        </w:rPr>
        <w:tab/>
      </w:r>
      <w:r>
        <w:rPr>
          <w:color w:val="auto"/>
        </w:rPr>
        <w:tab/>
        <w:t xml:space="preserve">  66 žáků</w:t>
      </w:r>
    </w:p>
    <w:p w:rsidR="00B453B2" w:rsidRDefault="00B453B2" w:rsidP="00B62F2C">
      <w:pPr>
        <w:pStyle w:val="Zkladntext"/>
        <w:spacing w:before="240" w:after="120"/>
        <w:rPr>
          <w:b/>
          <w:bCs/>
          <w:color w:val="auto"/>
        </w:rPr>
      </w:pPr>
      <w:r>
        <w:rPr>
          <w:b/>
          <w:bCs/>
          <w:color w:val="auto"/>
        </w:rPr>
        <w:tab/>
        <w:t>Zřizovatel:</w:t>
      </w:r>
    </w:p>
    <w:p w:rsidR="00B453B2" w:rsidRDefault="00B453B2" w:rsidP="00B62F2C">
      <w:pPr>
        <w:pStyle w:val="Zkladntext"/>
        <w:rPr>
          <w:color w:val="auto"/>
        </w:rPr>
      </w:pPr>
      <w:r>
        <w:rPr>
          <w:color w:val="auto"/>
        </w:rPr>
        <w:t xml:space="preserve">         </w:t>
      </w:r>
      <w:r>
        <w:rPr>
          <w:color w:val="auto"/>
        </w:rPr>
        <w:tab/>
        <w:t xml:space="preserve">Město Skuteč, Palackého náměstí 133, Skuteč, 539 73  </w:t>
      </w:r>
    </w:p>
    <w:p w:rsidR="00B453B2" w:rsidRDefault="00B453B2" w:rsidP="00B62F2C">
      <w:pPr>
        <w:pStyle w:val="Zkladntextodsazen"/>
        <w:spacing w:before="240"/>
        <w:ind w:left="0"/>
        <w:rPr>
          <w:b/>
          <w:bCs/>
        </w:rPr>
      </w:pPr>
      <w:r>
        <w:rPr>
          <w:b/>
          <w:bCs/>
        </w:rPr>
        <w:t>Odborné učebny:</w:t>
      </w:r>
    </w:p>
    <w:p w:rsidR="00B453B2" w:rsidRDefault="00B453B2" w:rsidP="006F05FF">
      <w:pPr>
        <w:pStyle w:val="Zkladntextodsazen"/>
        <w:numPr>
          <w:ilvl w:val="0"/>
          <w:numId w:val="1"/>
        </w:numPr>
        <w:ind w:left="0" w:firstLine="0"/>
      </w:pPr>
      <w:r>
        <w:t>jazyků, hudební výchovy, fyziky, informatiky, „tabletů“, přírodopisu, kuchyňka, tělocvična</w:t>
      </w:r>
      <w:r w:rsidR="00381A24">
        <w:t>, školní dílny</w:t>
      </w:r>
      <w:r>
        <w:t xml:space="preserve">         </w:t>
      </w:r>
    </w:p>
    <w:p w:rsidR="00B453B2" w:rsidRDefault="00B453B2" w:rsidP="00B62F2C">
      <w:pPr>
        <w:pStyle w:val="Zkladntext"/>
        <w:spacing w:before="240" w:after="120"/>
        <w:rPr>
          <w:b/>
          <w:bCs/>
          <w:color w:val="auto"/>
        </w:rPr>
      </w:pPr>
      <w:r>
        <w:rPr>
          <w:b/>
          <w:bCs/>
          <w:color w:val="auto"/>
        </w:rPr>
        <w:lastRenderedPageBreak/>
        <w:t>Právní subjektivita:</w:t>
      </w:r>
    </w:p>
    <w:p w:rsidR="00B453B2" w:rsidRDefault="00B453B2" w:rsidP="006F05FF">
      <w:pPr>
        <w:pStyle w:val="Zkladntext"/>
        <w:numPr>
          <w:ilvl w:val="0"/>
          <w:numId w:val="1"/>
        </w:numPr>
        <w:rPr>
          <w:color w:val="auto"/>
        </w:rPr>
      </w:pPr>
      <w:r>
        <w:rPr>
          <w:color w:val="auto"/>
        </w:rPr>
        <w:t>od 1. 1. 2003</w:t>
      </w:r>
    </w:p>
    <w:p w:rsidR="00B453B2" w:rsidRDefault="00B453B2" w:rsidP="00B62F2C">
      <w:pPr>
        <w:pStyle w:val="Zkladntext"/>
        <w:spacing w:before="240" w:after="120"/>
        <w:rPr>
          <w:b/>
          <w:bCs/>
          <w:color w:val="auto"/>
          <w:szCs w:val="52"/>
        </w:rPr>
      </w:pPr>
      <w:r>
        <w:rPr>
          <w:b/>
          <w:bCs/>
          <w:color w:val="auto"/>
          <w:szCs w:val="52"/>
        </w:rPr>
        <w:t>Počet žáků:</w:t>
      </w:r>
    </w:p>
    <w:p w:rsidR="00B453B2" w:rsidRPr="004F5915" w:rsidRDefault="00B453B2" w:rsidP="006F05FF">
      <w:pPr>
        <w:pStyle w:val="Zkladntext"/>
        <w:numPr>
          <w:ilvl w:val="0"/>
          <w:numId w:val="1"/>
        </w:numPr>
        <w:spacing w:after="60"/>
        <w:rPr>
          <w:color w:val="auto"/>
          <w:szCs w:val="52"/>
        </w:rPr>
      </w:pPr>
      <w:r w:rsidRPr="004F5915">
        <w:rPr>
          <w:color w:val="auto"/>
          <w:szCs w:val="52"/>
        </w:rPr>
        <w:t xml:space="preserve">283 ve 12 třídách </w:t>
      </w:r>
      <w:r w:rsidR="00B62F2C">
        <w:rPr>
          <w:color w:val="auto"/>
          <w:szCs w:val="52"/>
        </w:rPr>
        <w:t xml:space="preserve">- </w:t>
      </w:r>
      <w:r w:rsidRPr="004F5915">
        <w:rPr>
          <w:color w:val="auto"/>
          <w:szCs w:val="52"/>
        </w:rPr>
        <w:t>(I. st. 5 tříd, II. st. 7 tříd), stav k 30.</w:t>
      </w:r>
      <w:r w:rsidR="00381A24">
        <w:rPr>
          <w:color w:val="auto"/>
          <w:szCs w:val="52"/>
        </w:rPr>
        <w:t xml:space="preserve"> </w:t>
      </w:r>
      <w:r w:rsidRPr="004F5915">
        <w:rPr>
          <w:color w:val="auto"/>
          <w:szCs w:val="52"/>
        </w:rPr>
        <w:t>9.</w:t>
      </w:r>
      <w:r w:rsidR="00381A24">
        <w:rPr>
          <w:color w:val="auto"/>
          <w:szCs w:val="52"/>
        </w:rPr>
        <w:t xml:space="preserve"> </w:t>
      </w:r>
      <w:r w:rsidRPr="004F5915">
        <w:rPr>
          <w:color w:val="auto"/>
          <w:szCs w:val="52"/>
        </w:rPr>
        <w:t>2006</w:t>
      </w:r>
    </w:p>
    <w:p w:rsidR="00B453B2" w:rsidRDefault="00B453B2" w:rsidP="006F05FF">
      <w:pPr>
        <w:pStyle w:val="Zkladntext"/>
        <w:numPr>
          <w:ilvl w:val="0"/>
          <w:numId w:val="1"/>
        </w:numPr>
        <w:spacing w:after="60"/>
        <w:rPr>
          <w:color w:val="auto"/>
          <w:szCs w:val="52"/>
        </w:rPr>
      </w:pPr>
      <w:r w:rsidRPr="004F5915">
        <w:rPr>
          <w:color w:val="auto"/>
          <w:szCs w:val="52"/>
        </w:rPr>
        <w:t xml:space="preserve">282 ve 12 třídách </w:t>
      </w:r>
      <w:r w:rsidR="00B62F2C">
        <w:rPr>
          <w:color w:val="auto"/>
          <w:szCs w:val="52"/>
        </w:rPr>
        <w:t xml:space="preserve">- </w:t>
      </w:r>
      <w:r w:rsidRPr="004F5915">
        <w:rPr>
          <w:color w:val="auto"/>
          <w:szCs w:val="52"/>
        </w:rPr>
        <w:t>(I. st. 5 tříd, II. st. 7 tříd), stav k 30.</w:t>
      </w:r>
      <w:r w:rsidR="00381A24">
        <w:rPr>
          <w:color w:val="auto"/>
          <w:szCs w:val="52"/>
        </w:rPr>
        <w:t xml:space="preserve"> </w:t>
      </w:r>
      <w:r w:rsidRPr="004F5915">
        <w:rPr>
          <w:color w:val="auto"/>
          <w:szCs w:val="52"/>
        </w:rPr>
        <w:t>6.</w:t>
      </w:r>
      <w:r w:rsidR="00381A24">
        <w:rPr>
          <w:color w:val="auto"/>
          <w:szCs w:val="52"/>
        </w:rPr>
        <w:t xml:space="preserve"> </w:t>
      </w:r>
      <w:r w:rsidRPr="004F5915">
        <w:rPr>
          <w:color w:val="auto"/>
          <w:szCs w:val="52"/>
        </w:rPr>
        <w:t>2007</w:t>
      </w:r>
    </w:p>
    <w:p w:rsidR="00B453B2" w:rsidRDefault="00B453B2" w:rsidP="006F05FF">
      <w:pPr>
        <w:pStyle w:val="Zkladntext"/>
        <w:numPr>
          <w:ilvl w:val="0"/>
          <w:numId w:val="1"/>
        </w:numPr>
        <w:spacing w:after="60"/>
        <w:rPr>
          <w:color w:val="auto"/>
          <w:szCs w:val="52"/>
        </w:rPr>
      </w:pPr>
      <w:r>
        <w:rPr>
          <w:color w:val="auto"/>
          <w:szCs w:val="52"/>
        </w:rPr>
        <w:t xml:space="preserve">272 ve 12 </w:t>
      </w:r>
      <w:r w:rsidRPr="004F5915">
        <w:rPr>
          <w:color w:val="auto"/>
          <w:szCs w:val="52"/>
        </w:rPr>
        <w:t xml:space="preserve">třídách </w:t>
      </w:r>
      <w:r w:rsidR="00B62F2C">
        <w:rPr>
          <w:color w:val="auto"/>
          <w:szCs w:val="52"/>
        </w:rPr>
        <w:t xml:space="preserve">- </w:t>
      </w:r>
      <w:r w:rsidRPr="004F5915">
        <w:rPr>
          <w:color w:val="auto"/>
          <w:szCs w:val="52"/>
        </w:rPr>
        <w:t xml:space="preserve">(I. st. </w:t>
      </w:r>
      <w:r>
        <w:rPr>
          <w:color w:val="auto"/>
          <w:szCs w:val="52"/>
        </w:rPr>
        <w:t>6</w:t>
      </w:r>
      <w:r w:rsidRPr="004F5915">
        <w:rPr>
          <w:color w:val="auto"/>
          <w:szCs w:val="52"/>
        </w:rPr>
        <w:t xml:space="preserve"> tříd, II. st. </w:t>
      </w:r>
      <w:r>
        <w:rPr>
          <w:color w:val="auto"/>
          <w:szCs w:val="52"/>
        </w:rPr>
        <w:t>6</w:t>
      </w:r>
      <w:r w:rsidRPr="004F5915">
        <w:rPr>
          <w:color w:val="auto"/>
          <w:szCs w:val="52"/>
        </w:rPr>
        <w:t xml:space="preserve"> tříd),</w:t>
      </w:r>
      <w:r w:rsidR="00B62F2C">
        <w:rPr>
          <w:color w:val="auto"/>
          <w:szCs w:val="52"/>
        </w:rPr>
        <w:t xml:space="preserve"> </w:t>
      </w:r>
      <w:r w:rsidRPr="004F5915">
        <w:rPr>
          <w:color w:val="auto"/>
          <w:szCs w:val="52"/>
        </w:rPr>
        <w:t>stav k 30.</w:t>
      </w:r>
      <w:r w:rsidR="00381A24">
        <w:rPr>
          <w:color w:val="auto"/>
          <w:szCs w:val="52"/>
        </w:rPr>
        <w:t xml:space="preserve"> </w:t>
      </w:r>
      <w:r w:rsidRPr="004F5915">
        <w:rPr>
          <w:color w:val="auto"/>
          <w:szCs w:val="52"/>
        </w:rPr>
        <w:t>6.</w:t>
      </w:r>
      <w:r w:rsidR="00381A24">
        <w:rPr>
          <w:color w:val="auto"/>
          <w:szCs w:val="52"/>
        </w:rPr>
        <w:t xml:space="preserve"> </w:t>
      </w:r>
      <w:r w:rsidRPr="004F5915">
        <w:rPr>
          <w:color w:val="auto"/>
          <w:szCs w:val="52"/>
        </w:rPr>
        <w:t>200</w:t>
      </w:r>
      <w:r>
        <w:rPr>
          <w:color w:val="auto"/>
          <w:szCs w:val="52"/>
        </w:rPr>
        <w:t>8</w:t>
      </w:r>
    </w:p>
    <w:p w:rsidR="00B453B2" w:rsidRDefault="00B453B2" w:rsidP="006F05FF">
      <w:pPr>
        <w:pStyle w:val="Zkladntext"/>
        <w:numPr>
          <w:ilvl w:val="0"/>
          <w:numId w:val="1"/>
        </w:numPr>
        <w:spacing w:after="60"/>
        <w:rPr>
          <w:color w:val="auto"/>
          <w:szCs w:val="52"/>
        </w:rPr>
      </w:pPr>
      <w:r>
        <w:rPr>
          <w:color w:val="auto"/>
          <w:szCs w:val="52"/>
        </w:rPr>
        <w:t xml:space="preserve">270 ve 12 </w:t>
      </w:r>
      <w:r w:rsidRPr="004F5915">
        <w:rPr>
          <w:color w:val="auto"/>
          <w:szCs w:val="52"/>
        </w:rPr>
        <w:t xml:space="preserve">třídách </w:t>
      </w:r>
      <w:r w:rsidR="00B62F2C">
        <w:rPr>
          <w:color w:val="auto"/>
          <w:szCs w:val="52"/>
        </w:rPr>
        <w:t xml:space="preserve">- </w:t>
      </w:r>
      <w:r w:rsidRPr="004F5915">
        <w:rPr>
          <w:color w:val="auto"/>
          <w:szCs w:val="52"/>
        </w:rPr>
        <w:t xml:space="preserve">(I. st. </w:t>
      </w:r>
      <w:r>
        <w:rPr>
          <w:color w:val="auto"/>
          <w:szCs w:val="52"/>
        </w:rPr>
        <w:t>6</w:t>
      </w:r>
      <w:r w:rsidRPr="004F5915">
        <w:rPr>
          <w:color w:val="auto"/>
          <w:szCs w:val="52"/>
        </w:rPr>
        <w:t xml:space="preserve"> tříd, II. st. </w:t>
      </w:r>
      <w:r>
        <w:rPr>
          <w:color w:val="auto"/>
          <w:szCs w:val="52"/>
        </w:rPr>
        <w:t>6</w:t>
      </w:r>
      <w:r w:rsidRPr="004F5915">
        <w:rPr>
          <w:color w:val="auto"/>
          <w:szCs w:val="52"/>
        </w:rPr>
        <w:t xml:space="preserve"> tříd), stav k 30.</w:t>
      </w:r>
      <w:r w:rsidR="00381A24">
        <w:rPr>
          <w:color w:val="auto"/>
          <w:szCs w:val="52"/>
        </w:rPr>
        <w:t xml:space="preserve"> </w:t>
      </w:r>
      <w:r w:rsidRPr="004F5915">
        <w:rPr>
          <w:color w:val="auto"/>
          <w:szCs w:val="52"/>
        </w:rPr>
        <w:t>6.</w:t>
      </w:r>
      <w:r w:rsidR="00381A24">
        <w:rPr>
          <w:color w:val="auto"/>
          <w:szCs w:val="52"/>
        </w:rPr>
        <w:t xml:space="preserve"> </w:t>
      </w:r>
      <w:r w:rsidRPr="004F5915">
        <w:rPr>
          <w:color w:val="auto"/>
          <w:szCs w:val="52"/>
        </w:rPr>
        <w:t>200</w:t>
      </w:r>
      <w:r>
        <w:rPr>
          <w:color w:val="auto"/>
          <w:szCs w:val="52"/>
        </w:rPr>
        <w:t>9</w:t>
      </w:r>
    </w:p>
    <w:p w:rsidR="00B453B2" w:rsidRPr="00453704" w:rsidRDefault="00B453B2" w:rsidP="006F05FF">
      <w:pPr>
        <w:pStyle w:val="Zkladntext"/>
        <w:numPr>
          <w:ilvl w:val="0"/>
          <w:numId w:val="1"/>
        </w:numPr>
        <w:spacing w:after="60"/>
        <w:rPr>
          <w:color w:val="auto"/>
          <w:szCs w:val="52"/>
        </w:rPr>
      </w:pPr>
      <w:r w:rsidRPr="00453704">
        <w:rPr>
          <w:color w:val="auto"/>
          <w:szCs w:val="52"/>
        </w:rPr>
        <w:t xml:space="preserve">257 ve 12 třídách </w:t>
      </w:r>
      <w:r w:rsidR="00B62F2C">
        <w:rPr>
          <w:color w:val="auto"/>
          <w:szCs w:val="52"/>
        </w:rPr>
        <w:t xml:space="preserve">- </w:t>
      </w:r>
      <w:r w:rsidRPr="00453704">
        <w:rPr>
          <w:color w:val="auto"/>
          <w:szCs w:val="52"/>
        </w:rPr>
        <w:t>(I. st. 6 tříd, II. st. 6 tříd), stav k 30.</w:t>
      </w:r>
      <w:r w:rsidR="00381A24">
        <w:rPr>
          <w:color w:val="auto"/>
          <w:szCs w:val="52"/>
        </w:rPr>
        <w:t xml:space="preserve"> </w:t>
      </w:r>
      <w:r w:rsidRPr="00453704">
        <w:rPr>
          <w:color w:val="auto"/>
          <w:szCs w:val="52"/>
        </w:rPr>
        <w:t>6.</w:t>
      </w:r>
      <w:r w:rsidR="00381A24">
        <w:rPr>
          <w:color w:val="auto"/>
          <w:szCs w:val="52"/>
        </w:rPr>
        <w:t xml:space="preserve"> </w:t>
      </w:r>
      <w:r w:rsidRPr="00453704">
        <w:rPr>
          <w:color w:val="auto"/>
          <w:szCs w:val="52"/>
        </w:rPr>
        <w:t>2010</w:t>
      </w:r>
    </w:p>
    <w:p w:rsidR="00B453B2" w:rsidRPr="001C1B68" w:rsidRDefault="00B453B2" w:rsidP="006F05FF">
      <w:pPr>
        <w:pStyle w:val="Zkladntext"/>
        <w:numPr>
          <w:ilvl w:val="0"/>
          <w:numId w:val="1"/>
        </w:numPr>
        <w:spacing w:after="60"/>
        <w:rPr>
          <w:color w:val="auto"/>
          <w:szCs w:val="52"/>
        </w:rPr>
      </w:pPr>
      <w:r w:rsidRPr="001C1B68">
        <w:rPr>
          <w:color w:val="auto"/>
          <w:szCs w:val="52"/>
        </w:rPr>
        <w:t xml:space="preserve">238 v 11 třídách </w:t>
      </w:r>
      <w:r w:rsidR="00B62F2C">
        <w:rPr>
          <w:color w:val="auto"/>
          <w:szCs w:val="52"/>
        </w:rPr>
        <w:t xml:space="preserve">- </w:t>
      </w:r>
      <w:r w:rsidRPr="001C1B68">
        <w:rPr>
          <w:color w:val="auto"/>
          <w:szCs w:val="52"/>
        </w:rPr>
        <w:t>(</w:t>
      </w:r>
      <w:r w:rsidR="00B62F2C">
        <w:rPr>
          <w:color w:val="auto"/>
          <w:szCs w:val="52"/>
        </w:rPr>
        <w:t>I</w:t>
      </w:r>
      <w:r w:rsidRPr="001C1B68">
        <w:rPr>
          <w:color w:val="auto"/>
          <w:szCs w:val="52"/>
        </w:rPr>
        <w:t>. st. 5 tříd, II. st. 6 tříd), stav k 30.</w:t>
      </w:r>
      <w:r w:rsidR="00381A24">
        <w:rPr>
          <w:color w:val="auto"/>
          <w:szCs w:val="52"/>
        </w:rPr>
        <w:t xml:space="preserve"> </w:t>
      </w:r>
      <w:r w:rsidRPr="001C1B68">
        <w:rPr>
          <w:color w:val="auto"/>
          <w:szCs w:val="52"/>
        </w:rPr>
        <w:t>6.</w:t>
      </w:r>
      <w:r w:rsidR="00381A24">
        <w:rPr>
          <w:color w:val="auto"/>
          <w:szCs w:val="52"/>
        </w:rPr>
        <w:t xml:space="preserve"> </w:t>
      </w:r>
      <w:r w:rsidRPr="001C1B68">
        <w:rPr>
          <w:color w:val="auto"/>
          <w:szCs w:val="52"/>
        </w:rPr>
        <w:t>2011</w:t>
      </w:r>
    </w:p>
    <w:p w:rsidR="00B453B2" w:rsidRDefault="00B453B2" w:rsidP="006F05FF">
      <w:pPr>
        <w:pStyle w:val="Zkladntext"/>
        <w:numPr>
          <w:ilvl w:val="0"/>
          <w:numId w:val="1"/>
        </w:numPr>
        <w:spacing w:after="60"/>
        <w:rPr>
          <w:color w:val="auto"/>
          <w:szCs w:val="52"/>
        </w:rPr>
      </w:pPr>
      <w:r w:rsidRPr="00090422">
        <w:rPr>
          <w:color w:val="auto"/>
          <w:szCs w:val="52"/>
        </w:rPr>
        <w:t>233 v</w:t>
      </w:r>
      <w:r>
        <w:rPr>
          <w:color w:val="auto"/>
          <w:szCs w:val="52"/>
        </w:rPr>
        <w:t xml:space="preserve"> </w:t>
      </w:r>
      <w:r w:rsidRPr="001C1B68">
        <w:rPr>
          <w:color w:val="auto"/>
          <w:szCs w:val="52"/>
        </w:rPr>
        <w:t xml:space="preserve">11 třídách </w:t>
      </w:r>
      <w:r w:rsidR="00B62F2C">
        <w:rPr>
          <w:color w:val="auto"/>
          <w:szCs w:val="52"/>
        </w:rPr>
        <w:t>- (</w:t>
      </w:r>
      <w:r w:rsidRPr="001C1B68">
        <w:rPr>
          <w:color w:val="auto"/>
          <w:szCs w:val="52"/>
        </w:rPr>
        <w:t>I. st. 5 tříd, II. st. 6 tříd), stav k 30.</w:t>
      </w:r>
      <w:r w:rsidR="00381A24">
        <w:rPr>
          <w:color w:val="auto"/>
          <w:szCs w:val="52"/>
        </w:rPr>
        <w:t xml:space="preserve"> </w:t>
      </w:r>
      <w:r w:rsidRPr="001C1B68">
        <w:rPr>
          <w:color w:val="auto"/>
          <w:szCs w:val="52"/>
        </w:rPr>
        <w:t>6.</w:t>
      </w:r>
      <w:r w:rsidR="00381A24">
        <w:rPr>
          <w:color w:val="auto"/>
          <w:szCs w:val="52"/>
        </w:rPr>
        <w:t xml:space="preserve"> </w:t>
      </w:r>
      <w:r w:rsidRPr="001C1B68">
        <w:rPr>
          <w:color w:val="auto"/>
          <w:szCs w:val="52"/>
        </w:rPr>
        <w:t>201</w:t>
      </w:r>
      <w:r>
        <w:rPr>
          <w:color w:val="auto"/>
          <w:szCs w:val="52"/>
        </w:rPr>
        <w:t>2</w:t>
      </w:r>
    </w:p>
    <w:p w:rsidR="00B453B2" w:rsidRDefault="00B453B2" w:rsidP="006F05FF">
      <w:pPr>
        <w:pStyle w:val="Zkladntext"/>
        <w:numPr>
          <w:ilvl w:val="0"/>
          <w:numId w:val="1"/>
        </w:numPr>
        <w:spacing w:after="60"/>
        <w:rPr>
          <w:color w:val="auto"/>
          <w:szCs w:val="52"/>
        </w:rPr>
      </w:pPr>
      <w:r>
        <w:rPr>
          <w:color w:val="auto"/>
          <w:szCs w:val="52"/>
        </w:rPr>
        <w:t xml:space="preserve">231 </w:t>
      </w:r>
      <w:r w:rsidRPr="00090422">
        <w:rPr>
          <w:color w:val="auto"/>
          <w:szCs w:val="52"/>
        </w:rPr>
        <w:t>v</w:t>
      </w:r>
      <w:r>
        <w:rPr>
          <w:color w:val="auto"/>
          <w:szCs w:val="52"/>
        </w:rPr>
        <w:t xml:space="preserve"> </w:t>
      </w:r>
      <w:r w:rsidRPr="001C1B68">
        <w:rPr>
          <w:color w:val="auto"/>
          <w:szCs w:val="52"/>
        </w:rPr>
        <w:t xml:space="preserve">11 třídách </w:t>
      </w:r>
      <w:r w:rsidR="00B62F2C">
        <w:rPr>
          <w:color w:val="auto"/>
          <w:szCs w:val="52"/>
        </w:rPr>
        <w:t xml:space="preserve">- </w:t>
      </w:r>
      <w:r w:rsidRPr="001C1B68">
        <w:rPr>
          <w:color w:val="auto"/>
          <w:szCs w:val="52"/>
        </w:rPr>
        <w:t>(I. st. 5 tříd, II. st. 6 tříd), stav k 30.</w:t>
      </w:r>
      <w:r w:rsidR="00381A24">
        <w:rPr>
          <w:color w:val="auto"/>
          <w:szCs w:val="52"/>
        </w:rPr>
        <w:t xml:space="preserve"> </w:t>
      </w:r>
      <w:r w:rsidRPr="001C1B68">
        <w:rPr>
          <w:color w:val="auto"/>
          <w:szCs w:val="52"/>
        </w:rPr>
        <w:t>6.</w:t>
      </w:r>
      <w:r w:rsidR="00381A24">
        <w:rPr>
          <w:color w:val="auto"/>
          <w:szCs w:val="52"/>
        </w:rPr>
        <w:t xml:space="preserve"> </w:t>
      </w:r>
      <w:r w:rsidRPr="001C1B68">
        <w:rPr>
          <w:color w:val="auto"/>
          <w:szCs w:val="52"/>
        </w:rPr>
        <w:t>201</w:t>
      </w:r>
      <w:r>
        <w:rPr>
          <w:color w:val="auto"/>
          <w:szCs w:val="52"/>
        </w:rPr>
        <w:t>3</w:t>
      </w:r>
    </w:p>
    <w:p w:rsidR="00B453B2" w:rsidRPr="006C75DF" w:rsidRDefault="00B453B2" w:rsidP="006F05FF">
      <w:pPr>
        <w:pStyle w:val="Zkladntext"/>
        <w:numPr>
          <w:ilvl w:val="0"/>
          <w:numId w:val="1"/>
        </w:numPr>
        <w:spacing w:after="60"/>
        <w:rPr>
          <w:color w:val="auto"/>
          <w:szCs w:val="52"/>
        </w:rPr>
      </w:pPr>
      <w:r w:rsidRPr="006C75DF">
        <w:rPr>
          <w:color w:val="auto"/>
          <w:szCs w:val="52"/>
        </w:rPr>
        <w:t xml:space="preserve">206 v 11 třídách </w:t>
      </w:r>
      <w:r w:rsidR="00B62F2C">
        <w:rPr>
          <w:color w:val="auto"/>
          <w:szCs w:val="52"/>
        </w:rPr>
        <w:t>- (</w:t>
      </w:r>
      <w:r w:rsidRPr="006C75DF">
        <w:rPr>
          <w:color w:val="auto"/>
          <w:szCs w:val="52"/>
        </w:rPr>
        <w:t>I. st. 5 tříd, II. st. 6 tříd), stav k 30.</w:t>
      </w:r>
      <w:r w:rsidR="00381A24">
        <w:rPr>
          <w:color w:val="auto"/>
          <w:szCs w:val="52"/>
        </w:rPr>
        <w:t xml:space="preserve"> </w:t>
      </w:r>
      <w:r w:rsidRPr="006C75DF">
        <w:rPr>
          <w:color w:val="auto"/>
          <w:szCs w:val="52"/>
        </w:rPr>
        <w:t>6.</w:t>
      </w:r>
      <w:r w:rsidR="00381A24">
        <w:rPr>
          <w:color w:val="auto"/>
          <w:szCs w:val="52"/>
        </w:rPr>
        <w:t xml:space="preserve"> </w:t>
      </w:r>
      <w:r w:rsidRPr="006C75DF">
        <w:rPr>
          <w:color w:val="auto"/>
          <w:szCs w:val="52"/>
        </w:rPr>
        <w:t>2014</w:t>
      </w:r>
    </w:p>
    <w:p w:rsidR="00381A24" w:rsidRDefault="00B453B2" w:rsidP="006F05FF">
      <w:pPr>
        <w:pStyle w:val="Zkladntext"/>
        <w:numPr>
          <w:ilvl w:val="0"/>
          <w:numId w:val="1"/>
        </w:numPr>
        <w:spacing w:after="60"/>
        <w:rPr>
          <w:color w:val="auto"/>
          <w:szCs w:val="52"/>
        </w:rPr>
      </w:pPr>
      <w:r w:rsidRPr="007A2730">
        <w:rPr>
          <w:color w:val="auto"/>
          <w:szCs w:val="52"/>
        </w:rPr>
        <w:t xml:space="preserve">199 v 9 třídách </w:t>
      </w:r>
      <w:r w:rsidR="00B62F2C">
        <w:rPr>
          <w:color w:val="auto"/>
          <w:szCs w:val="52"/>
        </w:rPr>
        <w:t>- (</w:t>
      </w:r>
      <w:r w:rsidRPr="007A2730">
        <w:rPr>
          <w:color w:val="auto"/>
          <w:szCs w:val="52"/>
        </w:rPr>
        <w:t>I. st. 5 tříd, II. st. 4 třídy), stav k 30.</w:t>
      </w:r>
      <w:r w:rsidR="00381A24">
        <w:rPr>
          <w:color w:val="auto"/>
          <w:szCs w:val="52"/>
        </w:rPr>
        <w:t xml:space="preserve"> </w:t>
      </w:r>
      <w:r w:rsidRPr="007A2730">
        <w:rPr>
          <w:color w:val="auto"/>
          <w:szCs w:val="52"/>
        </w:rPr>
        <w:t>6.</w:t>
      </w:r>
      <w:r w:rsidR="00381A24">
        <w:rPr>
          <w:color w:val="auto"/>
          <w:szCs w:val="52"/>
        </w:rPr>
        <w:t xml:space="preserve"> </w:t>
      </w:r>
      <w:r w:rsidRPr="007A2730">
        <w:rPr>
          <w:color w:val="auto"/>
          <w:szCs w:val="52"/>
        </w:rPr>
        <w:t>2015</w:t>
      </w:r>
    </w:p>
    <w:p w:rsidR="00B62F2C" w:rsidRDefault="00B62F2C" w:rsidP="006F05FF">
      <w:pPr>
        <w:pStyle w:val="Zkladntext"/>
        <w:numPr>
          <w:ilvl w:val="0"/>
          <w:numId w:val="1"/>
        </w:numPr>
        <w:spacing w:after="60"/>
        <w:rPr>
          <w:color w:val="auto"/>
          <w:szCs w:val="52"/>
        </w:rPr>
      </w:pPr>
      <w:r w:rsidRPr="007A2730">
        <w:rPr>
          <w:color w:val="auto"/>
          <w:szCs w:val="52"/>
        </w:rPr>
        <w:t>19</w:t>
      </w:r>
      <w:r>
        <w:rPr>
          <w:color w:val="auto"/>
          <w:szCs w:val="52"/>
        </w:rPr>
        <w:t>7</w:t>
      </w:r>
      <w:r w:rsidRPr="007A2730">
        <w:rPr>
          <w:color w:val="auto"/>
          <w:szCs w:val="52"/>
        </w:rPr>
        <w:t xml:space="preserve"> v 9 třídách </w:t>
      </w:r>
      <w:r>
        <w:rPr>
          <w:color w:val="auto"/>
          <w:szCs w:val="52"/>
        </w:rPr>
        <w:t>- (</w:t>
      </w:r>
      <w:r w:rsidRPr="007A2730">
        <w:rPr>
          <w:color w:val="auto"/>
          <w:szCs w:val="52"/>
        </w:rPr>
        <w:t>I. st. 5 tříd, II. st. 4 třídy), stav k 30.</w:t>
      </w:r>
      <w:r>
        <w:rPr>
          <w:color w:val="auto"/>
          <w:szCs w:val="52"/>
        </w:rPr>
        <w:t xml:space="preserve"> </w:t>
      </w:r>
      <w:r w:rsidRPr="007A2730">
        <w:rPr>
          <w:color w:val="auto"/>
          <w:szCs w:val="52"/>
        </w:rPr>
        <w:t>6.</w:t>
      </w:r>
      <w:r>
        <w:rPr>
          <w:color w:val="auto"/>
          <w:szCs w:val="52"/>
        </w:rPr>
        <w:t xml:space="preserve"> </w:t>
      </w:r>
      <w:r w:rsidRPr="007A2730">
        <w:rPr>
          <w:color w:val="auto"/>
          <w:szCs w:val="52"/>
        </w:rPr>
        <w:t>201</w:t>
      </w:r>
      <w:r w:rsidR="000760C5">
        <w:rPr>
          <w:color w:val="auto"/>
          <w:szCs w:val="52"/>
        </w:rPr>
        <w:t>6</w:t>
      </w:r>
    </w:p>
    <w:p w:rsidR="000760C5" w:rsidRPr="000760C5" w:rsidRDefault="000760C5" w:rsidP="007F7E35">
      <w:pPr>
        <w:pStyle w:val="Zkladntext"/>
        <w:numPr>
          <w:ilvl w:val="0"/>
          <w:numId w:val="1"/>
        </w:numPr>
        <w:spacing w:after="60"/>
        <w:rPr>
          <w:color w:val="auto"/>
          <w:szCs w:val="52"/>
        </w:rPr>
      </w:pPr>
      <w:r w:rsidRPr="000760C5">
        <w:rPr>
          <w:color w:val="auto"/>
          <w:szCs w:val="52"/>
        </w:rPr>
        <w:t>191 v 9 třídách - (I. st. 5 tříd, II. st. 4 třídy), stav k 30. 6. 2017</w:t>
      </w:r>
    </w:p>
    <w:p w:rsidR="00B453B2" w:rsidRDefault="00B453B2" w:rsidP="00B62F2C">
      <w:pPr>
        <w:pStyle w:val="Zkladntext"/>
        <w:spacing w:before="240" w:after="120"/>
        <w:rPr>
          <w:b/>
          <w:bCs/>
          <w:color w:val="auto"/>
          <w:szCs w:val="52"/>
        </w:rPr>
      </w:pPr>
      <w:r w:rsidRPr="004D60DF">
        <w:rPr>
          <w:b/>
          <w:bCs/>
          <w:color w:val="auto"/>
          <w:szCs w:val="52"/>
        </w:rPr>
        <w:t>Charakteristika školy:</w:t>
      </w:r>
    </w:p>
    <w:p w:rsidR="00B453B2" w:rsidRDefault="00B453B2" w:rsidP="00B62F2C">
      <w:pPr>
        <w:pStyle w:val="Zkladntext"/>
        <w:rPr>
          <w:color w:val="auto"/>
          <w:szCs w:val="52"/>
        </w:rPr>
      </w:pPr>
      <w:r w:rsidRPr="00FA7BA2">
        <w:rPr>
          <w:color w:val="auto"/>
          <w:szCs w:val="52"/>
        </w:rPr>
        <w:t>Škola se nachází přibližně ve středu města. K budově školy p</w:t>
      </w:r>
      <w:r w:rsidR="00B62F2C">
        <w:rPr>
          <w:color w:val="auto"/>
          <w:szCs w:val="52"/>
        </w:rPr>
        <w:t>atří upravená školní zahrada, z </w:t>
      </w:r>
      <w:r w:rsidRPr="00FA7BA2">
        <w:rPr>
          <w:color w:val="auto"/>
          <w:szCs w:val="52"/>
        </w:rPr>
        <w:t>východní strany přiléhá ke škole městský park, jehož středem vede přístupová cesta k</w:t>
      </w:r>
      <w:r w:rsidR="00B62F2C">
        <w:rPr>
          <w:color w:val="auto"/>
          <w:szCs w:val="52"/>
        </w:rPr>
        <w:t> </w:t>
      </w:r>
      <w:r w:rsidRPr="00FA7BA2">
        <w:rPr>
          <w:color w:val="auto"/>
          <w:szCs w:val="52"/>
        </w:rPr>
        <w:t>hlavnímu vchodu budovy. Vzhledem k rozložení hustoty obyvatel ve městě i poloze zastávek hromadných dopravních prostředků je pro většinu žáků velmi dobře dostupná.</w:t>
      </w:r>
    </w:p>
    <w:p w:rsidR="00B453B2" w:rsidRPr="00FA7BA2" w:rsidRDefault="00B453B2" w:rsidP="00B62F2C">
      <w:pPr>
        <w:pStyle w:val="Zkladntext"/>
        <w:rPr>
          <w:bCs/>
          <w:color w:val="auto"/>
          <w:szCs w:val="24"/>
        </w:rPr>
      </w:pPr>
      <w:r w:rsidRPr="00FA7BA2">
        <w:rPr>
          <w:bCs/>
          <w:color w:val="auto"/>
          <w:szCs w:val="24"/>
        </w:rPr>
        <w:t>Většinu žáků tvoří děti ze Skutče, menší část dojíždí z místních částí a dále z okolních obcí. Dopravní obslužnost, zvláště v odpoledních hodinách, není dostačující.</w:t>
      </w:r>
    </w:p>
    <w:p w:rsidR="00B453B2" w:rsidRPr="00FA7BA2" w:rsidRDefault="00B453B2" w:rsidP="00B62F2C">
      <w:pPr>
        <w:pStyle w:val="Zkladntext"/>
        <w:spacing w:before="120"/>
        <w:rPr>
          <w:color w:val="auto"/>
          <w:szCs w:val="52"/>
        </w:rPr>
      </w:pPr>
      <w:r w:rsidRPr="00FA7BA2">
        <w:rPr>
          <w:color w:val="auto"/>
          <w:szCs w:val="52"/>
        </w:rPr>
        <w:t>Škola je plně organizovanou základní školou s 1. a 2. stupn</w:t>
      </w:r>
      <w:r w:rsidR="00B62F2C">
        <w:rPr>
          <w:color w:val="auto"/>
          <w:szCs w:val="52"/>
        </w:rPr>
        <w:t>ěm. Výuka probíhá ve třídách po </w:t>
      </w:r>
      <w:r w:rsidRPr="00FA7BA2">
        <w:rPr>
          <w:color w:val="auto"/>
          <w:szCs w:val="52"/>
        </w:rPr>
        <w:t xml:space="preserve">jednotlivých ročnících. </w:t>
      </w:r>
    </w:p>
    <w:p w:rsidR="00B453B2" w:rsidRDefault="00B453B2" w:rsidP="00B62F2C">
      <w:pPr>
        <w:pStyle w:val="Zkladntext"/>
        <w:spacing w:before="120"/>
        <w:rPr>
          <w:color w:val="auto"/>
          <w:szCs w:val="52"/>
        </w:rPr>
      </w:pPr>
      <w:r w:rsidRPr="00FA7BA2">
        <w:rPr>
          <w:color w:val="auto"/>
          <w:szCs w:val="52"/>
        </w:rPr>
        <w:t>Školní družina má celkem 3 oddělení. Vzhledem k zájmu, který trvale překračuje kapacitu družiny, se však řada žáků nemůže účastnit její činnosti.</w:t>
      </w:r>
    </w:p>
    <w:p w:rsidR="00B453B2" w:rsidRPr="00FA7BA2" w:rsidRDefault="00B453B2" w:rsidP="002218E9">
      <w:pPr>
        <w:rPr>
          <w:bCs/>
          <w:snapToGrid w:val="0"/>
          <w:szCs w:val="24"/>
        </w:rPr>
      </w:pPr>
      <w:r w:rsidRPr="00FA7BA2">
        <w:rPr>
          <w:bCs/>
          <w:snapToGrid w:val="0"/>
          <w:szCs w:val="24"/>
        </w:rPr>
        <w:t>Škola je zaměřena na:</w:t>
      </w:r>
    </w:p>
    <w:p w:rsidR="00B453B2" w:rsidRPr="00B62F2C" w:rsidRDefault="00B453B2" w:rsidP="002218E9">
      <w:pPr>
        <w:pStyle w:val="Odstavecseseznamem"/>
        <w:numPr>
          <w:ilvl w:val="0"/>
          <w:numId w:val="2"/>
        </w:numPr>
        <w:overflowPunct/>
        <w:autoSpaceDE/>
        <w:autoSpaceDN/>
        <w:adjustRightInd/>
        <w:jc w:val="left"/>
        <w:textAlignment w:val="auto"/>
        <w:rPr>
          <w:bCs/>
          <w:snapToGrid w:val="0"/>
          <w:szCs w:val="24"/>
        </w:rPr>
      </w:pPr>
      <w:r w:rsidRPr="00B62F2C">
        <w:rPr>
          <w:bCs/>
          <w:snapToGrid w:val="0"/>
          <w:szCs w:val="24"/>
        </w:rPr>
        <w:t xml:space="preserve">rozšířenou výuku cizích jazyků </w:t>
      </w:r>
    </w:p>
    <w:p w:rsidR="00B453B2" w:rsidRPr="00B62F2C" w:rsidRDefault="00B453B2" w:rsidP="002218E9">
      <w:pPr>
        <w:pStyle w:val="Odstavecseseznamem"/>
        <w:numPr>
          <w:ilvl w:val="0"/>
          <w:numId w:val="2"/>
        </w:numPr>
        <w:overflowPunct/>
        <w:autoSpaceDE/>
        <w:autoSpaceDN/>
        <w:adjustRightInd/>
        <w:jc w:val="left"/>
        <w:textAlignment w:val="auto"/>
        <w:rPr>
          <w:bCs/>
          <w:snapToGrid w:val="0"/>
          <w:szCs w:val="24"/>
        </w:rPr>
      </w:pPr>
      <w:r w:rsidRPr="00B62F2C">
        <w:rPr>
          <w:bCs/>
          <w:snapToGrid w:val="0"/>
          <w:szCs w:val="24"/>
        </w:rPr>
        <w:t xml:space="preserve">práci s výpočetní a komunikační technikou </w:t>
      </w:r>
    </w:p>
    <w:p w:rsidR="00B453B2" w:rsidRPr="00B62F2C" w:rsidRDefault="00B453B2" w:rsidP="002218E9">
      <w:pPr>
        <w:pStyle w:val="Odstavecseseznamem"/>
        <w:numPr>
          <w:ilvl w:val="0"/>
          <w:numId w:val="2"/>
        </w:numPr>
        <w:overflowPunct/>
        <w:autoSpaceDE/>
        <w:autoSpaceDN/>
        <w:adjustRightInd/>
        <w:jc w:val="left"/>
        <w:textAlignment w:val="auto"/>
        <w:rPr>
          <w:bCs/>
          <w:snapToGrid w:val="0"/>
          <w:szCs w:val="24"/>
        </w:rPr>
      </w:pPr>
      <w:r w:rsidRPr="00B62F2C">
        <w:rPr>
          <w:bCs/>
          <w:snapToGrid w:val="0"/>
          <w:szCs w:val="24"/>
        </w:rPr>
        <w:t xml:space="preserve">sportovní aktivity </w:t>
      </w:r>
    </w:p>
    <w:p w:rsidR="00B453B2" w:rsidRPr="00B62F2C" w:rsidRDefault="00B453B2" w:rsidP="002218E9">
      <w:pPr>
        <w:pStyle w:val="Odstavecseseznamem"/>
        <w:numPr>
          <w:ilvl w:val="0"/>
          <w:numId w:val="2"/>
        </w:numPr>
        <w:overflowPunct/>
        <w:autoSpaceDE/>
        <w:autoSpaceDN/>
        <w:adjustRightInd/>
        <w:jc w:val="left"/>
        <w:textAlignment w:val="auto"/>
        <w:rPr>
          <w:bCs/>
          <w:snapToGrid w:val="0"/>
          <w:szCs w:val="24"/>
        </w:rPr>
      </w:pPr>
      <w:r w:rsidRPr="00B62F2C">
        <w:rPr>
          <w:bCs/>
          <w:snapToGrid w:val="0"/>
          <w:szCs w:val="24"/>
        </w:rPr>
        <w:t xml:space="preserve">nabídku mimoškolních aktivit a volitelných předmětů </w:t>
      </w:r>
    </w:p>
    <w:p w:rsidR="00B453B2" w:rsidRPr="00B62F2C" w:rsidRDefault="00B453B2" w:rsidP="002218E9">
      <w:pPr>
        <w:pStyle w:val="Odstavecseseznamem"/>
        <w:numPr>
          <w:ilvl w:val="0"/>
          <w:numId w:val="2"/>
        </w:numPr>
        <w:overflowPunct/>
        <w:autoSpaceDE/>
        <w:autoSpaceDN/>
        <w:adjustRightInd/>
        <w:jc w:val="left"/>
        <w:textAlignment w:val="auto"/>
        <w:rPr>
          <w:bCs/>
          <w:snapToGrid w:val="0"/>
          <w:szCs w:val="24"/>
        </w:rPr>
      </w:pPr>
      <w:r w:rsidRPr="00B62F2C">
        <w:rPr>
          <w:bCs/>
          <w:snapToGrid w:val="0"/>
          <w:szCs w:val="24"/>
        </w:rPr>
        <w:t>vytváření podmínek pro talentované žáky a integrované žáky</w:t>
      </w:r>
    </w:p>
    <w:p w:rsidR="00B453B2" w:rsidRPr="00FA7BA2" w:rsidRDefault="00B453B2" w:rsidP="002218E9">
      <w:pPr>
        <w:pStyle w:val="Zkladntext"/>
        <w:rPr>
          <w:bCs/>
          <w:color w:val="auto"/>
          <w:szCs w:val="24"/>
        </w:rPr>
      </w:pPr>
      <w:r w:rsidRPr="00FA7BA2">
        <w:rPr>
          <w:bCs/>
          <w:color w:val="auto"/>
          <w:szCs w:val="24"/>
        </w:rPr>
        <w:t>Další podrobnosti: školní vzdělávací program „Škola šitá na míru“.</w:t>
      </w:r>
    </w:p>
    <w:p w:rsidR="000760C5" w:rsidRDefault="000760C5" w:rsidP="002218E9">
      <w:pPr>
        <w:pStyle w:val="Zkladntext"/>
        <w:rPr>
          <w:b/>
          <w:bCs/>
          <w:color w:val="auto"/>
          <w:szCs w:val="52"/>
        </w:rPr>
      </w:pPr>
    </w:p>
    <w:p w:rsidR="00B453B2" w:rsidRDefault="00B453B2" w:rsidP="002218E9">
      <w:pPr>
        <w:pStyle w:val="Zkladntext"/>
        <w:rPr>
          <w:b/>
          <w:bCs/>
          <w:color w:val="auto"/>
          <w:szCs w:val="52"/>
        </w:rPr>
      </w:pPr>
      <w:r w:rsidRPr="00062A9E">
        <w:rPr>
          <w:b/>
          <w:bCs/>
          <w:color w:val="auto"/>
          <w:szCs w:val="52"/>
        </w:rPr>
        <w:t>Školská rada:</w:t>
      </w:r>
    </w:p>
    <w:p w:rsidR="00B453B2" w:rsidRDefault="00B453B2" w:rsidP="002218E9">
      <w:pPr>
        <w:pStyle w:val="Zkladntext"/>
        <w:rPr>
          <w:color w:val="auto"/>
          <w:szCs w:val="52"/>
        </w:rPr>
      </w:pPr>
      <w:r>
        <w:rPr>
          <w:color w:val="auto"/>
          <w:szCs w:val="52"/>
        </w:rPr>
        <w:t>Datum zřízení: 14.</w:t>
      </w:r>
      <w:r w:rsidR="00594567">
        <w:rPr>
          <w:color w:val="auto"/>
          <w:szCs w:val="52"/>
        </w:rPr>
        <w:t xml:space="preserve"> </w:t>
      </w:r>
      <w:r>
        <w:rPr>
          <w:color w:val="auto"/>
          <w:szCs w:val="52"/>
        </w:rPr>
        <w:t>11.</w:t>
      </w:r>
      <w:r w:rsidR="00594567">
        <w:rPr>
          <w:color w:val="auto"/>
          <w:szCs w:val="52"/>
        </w:rPr>
        <w:t xml:space="preserve"> </w:t>
      </w:r>
      <w:r>
        <w:rPr>
          <w:color w:val="auto"/>
          <w:szCs w:val="52"/>
        </w:rPr>
        <w:t>2005 /zahájení činnosti ke dni 15.11.2005/</w:t>
      </w:r>
    </w:p>
    <w:p w:rsidR="00B453B2" w:rsidRDefault="00B453B2" w:rsidP="002218E9">
      <w:pPr>
        <w:pStyle w:val="Zkladntext"/>
        <w:rPr>
          <w:color w:val="auto"/>
          <w:szCs w:val="52"/>
        </w:rPr>
      </w:pPr>
      <w:r>
        <w:rPr>
          <w:color w:val="auto"/>
          <w:szCs w:val="52"/>
        </w:rPr>
        <w:t>Počet členů školské rady: 3</w:t>
      </w:r>
    </w:p>
    <w:p w:rsidR="00B62F2C" w:rsidRDefault="00B62F2C" w:rsidP="002218E9">
      <w:pPr>
        <w:pStyle w:val="Zkladntext"/>
        <w:rPr>
          <w:color w:val="auto"/>
          <w:szCs w:val="52"/>
        </w:rPr>
      </w:pPr>
      <w:r>
        <w:rPr>
          <w:color w:val="auto"/>
          <w:szCs w:val="52"/>
        </w:rPr>
        <w:t xml:space="preserve">Členové: </w:t>
      </w:r>
    </w:p>
    <w:p w:rsidR="00B453B2" w:rsidRDefault="00B62F2C" w:rsidP="002218E9">
      <w:pPr>
        <w:pStyle w:val="Zkladntext"/>
        <w:numPr>
          <w:ilvl w:val="0"/>
          <w:numId w:val="3"/>
        </w:numPr>
        <w:rPr>
          <w:color w:val="auto"/>
          <w:szCs w:val="52"/>
        </w:rPr>
      </w:pPr>
      <w:r>
        <w:rPr>
          <w:color w:val="auto"/>
          <w:szCs w:val="52"/>
        </w:rPr>
        <w:t xml:space="preserve">Jiří Kasseckert </w:t>
      </w:r>
      <w:r w:rsidR="00B453B2">
        <w:rPr>
          <w:color w:val="auto"/>
          <w:szCs w:val="52"/>
        </w:rPr>
        <w:t>– předseda (za pedagogické pracovníky školy)</w:t>
      </w:r>
      <w:r w:rsidR="000760C5">
        <w:rPr>
          <w:color w:val="auto"/>
          <w:szCs w:val="52"/>
        </w:rPr>
        <w:t xml:space="preserve"> – do 30. 6. 2017</w:t>
      </w:r>
    </w:p>
    <w:p w:rsidR="00B453B2" w:rsidRDefault="00B62F2C" w:rsidP="002218E9">
      <w:pPr>
        <w:pStyle w:val="Zkladntext"/>
        <w:numPr>
          <w:ilvl w:val="0"/>
          <w:numId w:val="3"/>
        </w:numPr>
        <w:rPr>
          <w:color w:val="auto"/>
          <w:szCs w:val="52"/>
        </w:rPr>
      </w:pPr>
      <w:r>
        <w:rPr>
          <w:color w:val="auto"/>
          <w:szCs w:val="52"/>
        </w:rPr>
        <w:t>Rena</w:t>
      </w:r>
      <w:r w:rsidR="00594567">
        <w:rPr>
          <w:color w:val="auto"/>
          <w:szCs w:val="52"/>
        </w:rPr>
        <w:t>ta Zlatohlávková</w:t>
      </w:r>
      <w:r w:rsidR="00B453B2" w:rsidRPr="0064177D">
        <w:rPr>
          <w:color w:val="auto"/>
          <w:szCs w:val="52"/>
        </w:rPr>
        <w:t xml:space="preserve"> – místopředseda (za zákonné zástupce</w:t>
      </w:r>
      <w:r w:rsidR="00B453B2">
        <w:rPr>
          <w:color w:val="auto"/>
          <w:szCs w:val="52"/>
        </w:rPr>
        <w:t xml:space="preserve"> žáků)</w:t>
      </w:r>
      <w:r w:rsidR="000760C5">
        <w:rPr>
          <w:color w:val="auto"/>
          <w:szCs w:val="52"/>
        </w:rPr>
        <w:t xml:space="preserve"> – do 30. 6. 2017</w:t>
      </w:r>
    </w:p>
    <w:p w:rsidR="00B453B2" w:rsidRDefault="00594567" w:rsidP="002218E9">
      <w:pPr>
        <w:pStyle w:val="Zkladntext"/>
        <w:numPr>
          <w:ilvl w:val="0"/>
          <w:numId w:val="3"/>
        </w:numPr>
        <w:rPr>
          <w:color w:val="auto"/>
          <w:szCs w:val="52"/>
        </w:rPr>
      </w:pPr>
      <w:r>
        <w:rPr>
          <w:color w:val="auto"/>
          <w:szCs w:val="52"/>
        </w:rPr>
        <w:t xml:space="preserve">Pavel </w:t>
      </w:r>
      <w:r w:rsidR="00B62F2C">
        <w:rPr>
          <w:color w:val="auto"/>
          <w:szCs w:val="52"/>
        </w:rPr>
        <w:t>Bezděk</w:t>
      </w:r>
      <w:r w:rsidR="00B453B2">
        <w:rPr>
          <w:color w:val="auto"/>
          <w:szCs w:val="52"/>
        </w:rPr>
        <w:t>– zapisovatel (za zřizovatele)</w:t>
      </w:r>
    </w:p>
    <w:p w:rsidR="00B453B2" w:rsidRDefault="00B62F2C" w:rsidP="002218E9">
      <w:pPr>
        <w:pStyle w:val="Zkladntext"/>
        <w:rPr>
          <w:color w:val="auto"/>
        </w:rPr>
      </w:pPr>
      <w:r>
        <w:rPr>
          <w:color w:val="auto"/>
        </w:rPr>
        <w:t xml:space="preserve">Kontakt: </w:t>
      </w:r>
      <w:r w:rsidR="00B453B2" w:rsidRPr="00102F0F">
        <w:rPr>
          <w:color w:val="auto"/>
        </w:rPr>
        <w:t>skolska.rada@zskomenskeho-skutec.cz</w:t>
      </w:r>
    </w:p>
    <w:p w:rsidR="00594567" w:rsidRDefault="00B453B2" w:rsidP="002218E9">
      <w:pPr>
        <w:pStyle w:val="Zkladntext"/>
        <w:rPr>
          <w:color w:val="auto"/>
        </w:rPr>
      </w:pPr>
      <w:r w:rsidRPr="0015344C">
        <w:rPr>
          <w:color w:val="auto"/>
        </w:rPr>
        <w:t>Zápisy ze zasedání školské rady jsou uloženy ve škole v ředitelně.</w:t>
      </w:r>
      <w:r w:rsidR="00594567">
        <w:rPr>
          <w:color w:val="auto"/>
        </w:rPr>
        <w:br w:type="page"/>
      </w:r>
    </w:p>
    <w:p w:rsidR="00BE28D1" w:rsidRDefault="00594567" w:rsidP="00A920F4">
      <w:pPr>
        <w:pStyle w:val="Nadpis1"/>
      </w:pPr>
      <w:bookmarkStart w:id="3" w:name="_Toc494267414"/>
      <w:r>
        <w:lastRenderedPageBreak/>
        <w:t>Organizace školního roku 201</w:t>
      </w:r>
      <w:r w:rsidR="007F7E35">
        <w:t>6</w:t>
      </w:r>
      <w:r>
        <w:t>/201</w:t>
      </w:r>
      <w:r w:rsidR="007F7E35">
        <w:t>7</w:t>
      </w:r>
      <w:bookmarkEnd w:id="3"/>
    </w:p>
    <w:tbl>
      <w:tblPr>
        <w:tblW w:w="9040" w:type="dxa"/>
        <w:jc w:val="center"/>
        <w:tblCellMar>
          <w:left w:w="70" w:type="dxa"/>
          <w:right w:w="70" w:type="dxa"/>
        </w:tblCellMar>
        <w:tblLook w:val="04A0" w:firstRow="1" w:lastRow="0" w:firstColumn="1" w:lastColumn="0" w:noHBand="0" w:noVBand="1"/>
      </w:tblPr>
      <w:tblGrid>
        <w:gridCol w:w="3806"/>
        <w:gridCol w:w="2426"/>
        <w:gridCol w:w="2808"/>
      </w:tblGrid>
      <w:tr w:rsidR="00BD2203" w:rsidRPr="0009231B" w:rsidTr="00BD2203">
        <w:trPr>
          <w:trHeight w:val="454"/>
          <w:jc w:val="center"/>
        </w:trPr>
        <w:tc>
          <w:tcPr>
            <w:tcW w:w="3806" w:type="dxa"/>
            <w:vAlign w:val="center"/>
            <w:hideMark/>
          </w:tcPr>
          <w:p w:rsidR="00BD2203" w:rsidRDefault="00BD2203" w:rsidP="00EF4CE2">
            <w:pPr>
              <w:rPr>
                <w:rStyle w:val="Siln"/>
                <w:b w:val="0"/>
                <w:color w:val="000000"/>
              </w:rPr>
            </w:pPr>
          </w:p>
          <w:p w:rsidR="00BD2203" w:rsidRPr="0009231B" w:rsidRDefault="00BD2203" w:rsidP="00EF4CE2">
            <w:pPr>
              <w:rPr>
                <w:rFonts w:ascii="Arial Unicode MS" w:eastAsia="Arial Unicode MS" w:hAnsi="Arial Unicode MS" w:cs="Arial Unicode MS"/>
                <w:color w:val="000000"/>
              </w:rPr>
            </w:pPr>
            <w:r w:rsidRPr="0009231B">
              <w:rPr>
                <w:rStyle w:val="Siln"/>
                <w:b w:val="0"/>
                <w:color w:val="000000"/>
              </w:rPr>
              <w:t>Pedagogické rady:</w:t>
            </w:r>
          </w:p>
        </w:tc>
        <w:tc>
          <w:tcPr>
            <w:tcW w:w="2426" w:type="dxa"/>
            <w:vAlign w:val="center"/>
            <w:hideMark/>
          </w:tcPr>
          <w:p w:rsidR="00BD2203" w:rsidRPr="0009231B" w:rsidRDefault="00BD2203" w:rsidP="00EF4CE2">
            <w:pPr>
              <w:pStyle w:val="Zkladntext"/>
              <w:rPr>
                <w:bCs/>
                <w:color w:val="000000"/>
              </w:rPr>
            </w:pPr>
            <w:r w:rsidRPr="0009231B">
              <w:rPr>
                <w:rStyle w:val="Siln"/>
                <w:b w:val="0"/>
                <w:bCs w:val="0"/>
                <w:color w:val="000000"/>
              </w:rPr>
              <w:t>1. čtvrtletí</w:t>
            </w:r>
          </w:p>
        </w:tc>
        <w:tc>
          <w:tcPr>
            <w:tcW w:w="2808" w:type="dxa"/>
            <w:vAlign w:val="center"/>
            <w:hideMark/>
          </w:tcPr>
          <w:p w:rsidR="00BD2203" w:rsidRPr="0009231B" w:rsidRDefault="00BD2203" w:rsidP="00EF4CE2">
            <w:pPr>
              <w:pStyle w:val="Zkladntext"/>
              <w:jc w:val="right"/>
              <w:rPr>
                <w:color w:val="000000"/>
              </w:rPr>
            </w:pPr>
            <w:r>
              <w:rPr>
                <w:color w:val="000000"/>
              </w:rPr>
              <w:t>8. 11. 2016</w:t>
            </w:r>
          </w:p>
        </w:tc>
      </w:tr>
      <w:tr w:rsidR="00BD2203" w:rsidRPr="0009231B" w:rsidTr="00BD2203">
        <w:trPr>
          <w:trHeight w:val="454"/>
          <w:jc w:val="center"/>
        </w:trPr>
        <w:tc>
          <w:tcPr>
            <w:tcW w:w="3806" w:type="dxa"/>
            <w:vAlign w:val="center"/>
          </w:tcPr>
          <w:p w:rsidR="00BD2203" w:rsidRPr="0009231B" w:rsidRDefault="00BD2203" w:rsidP="00EF4CE2">
            <w:pPr>
              <w:pStyle w:val="Zkladntext"/>
              <w:rPr>
                <w:bCs/>
                <w:color w:val="000000"/>
              </w:rPr>
            </w:pPr>
          </w:p>
        </w:tc>
        <w:tc>
          <w:tcPr>
            <w:tcW w:w="2426" w:type="dxa"/>
            <w:vAlign w:val="center"/>
            <w:hideMark/>
          </w:tcPr>
          <w:p w:rsidR="00BD2203" w:rsidRPr="0009231B" w:rsidRDefault="00BD2203" w:rsidP="00EF4CE2">
            <w:pPr>
              <w:pStyle w:val="Zkladntext"/>
              <w:rPr>
                <w:bCs/>
                <w:color w:val="000000"/>
              </w:rPr>
            </w:pPr>
            <w:r w:rsidRPr="0009231B">
              <w:rPr>
                <w:rStyle w:val="Siln"/>
                <w:b w:val="0"/>
                <w:bCs w:val="0"/>
                <w:color w:val="000000"/>
              </w:rPr>
              <w:t>2. čtvrtletí</w:t>
            </w:r>
          </w:p>
        </w:tc>
        <w:tc>
          <w:tcPr>
            <w:tcW w:w="2808" w:type="dxa"/>
            <w:vAlign w:val="center"/>
            <w:hideMark/>
          </w:tcPr>
          <w:p w:rsidR="00BD2203" w:rsidRPr="0009231B" w:rsidRDefault="00BD2203" w:rsidP="00EF4CE2">
            <w:pPr>
              <w:pStyle w:val="Zkladntext"/>
              <w:jc w:val="right"/>
              <w:rPr>
                <w:color w:val="000000"/>
              </w:rPr>
            </w:pPr>
            <w:r>
              <w:rPr>
                <w:color w:val="000000"/>
              </w:rPr>
              <w:t>24. 1. 2017</w:t>
            </w:r>
          </w:p>
        </w:tc>
      </w:tr>
      <w:tr w:rsidR="00BD2203" w:rsidRPr="0009231B" w:rsidTr="00BD2203">
        <w:trPr>
          <w:trHeight w:val="454"/>
          <w:jc w:val="center"/>
        </w:trPr>
        <w:tc>
          <w:tcPr>
            <w:tcW w:w="3806" w:type="dxa"/>
            <w:vAlign w:val="center"/>
          </w:tcPr>
          <w:p w:rsidR="00BD2203" w:rsidRPr="0009231B" w:rsidRDefault="00BD2203" w:rsidP="00EF4CE2">
            <w:pPr>
              <w:pStyle w:val="Zkladntext"/>
              <w:rPr>
                <w:bCs/>
                <w:color w:val="000000"/>
              </w:rPr>
            </w:pPr>
          </w:p>
        </w:tc>
        <w:tc>
          <w:tcPr>
            <w:tcW w:w="2426" w:type="dxa"/>
            <w:vAlign w:val="center"/>
            <w:hideMark/>
          </w:tcPr>
          <w:p w:rsidR="00BD2203" w:rsidRPr="0009231B" w:rsidRDefault="00BD2203" w:rsidP="00EF4CE2">
            <w:pPr>
              <w:pStyle w:val="Zkladntext"/>
              <w:rPr>
                <w:bCs/>
                <w:color w:val="000000"/>
              </w:rPr>
            </w:pPr>
            <w:r w:rsidRPr="0009231B">
              <w:rPr>
                <w:rStyle w:val="Siln"/>
                <w:b w:val="0"/>
                <w:bCs w:val="0"/>
                <w:color w:val="000000"/>
              </w:rPr>
              <w:t>3. čtvrtletí</w:t>
            </w:r>
          </w:p>
        </w:tc>
        <w:tc>
          <w:tcPr>
            <w:tcW w:w="2808" w:type="dxa"/>
            <w:vAlign w:val="center"/>
            <w:hideMark/>
          </w:tcPr>
          <w:p w:rsidR="00BD2203" w:rsidRPr="0009231B" w:rsidRDefault="00BD2203" w:rsidP="00EF4CE2">
            <w:pPr>
              <w:pStyle w:val="Zkladntext"/>
              <w:jc w:val="right"/>
              <w:rPr>
                <w:color w:val="000000"/>
              </w:rPr>
            </w:pPr>
            <w:r>
              <w:rPr>
                <w:color w:val="000000"/>
              </w:rPr>
              <w:t>4. 4. 2017</w:t>
            </w:r>
          </w:p>
        </w:tc>
      </w:tr>
      <w:tr w:rsidR="00BD2203" w:rsidRPr="0009231B" w:rsidTr="00BD2203">
        <w:trPr>
          <w:trHeight w:val="454"/>
          <w:jc w:val="center"/>
        </w:trPr>
        <w:tc>
          <w:tcPr>
            <w:tcW w:w="3806" w:type="dxa"/>
            <w:vAlign w:val="center"/>
          </w:tcPr>
          <w:p w:rsidR="00BD2203" w:rsidRPr="0009231B" w:rsidRDefault="00BD2203" w:rsidP="00EF4CE2">
            <w:pPr>
              <w:pStyle w:val="Zkladntext"/>
              <w:rPr>
                <w:bCs/>
                <w:color w:val="000000"/>
              </w:rPr>
            </w:pPr>
          </w:p>
        </w:tc>
        <w:tc>
          <w:tcPr>
            <w:tcW w:w="2426" w:type="dxa"/>
            <w:vAlign w:val="center"/>
            <w:hideMark/>
          </w:tcPr>
          <w:p w:rsidR="00BD2203" w:rsidRPr="0009231B" w:rsidRDefault="00BD2203" w:rsidP="00EF4CE2">
            <w:pPr>
              <w:pStyle w:val="Zkladntext"/>
              <w:rPr>
                <w:bCs/>
                <w:color w:val="000000"/>
              </w:rPr>
            </w:pPr>
            <w:r w:rsidRPr="0009231B">
              <w:rPr>
                <w:rStyle w:val="Siln"/>
                <w:b w:val="0"/>
                <w:bCs w:val="0"/>
                <w:color w:val="000000"/>
              </w:rPr>
              <w:t>4. čtvrtletí</w:t>
            </w:r>
          </w:p>
        </w:tc>
        <w:tc>
          <w:tcPr>
            <w:tcW w:w="2808" w:type="dxa"/>
            <w:vAlign w:val="center"/>
            <w:hideMark/>
          </w:tcPr>
          <w:p w:rsidR="00BD2203" w:rsidRPr="0009231B" w:rsidRDefault="00BD2203" w:rsidP="00EF4CE2">
            <w:pPr>
              <w:pStyle w:val="Zkladntext"/>
              <w:jc w:val="right"/>
              <w:rPr>
                <w:color w:val="auto"/>
              </w:rPr>
            </w:pPr>
            <w:r>
              <w:rPr>
                <w:color w:val="auto"/>
              </w:rPr>
              <w:t>22. 6. 2017</w:t>
            </w:r>
          </w:p>
        </w:tc>
      </w:tr>
      <w:tr w:rsidR="00BD2203" w:rsidRPr="0009231B" w:rsidTr="00BD2203">
        <w:trPr>
          <w:trHeight w:val="454"/>
          <w:jc w:val="center"/>
        </w:trPr>
        <w:tc>
          <w:tcPr>
            <w:tcW w:w="3806" w:type="dxa"/>
            <w:vAlign w:val="center"/>
          </w:tcPr>
          <w:p w:rsidR="00BD2203" w:rsidRPr="0009231B" w:rsidRDefault="00BD2203" w:rsidP="00EF4CE2">
            <w:pPr>
              <w:pStyle w:val="Zkladntext"/>
              <w:rPr>
                <w:rStyle w:val="Siln"/>
                <w:b w:val="0"/>
                <w:color w:val="000000"/>
              </w:rPr>
            </w:pPr>
          </w:p>
        </w:tc>
        <w:tc>
          <w:tcPr>
            <w:tcW w:w="2426" w:type="dxa"/>
            <w:vAlign w:val="center"/>
          </w:tcPr>
          <w:p w:rsidR="00BD2203" w:rsidRPr="0009231B" w:rsidRDefault="00BD2203" w:rsidP="00EF4CE2">
            <w:pPr>
              <w:pStyle w:val="Zkladntext"/>
              <w:rPr>
                <w:color w:val="000000"/>
              </w:rPr>
            </w:pPr>
          </w:p>
        </w:tc>
        <w:tc>
          <w:tcPr>
            <w:tcW w:w="2808" w:type="dxa"/>
            <w:vAlign w:val="center"/>
          </w:tcPr>
          <w:p w:rsidR="00BD2203" w:rsidRPr="0009231B" w:rsidRDefault="00BD2203" w:rsidP="00EF4CE2">
            <w:pPr>
              <w:pStyle w:val="Zkladntext"/>
              <w:jc w:val="right"/>
              <w:rPr>
                <w:color w:val="000000"/>
              </w:rPr>
            </w:pPr>
          </w:p>
        </w:tc>
      </w:tr>
      <w:tr w:rsidR="00BD2203" w:rsidRPr="0009231B" w:rsidTr="00BD2203">
        <w:trPr>
          <w:trHeight w:val="454"/>
          <w:jc w:val="center"/>
        </w:trPr>
        <w:tc>
          <w:tcPr>
            <w:tcW w:w="3806" w:type="dxa"/>
            <w:vAlign w:val="center"/>
            <w:hideMark/>
          </w:tcPr>
          <w:p w:rsidR="00BD2203" w:rsidRPr="0009231B" w:rsidRDefault="00BD2203" w:rsidP="00EF4CE2">
            <w:pPr>
              <w:pStyle w:val="Zkladntext"/>
              <w:rPr>
                <w:color w:val="000000"/>
              </w:rPr>
            </w:pPr>
            <w:r w:rsidRPr="0009231B">
              <w:rPr>
                <w:rStyle w:val="Siln"/>
                <w:b w:val="0"/>
                <w:color w:val="000000"/>
              </w:rPr>
              <w:t>Schůzky rodičů s učiteli školy:</w:t>
            </w:r>
          </w:p>
        </w:tc>
        <w:tc>
          <w:tcPr>
            <w:tcW w:w="2426" w:type="dxa"/>
            <w:vAlign w:val="center"/>
          </w:tcPr>
          <w:p w:rsidR="00BD2203" w:rsidRPr="0009231B" w:rsidRDefault="00BD2203" w:rsidP="00EF4CE2">
            <w:pPr>
              <w:pStyle w:val="Zkladntext"/>
              <w:rPr>
                <w:color w:val="000000"/>
              </w:rPr>
            </w:pPr>
            <w:r w:rsidRPr="0009231B">
              <w:rPr>
                <w:color w:val="000000"/>
              </w:rPr>
              <w:t>1. s</w:t>
            </w:r>
            <w:r>
              <w:rPr>
                <w:color w:val="000000"/>
              </w:rPr>
              <w:t>c</w:t>
            </w:r>
            <w:r w:rsidRPr="0009231B">
              <w:rPr>
                <w:color w:val="000000"/>
              </w:rPr>
              <w:t>hůzka</w:t>
            </w:r>
          </w:p>
        </w:tc>
        <w:tc>
          <w:tcPr>
            <w:tcW w:w="2808" w:type="dxa"/>
            <w:vAlign w:val="center"/>
          </w:tcPr>
          <w:p w:rsidR="00BD2203" w:rsidRPr="0009231B" w:rsidRDefault="00BD2203" w:rsidP="00EF4CE2">
            <w:pPr>
              <w:pStyle w:val="Zkladntext"/>
              <w:jc w:val="right"/>
              <w:rPr>
                <w:color w:val="000000"/>
              </w:rPr>
            </w:pPr>
            <w:r>
              <w:rPr>
                <w:color w:val="000000"/>
              </w:rPr>
              <w:t>20. 9. 2016</w:t>
            </w:r>
          </w:p>
        </w:tc>
      </w:tr>
      <w:tr w:rsidR="00BD2203" w:rsidRPr="0088382F" w:rsidTr="00BD2203">
        <w:trPr>
          <w:trHeight w:val="454"/>
          <w:jc w:val="center"/>
        </w:trPr>
        <w:tc>
          <w:tcPr>
            <w:tcW w:w="3806" w:type="dxa"/>
            <w:vAlign w:val="center"/>
          </w:tcPr>
          <w:p w:rsidR="00BD2203" w:rsidRPr="0009231B" w:rsidRDefault="00BD2203" w:rsidP="00EF4CE2">
            <w:pPr>
              <w:pStyle w:val="Zkladntext"/>
              <w:rPr>
                <w:bCs/>
                <w:color w:val="000000"/>
              </w:rPr>
            </w:pPr>
          </w:p>
        </w:tc>
        <w:tc>
          <w:tcPr>
            <w:tcW w:w="2426" w:type="dxa"/>
            <w:vAlign w:val="center"/>
          </w:tcPr>
          <w:p w:rsidR="00BD2203" w:rsidRPr="0088382F" w:rsidRDefault="00BD2203" w:rsidP="00EF4CE2">
            <w:pPr>
              <w:pStyle w:val="Zkladntext"/>
              <w:rPr>
                <w:color w:val="auto"/>
              </w:rPr>
            </w:pPr>
            <w:r w:rsidRPr="0088382F">
              <w:rPr>
                <w:color w:val="auto"/>
              </w:rPr>
              <w:t xml:space="preserve">2. schůzka  </w:t>
            </w:r>
          </w:p>
        </w:tc>
        <w:tc>
          <w:tcPr>
            <w:tcW w:w="2808" w:type="dxa"/>
            <w:vAlign w:val="center"/>
          </w:tcPr>
          <w:p w:rsidR="00BD2203" w:rsidRPr="0088382F" w:rsidRDefault="00BD2203" w:rsidP="00EF4CE2">
            <w:pPr>
              <w:pStyle w:val="Zkladntext"/>
              <w:jc w:val="right"/>
              <w:rPr>
                <w:color w:val="auto"/>
              </w:rPr>
            </w:pPr>
            <w:r w:rsidRPr="0088382F">
              <w:rPr>
                <w:color w:val="auto"/>
              </w:rPr>
              <w:t>15. 11. 2016</w:t>
            </w:r>
          </w:p>
        </w:tc>
      </w:tr>
      <w:tr w:rsidR="00BD2203" w:rsidRPr="0009231B" w:rsidTr="00BD2203">
        <w:trPr>
          <w:trHeight w:val="454"/>
          <w:jc w:val="center"/>
        </w:trPr>
        <w:tc>
          <w:tcPr>
            <w:tcW w:w="3806" w:type="dxa"/>
            <w:vAlign w:val="center"/>
          </w:tcPr>
          <w:p w:rsidR="00BD2203" w:rsidRPr="0009231B" w:rsidRDefault="00BD2203" w:rsidP="00EF4CE2">
            <w:pPr>
              <w:pStyle w:val="Zkladntext"/>
              <w:rPr>
                <w:bCs/>
              </w:rPr>
            </w:pPr>
          </w:p>
        </w:tc>
        <w:tc>
          <w:tcPr>
            <w:tcW w:w="2426" w:type="dxa"/>
            <w:vAlign w:val="center"/>
          </w:tcPr>
          <w:p w:rsidR="00BD2203" w:rsidRPr="0009231B" w:rsidRDefault="00BD2203" w:rsidP="00EF4CE2">
            <w:pPr>
              <w:pStyle w:val="Zkladntext"/>
              <w:rPr>
                <w:color w:val="000000"/>
              </w:rPr>
            </w:pPr>
            <w:r w:rsidRPr="0009231B">
              <w:rPr>
                <w:color w:val="000000"/>
              </w:rPr>
              <w:t xml:space="preserve">3. schůzka  </w:t>
            </w:r>
          </w:p>
        </w:tc>
        <w:tc>
          <w:tcPr>
            <w:tcW w:w="2808" w:type="dxa"/>
            <w:vAlign w:val="center"/>
          </w:tcPr>
          <w:p w:rsidR="00BD2203" w:rsidRPr="0009231B" w:rsidRDefault="00BD2203" w:rsidP="00EF4CE2">
            <w:pPr>
              <w:pStyle w:val="Zkladntext"/>
              <w:jc w:val="right"/>
              <w:rPr>
                <w:color w:val="000000"/>
              </w:rPr>
            </w:pPr>
            <w:r>
              <w:rPr>
                <w:color w:val="000000"/>
              </w:rPr>
              <w:t>3</w:t>
            </w:r>
            <w:r w:rsidRPr="0009231B">
              <w:rPr>
                <w:color w:val="000000"/>
              </w:rPr>
              <w:t>. 1. 201</w:t>
            </w:r>
            <w:r>
              <w:rPr>
                <w:color w:val="000000"/>
              </w:rPr>
              <w:t>7</w:t>
            </w:r>
          </w:p>
        </w:tc>
      </w:tr>
      <w:tr w:rsidR="00BD2203" w:rsidRPr="0009231B" w:rsidTr="00BD2203">
        <w:trPr>
          <w:trHeight w:val="454"/>
          <w:jc w:val="center"/>
        </w:trPr>
        <w:tc>
          <w:tcPr>
            <w:tcW w:w="3806" w:type="dxa"/>
            <w:vAlign w:val="center"/>
          </w:tcPr>
          <w:p w:rsidR="00BD2203" w:rsidRPr="0009231B" w:rsidRDefault="00BD2203" w:rsidP="00EF4CE2">
            <w:pPr>
              <w:pStyle w:val="Zkladntext"/>
              <w:rPr>
                <w:rStyle w:val="Siln"/>
                <w:b w:val="0"/>
                <w:color w:val="000000"/>
              </w:rPr>
            </w:pPr>
          </w:p>
        </w:tc>
        <w:tc>
          <w:tcPr>
            <w:tcW w:w="2426" w:type="dxa"/>
            <w:vAlign w:val="center"/>
          </w:tcPr>
          <w:p w:rsidR="00BD2203" w:rsidRPr="0009231B" w:rsidRDefault="00BD2203" w:rsidP="00EF4CE2">
            <w:pPr>
              <w:pStyle w:val="Zkladntext"/>
              <w:rPr>
                <w:color w:val="000000"/>
              </w:rPr>
            </w:pPr>
            <w:r w:rsidRPr="0009231B">
              <w:rPr>
                <w:color w:val="000000"/>
              </w:rPr>
              <w:t xml:space="preserve">4. schůzka  </w:t>
            </w:r>
          </w:p>
        </w:tc>
        <w:tc>
          <w:tcPr>
            <w:tcW w:w="2808" w:type="dxa"/>
            <w:vAlign w:val="center"/>
          </w:tcPr>
          <w:p w:rsidR="00BD2203" w:rsidRPr="0009231B" w:rsidRDefault="00BD2203" w:rsidP="00EF4CE2">
            <w:pPr>
              <w:pStyle w:val="Zkladntext"/>
              <w:jc w:val="right"/>
              <w:rPr>
                <w:color w:val="000000"/>
              </w:rPr>
            </w:pPr>
            <w:r>
              <w:rPr>
                <w:color w:val="000000"/>
              </w:rPr>
              <w:t>11. 4. 2017</w:t>
            </w:r>
          </w:p>
        </w:tc>
      </w:tr>
      <w:tr w:rsidR="00BD2203" w:rsidRPr="0009231B" w:rsidTr="00BD2203">
        <w:trPr>
          <w:trHeight w:val="454"/>
          <w:jc w:val="center"/>
        </w:trPr>
        <w:tc>
          <w:tcPr>
            <w:tcW w:w="3806" w:type="dxa"/>
            <w:vAlign w:val="center"/>
          </w:tcPr>
          <w:p w:rsidR="00BD2203" w:rsidRPr="0009231B" w:rsidRDefault="00BD2203" w:rsidP="00EF4CE2">
            <w:pPr>
              <w:pStyle w:val="Zkladntext"/>
              <w:rPr>
                <w:rStyle w:val="Siln"/>
                <w:b w:val="0"/>
                <w:color w:val="000000"/>
              </w:rPr>
            </w:pPr>
          </w:p>
        </w:tc>
        <w:tc>
          <w:tcPr>
            <w:tcW w:w="2426" w:type="dxa"/>
            <w:vAlign w:val="center"/>
          </w:tcPr>
          <w:p w:rsidR="00BD2203" w:rsidRPr="0009231B" w:rsidRDefault="00BD2203" w:rsidP="00EF4CE2">
            <w:pPr>
              <w:pStyle w:val="Zkladntext"/>
              <w:rPr>
                <w:color w:val="000000"/>
              </w:rPr>
            </w:pPr>
            <w:r w:rsidRPr="0009231B">
              <w:rPr>
                <w:color w:val="000000"/>
              </w:rPr>
              <w:t xml:space="preserve">5. schůzka  </w:t>
            </w:r>
          </w:p>
        </w:tc>
        <w:tc>
          <w:tcPr>
            <w:tcW w:w="2808" w:type="dxa"/>
            <w:vAlign w:val="center"/>
          </w:tcPr>
          <w:p w:rsidR="00BD2203" w:rsidRPr="0009231B" w:rsidRDefault="00BD2203" w:rsidP="00EF4CE2">
            <w:pPr>
              <w:pStyle w:val="Zkladntext"/>
              <w:jc w:val="right"/>
              <w:rPr>
                <w:color w:val="000000"/>
              </w:rPr>
            </w:pPr>
            <w:r>
              <w:rPr>
                <w:color w:val="000000"/>
              </w:rPr>
              <w:t>23</w:t>
            </w:r>
            <w:r w:rsidRPr="0009231B">
              <w:rPr>
                <w:color w:val="000000"/>
              </w:rPr>
              <w:t>.</w:t>
            </w:r>
            <w:r>
              <w:rPr>
                <w:color w:val="000000"/>
              </w:rPr>
              <w:t xml:space="preserve"> </w:t>
            </w:r>
            <w:r w:rsidRPr="0009231B">
              <w:rPr>
                <w:color w:val="000000"/>
              </w:rPr>
              <w:t>5.</w:t>
            </w:r>
            <w:r>
              <w:rPr>
                <w:color w:val="000000"/>
              </w:rPr>
              <w:t xml:space="preserve"> 2017</w:t>
            </w:r>
          </w:p>
        </w:tc>
      </w:tr>
    </w:tbl>
    <w:p w:rsidR="00BD2203" w:rsidRDefault="00BD2203" w:rsidP="00BD2203">
      <w:pPr>
        <w:spacing w:before="120" w:after="120"/>
        <w:rPr>
          <w:szCs w:val="28"/>
        </w:rPr>
      </w:pPr>
    </w:p>
    <w:p w:rsidR="00BD2203" w:rsidRPr="00C60ED0" w:rsidRDefault="00BD2203" w:rsidP="00BD2203">
      <w:pPr>
        <w:spacing w:before="120" w:after="120"/>
        <w:rPr>
          <w:szCs w:val="28"/>
        </w:rPr>
      </w:pPr>
      <w:r w:rsidRPr="00C60ED0">
        <w:rPr>
          <w:szCs w:val="28"/>
        </w:rPr>
        <w:t xml:space="preserve">Období školního vyučování ve školním roce </w:t>
      </w:r>
      <w:r w:rsidRPr="00C60ED0">
        <w:rPr>
          <w:b/>
          <w:szCs w:val="28"/>
        </w:rPr>
        <w:t>2016/2017</w:t>
      </w:r>
      <w:r w:rsidRPr="00C60ED0">
        <w:rPr>
          <w:szCs w:val="28"/>
        </w:rPr>
        <w:t xml:space="preserve"> </w:t>
      </w:r>
      <w:r w:rsidRPr="00C60ED0">
        <w:rPr>
          <w:b/>
          <w:bCs/>
          <w:szCs w:val="28"/>
        </w:rPr>
        <w:t>začne</w:t>
      </w:r>
      <w:r w:rsidRPr="00C60ED0">
        <w:rPr>
          <w:szCs w:val="28"/>
        </w:rPr>
        <w:t xml:space="preserve"> ve všech základních školách, středních školách, základních uměleckých školách a konzervatořích ve čtvrtek </w:t>
      </w:r>
      <w:r w:rsidRPr="00C60ED0">
        <w:rPr>
          <w:b/>
          <w:bCs/>
          <w:szCs w:val="28"/>
        </w:rPr>
        <w:t>1. září 2016</w:t>
      </w:r>
      <w:r w:rsidRPr="00C60ED0">
        <w:rPr>
          <w:b/>
          <w:szCs w:val="28"/>
        </w:rPr>
        <w:t>.</w:t>
      </w:r>
    </w:p>
    <w:p w:rsidR="00BD2203" w:rsidRPr="00C60ED0" w:rsidRDefault="00BD2203" w:rsidP="00BD2203">
      <w:pPr>
        <w:spacing w:before="120" w:after="120"/>
        <w:rPr>
          <w:szCs w:val="28"/>
        </w:rPr>
      </w:pPr>
      <w:r w:rsidRPr="00C60ED0">
        <w:rPr>
          <w:szCs w:val="28"/>
        </w:rPr>
        <w:t xml:space="preserve">Vyučování bude v </w:t>
      </w:r>
      <w:r w:rsidRPr="00C60ED0">
        <w:rPr>
          <w:b/>
          <w:bCs/>
          <w:szCs w:val="28"/>
        </w:rPr>
        <w:t>prvním</w:t>
      </w:r>
      <w:r w:rsidRPr="00C60ED0">
        <w:rPr>
          <w:szCs w:val="28"/>
        </w:rPr>
        <w:t xml:space="preserve"> </w:t>
      </w:r>
      <w:r w:rsidRPr="00C60ED0">
        <w:rPr>
          <w:b/>
          <w:bCs/>
          <w:szCs w:val="28"/>
        </w:rPr>
        <w:t>pololetí</w:t>
      </w:r>
      <w:r w:rsidRPr="00C60ED0">
        <w:rPr>
          <w:szCs w:val="28"/>
        </w:rPr>
        <w:t xml:space="preserve"> ukončeno v úterý </w:t>
      </w:r>
      <w:r w:rsidRPr="00C60ED0">
        <w:rPr>
          <w:b/>
          <w:bCs/>
          <w:szCs w:val="28"/>
        </w:rPr>
        <w:t>31. ledna 2017</w:t>
      </w:r>
      <w:r w:rsidRPr="00C60ED0">
        <w:rPr>
          <w:szCs w:val="28"/>
        </w:rPr>
        <w:t xml:space="preserve">. Období školního vyučování ve </w:t>
      </w:r>
      <w:r w:rsidRPr="00C60ED0">
        <w:rPr>
          <w:b/>
          <w:bCs/>
          <w:szCs w:val="28"/>
        </w:rPr>
        <w:t>druhém</w:t>
      </w:r>
      <w:r w:rsidRPr="00C60ED0">
        <w:rPr>
          <w:szCs w:val="28"/>
        </w:rPr>
        <w:t xml:space="preserve"> </w:t>
      </w:r>
      <w:r w:rsidRPr="00C60ED0">
        <w:rPr>
          <w:b/>
          <w:bCs/>
          <w:szCs w:val="28"/>
        </w:rPr>
        <w:t>pololetí</w:t>
      </w:r>
      <w:r w:rsidRPr="00C60ED0">
        <w:rPr>
          <w:szCs w:val="28"/>
        </w:rPr>
        <w:t xml:space="preserve"> bude ukončeno v pátek </w:t>
      </w:r>
      <w:r w:rsidRPr="00C60ED0">
        <w:rPr>
          <w:b/>
          <w:bCs/>
          <w:szCs w:val="28"/>
        </w:rPr>
        <w:t>30. června 2017</w:t>
      </w:r>
      <w:r w:rsidRPr="00C60ED0">
        <w:rPr>
          <w:szCs w:val="28"/>
        </w:rPr>
        <w:t>.</w:t>
      </w:r>
    </w:p>
    <w:p w:rsidR="00BD2203" w:rsidRPr="00C60ED0" w:rsidRDefault="00BD2203" w:rsidP="00BD2203">
      <w:pPr>
        <w:spacing w:before="120" w:after="120"/>
        <w:rPr>
          <w:szCs w:val="28"/>
        </w:rPr>
      </w:pPr>
      <w:r w:rsidRPr="00C60ED0">
        <w:rPr>
          <w:b/>
          <w:bCs/>
          <w:szCs w:val="28"/>
        </w:rPr>
        <w:t xml:space="preserve">Podzimní prázdniny </w:t>
      </w:r>
      <w:r w:rsidRPr="00C60ED0">
        <w:rPr>
          <w:szCs w:val="28"/>
        </w:rPr>
        <w:t xml:space="preserve">připadnou na </w:t>
      </w:r>
      <w:r w:rsidRPr="00C60ED0">
        <w:rPr>
          <w:bCs/>
          <w:szCs w:val="28"/>
        </w:rPr>
        <w:t>středu 26. října a čtvrtek 27. října 2016</w:t>
      </w:r>
      <w:r w:rsidRPr="00C60ED0">
        <w:rPr>
          <w:szCs w:val="28"/>
        </w:rPr>
        <w:t>.</w:t>
      </w:r>
    </w:p>
    <w:p w:rsidR="00BD2203" w:rsidRPr="00C60ED0" w:rsidRDefault="00BD2203" w:rsidP="00BD2203">
      <w:pPr>
        <w:spacing w:before="120" w:after="120"/>
        <w:rPr>
          <w:bCs/>
          <w:szCs w:val="28"/>
        </w:rPr>
      </w:pPr>
      <w:r w:rsidRPr="00C60ED0">
        <w:rPr>
          <w:b/>
          <w:bCs/>
          <w:szCs w:val="28"/>
        </w:rPr>
        <w:t xml:space="preserve">Vánoční prázdniny </w:t>
      </w:r>
      <w:r w:rsidRPr="00C60ED0">
        <w:rPr>
          <w:szCs w:val="28"/>
        </w:rPr>
        <w:t xml:space="preserve">budou zahájeny </w:t>
      </w:r>
      <w:r w:rsidRPr="00C60ED0">
        <w:rPr>
          <w:bCs/>
          <w:szCs w:val="28"/>
        </w:rPr>
        <w:t xml:space="preserve">v pátek 23. prosince 2016 </w:t>
      </w:r>
      <w:r w:rsidRPr="00C60ED0">
        <w:rPr>
          <w:szCs w:val="28"/>
        </w:rPr>
        <w:t xml:space="preserve">a skončí </w:t>
      </w:r>
      <w:r w:rsidRPr="00C60ED0">
        <w:rPr>
          <w:bCs/>
          <w:szCs w:val="28"/>
        </w:rPr>
        <w:t xml:space="preserve">v pondělí 2. ledna 2017. </w:t>
      </w:r>
      <w:r w:rsidRPr="00C60ED0">
        <w:rPr>
          <w:szCs w:val="28"/>
        </w:rPr>
        <w:t xml:space="preserve">Vyučování začne </w:t>
      </w:r>
      <w:r w:rsidRPr="00C60ED0">
        <w:rPr>
          <w:bCs/>
          <w:szCs w:val="28"/>
        </w:rPr>
        <w:t>v úterý 3. ledna 2017.</w:t>
      </w:r>
    </w:p>
    <w:p w:rsidR="00BD2203" w:rsidRPr="00C60ED0" w:rsidRDefault="00BD2203" w:rsidP="00BD2203">
      <w:pPr>
        <w:spacing w:before="120" w:after="120"/>
        <w:rPr>
          <w:bCs/>
          <w:szCs w:val="28"/>
        </w:rPr>
      </w:pPr>
      <w:r w:rsidRPr="00C60ED0">
        <w:rPr>
          <w:bCs/>
          <w:szCs w:val="28"/>
        </w:rPr>
        <w:t xml:space="preserve">Jednodenní </w:t>
      </w:r>
      <w:r w:rsidRPr="00C60ED0">
        <w:rPr>
          <w:b/>
          <w:bCs/>
          <w:szCs w:val="28"/>
        </w:rPr>
        <w:t>pololetní prázdniny</w:t>
      </w:r>
      <w:r w:rsidRPr="00C60ED0">
        <w:rPr>
          <w:bCs/>
          <w:szCs w:val="28"/>
        </w:rPr>
        <w:t xml:space="preserve"> </w:t>
      </w:r>
      <w:r w:rsidRPr="00C60ED0">
        <w:rPr>
          <w:szCs w:val="28"/>
        </w:rPr>
        <w:t xml:space="preserve">připadnou </w:t>
      </w:r>
      <w:r w:rsidRPr="00C60ED0">
        <w:rPr>
          <w:bCs/>
          <w:szCs w:val="28"/>
        </w:rPr>
        <w:t>na pátek 3. února 2017.</w:t>
      </w:r>
    </w:p>
    <w:p w:rsidR="00BD2203" w:rsidRPr="00C60ED0" w:rsidRDefault="00BD2203" w:rsidP="00BD2203">
      <w:pPr>
        <w:spacing w:before="120" w:after="120"/>
        <w:rPr>
          <w:bCs/>
          <w:szCs w:val="28"/>
        </w:rPr>
      </w:pPr>
      <w:r w:rsidRPr="00C60ED0">
        <w:rPr>
          <w:b/>
          <w:bCs/>
          <w:szCs w:val="28"/>
        </w:rPr>
        <w:t>Jarní prázdniny</w:t>
      </w:r>
      <w:r w:rsidRPr="00C60ED0">
        <w:rPr>
          <w:szCs w:val="28"/>
        </w:rPr>
        <w:t xml:space="preserve">: </w:t>
      </w:r>
      <w:r w:rsidRPr="00C60ED0">
        <w:rPr>
          <w:bCs/>
          <w:szCs w:val="28"/>
        </w:rPr>
        <w:t>6. 3. – 12. 3. 2017</w:t>
      </w:r>
    </w:p>
    <w:p w:rsidR="00BD2203" w:rsidRPr="00C60ED0" w:rsidRDefault="00BD2203" w:rsidP="00BD2203">
      <w:pPr>
        <w:spacing w:before="120" w:after="120"/>
        <w:rPr>
          <w:bCs/>
          <w:szCs w:val="28"/>
        </w:rPr>
      </w:pPr>
      <w:r w:rsidRPr="00C60ED0">
        <w:rPr>
          <w:b/>
          <w:bCs/>
          <w:szCs w:val="28"/>
        </w:rPr>
        <w:t xml:space="preserve">Velikonoční prázdniny </w:t>
      </w:r>
      <w:r w:rsidRPr="00C60ED0">
        <w:rPr>
          <w:szCs w:val="28"/>
        </w:rPr>
        <w:t xml:space="preserve">připadnou </w:t>
      </w:r>
      <w:r w:rsidRPr="00C60ED0">
        <w:rPr>
          <w:bCs/>
          <w:szCs w:val="28"/>
        </w:rPr>
        <w:t>na čtvrtek 13. dubna a pátek 14. dubna 2017.</w:t>
      </w:r>
    </w:p>
    <w:p w:rsidR="00BD2203" w:rsidRPr="00C60ED0" w:rsidRDefault="00BD2203" w:rsidP="00BD2203">
      <w:pPr>
        <w:spacing w:before="120" w:after="120"/>
        <w:rPr>
          <w:bCs/>
          <w:szCs w:val="28"/>
        </w:rPr>
      </w:pPr>
      <w:r w:rsidRPr="00C60ED0">
        <w:rPr>
          <w:b/>
          <w:bCs/>
          <w:szCs w:val="28"/>
        </w:rPr>
        <w:t>Hlavní prázdniny</w:t>
      </w:r>
      <w:r w:rsidRPr="00C60ED0">
        <w:rPr>
          <w:bCs/>
          <w:szCs w:val="28"/>
        </w:rPr>
        <w:t xml:space="preserve"> </w:t>
      </w:r>
      <w:r w:rsidRPr="00C60ED0">
        <w:rPr>
          <w:szCs w:val="28"/>
        </w:rPr>
        <w:t xml:space="preserve">budou trvat </w:t>
      </w:r>
      <w:r w:rsidRPr="00C60ED0">
        <w:rPr>
          <w:bCs/>
          <w:szCs w:val="28"/>
        </w:rPr>
        <w:t>od soboty 1. července 2017 do pátku 1. září 2017.</w:t>
      </w:r>
    </w:p>
    <w:p w:rsidR="00BD2203" w:rsidRPr="00C60ED0" w:rsidRDefault="00BD2203" w:rsidP="00BD2203">
      <w:pPr>
        <w:spacing w:before="120" w:after="120"/>
        <w:rPr>
          <w:bCs/>
          <w:szCs w:val="28"/>
        </w:rPr>
      </w:pPr>
      <w:r w:rsidRPr="00C60ED0">
        <w:rPr>
          <w:szCs w:val="28"/>
        </w:rPr>
        <w:t xml:space="preserve">Období školního vyučování ve školním roce </w:t>
      </w:r>
      <w:r w:rsidRPr="00C60ED0">
        <w:rPr>
          <w:b/>
          <w:bCs/>
          <w:szCs w:val="28"/>
        </w:rPr>
        <w:t>2017/2018 začne v pondělí 4. září 2017</w:t>
      </w:r>
      <w:r w:rsidRPr="00C60ED0">
        <w:rPr>
          <w:bCs/>
          <w:szCs w:val="28"/>
        </w:rPr>
        <w:t>.</w:t>
      </w:r>
    </w:p>
    <w:p w:rsidR="00BD2203" w:rsidRPr="00254391" w:rsidRDefault="00BD2203" w:rsidP="00BD2203">
      <w:pPr>
        <w:spacing w:before="120" w:after="120"/>
        <w:rPr>
          <w:szCs w:val="28"/>
        </w:rPr>
      </w:pPr>
      <w:r w:rsidRPr="00254391">
        <w:rPr>
          <w:b/>
          <w:szCs w:val="28"/>
        </w:rPr>
        <w:t>Ředitelské volno:</w:t>
      </w:r>
      <w:r w:rsidRPr="00254391">
        <w:rPr>
          <w:szCs w:val="28"/>
        </w:rPr>
        <w:t xml:space="preserve"> (</w:t>
      </w:r>
      <w:r>
        <w:rPr>
          <w:szCs w:val="28"/>
        </w:rPr>
        <w:t xml:space="preserve">kontrola ŠVP - </w:t>
      </w:r>
      <w:r w:rsidRPr="00254391">
        <w:rPr>
          <w:szCs w:val="28"/>
        </w:rPr>
        <w:t>18. 11., 2</w:t>
      </w:r>
      <w:r>
        <w:rPr>
          <w:szCs w:val="28"/>
        </w:rPr>
        <w:t>2</w:t>
      </w:r>
      <w:r w:rsidRPr="00254391">
        <w:rPr>
          <w:szCs w:val="28"/>
        </w:rPr>
        <w:t>. 12</w:t>
      </w:r>
      <w:r>
        <w:rPr>
          <w:szCs w:val="28"/>
        </w:rPr>
        <w:t>.</w:t>
      </w:r>
      <w:r w:rsidRPr="00254391">
        <w:rPr>
          <w:szCs w:val="28"/>
        </w:rPr>
        <w:t xml:space="preserve"> 2016</w:t>
      </w:r>
      <w:r>
        <w:rPr>
          <w:szCs w:val="28"/>
        </w:rPr>
        <w:t>)</w:t>
      </w:r>
    </w:p>
    <w:p w:rsidR="00EE0E20" w:rsidRDefault="00EE0E20" w:rsidP="00B62F2C">
      <w:pPr>
        <w:pStyle w:val="Zkladntext"/>
        <w:spacing w:before="120" w:after="120"/>
        <w:rPr>
          <w:color w:val="auto"/>
        </w:rPr>
      </w:pPr>
      <w:r>
        <w:rPr>
          <w:color w:val="auto"/>
        </w:rPr>
        <w:br w:type="page"/>
      </w:r>
    </w:p>
    <w:p w:rsidR="00594567" w:rsidRDefault="00EE0E20" w:rsidP="00A920F4">
      <w:pPr>
        <w:pStyle w:val="Nadpis1"/>
      </w:pPr>
      <w:bookmarkStart w:id="4" w:name="_Toc494267415"/>
      <w:r w:rsidRPr="00EE0E20">
        <w:lastRenderedPageBreak/>
        <w:t>Přehled pracovníků školy, rámcový popis personálního zabezpečení činnosti školy</w:t>
      </w:r>
      <w:r>
        <w:t>:</w:t>
      </w:r>
      <w:bookmarkEnd w:id="4"/>
    </w:p>
    <w:p w:rsidR="006709B6" w:rsidRPr="006709B6" w:rsidRDefault="006709B6" w:rsidP="006709B6"/>
    <w:p w:rsidR="00EE0E20" w:rsidRDefault="00EE0E20" w:rsidP="000C1213">
      <w:pPr>
        <w:pStyle w:val="Nadpis2"/>
      </w:pPr>
      <w:bookmarkStart w:id="5" w:name="_Toc494267416"/>
      <w:r>
        <w:t>Pedagogičtí pracovníci školy</w:t>
      </w:r>
      <w:bookmarkEnd w:id="5"/>
    </w:p>
    <w:p w:rsidR="00021B88" w:rsidRDefault="00021B88" w:rsidP="00EE0E20">
      <w:pPr>
        <w:rPr>
          <w:b/>
        </w:rPr>
      </w:pPr>
    </w:p>
    <w:tbl>
      <w:tblPr>
        <w:tblW w:w="9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4"/>
        <w:gridCol w:w="2913"/>
        <w:gridCol w:w="1283"/>
        <w:gridCol w:w="1531"/>
        <w:gridCol w:w="1531"/>
        <w:gridCol w:w="1531"/>
      </w:tblGrid>
      <w:tr w:rsidR="0055260D" w:rsidRPr="00077D58" w:rsidTr="00984392">
        <w:trPr>
          <w:trHeight w:val="567"/>
          <w:jc w:val="center"/>
        </w:trPr>
        <w:tc>
          <w:tcPr>
            <w:tcW w:w="414" w:type="dxa"/>
            <w:shd w:val="clear" w:color="auto" w:fill="D9D9D9"/>
            <w:noWrap/>
            <w:tcMar>
              <w:top w:w="15" w:type="dxa"/>
              <w:left w:w="15" w:type="dxa"/>
              <w:bottom w:w="0" w:type="dxa"/>
              <w:right w:w="15" w:type="dxa"/>
            </w:tcMar>
            <w:vAlign w:val="center"/>
          </w:tcPr>
          <w:p w:rsidR="0055260D" w:rsidRPr="00077D58" w:rsidRDefault="0055260D" w:rsidP="00EB7FA1">
            <w:pPr>
              <w:rPr>
                <w:b/>
                <w:bCs/>
              </w:rPr>
            </w:pPr>
          </w:p>
        </w:tc>
        <w:tc>
          <w:tcPr>
            <w:tcW w:w="2913" w:type="dxa"/>
            <w:shd w:val="clear" w:color="auto" w:fill="D9D9D9"/>
            <w:noWrap/>
            <w:tcMar>
              <w:top w:w="15" w:type="dxa"/>
              <w:left w:w="15" w:type="dxa"/>
              <w:bottom w:w="0" w:type="dxa"/>
              <w:right w:w="15" w:type="dxa"/>
            </w:tcMar>
            <w:vAlign w:val="center"/>
          </w:tcPr>
          <w:p w:rsidR="0055260D" w:rsidRPr="00CD4F68" w:rsidRDefault="0055260D" w:rsidP="00EB7FA1">
            <w:pPr>
              <w:rPr>
                <w:b/>
                <w:bCs/>
                <w:szCs w:val="24"/>
              </w:rPr>
            </w:pPr>
            <w:r w:rsidRPr="00CD4F68">
              <w:rPr>
                <w:b/>
                <w:bCs/>
                <w:szCs w:val="24"/>
              </w:rPr>
              <w:t>Příjmení, jméno, titul</w:t>
            </w:r>
          </w:p>
        </w:tc>
        <w:tc>
          <w:tcPr>
            <w:tcW w:w="1283" w:type="dxa"/>
            <w:shd w:val="clear" w:color="auto" w:fill="D9D9D9"/>
            <w:noWrap/>
            <w:tcMar>
              <w:top w:w="15" w:type="dxa"/>
              <w:left w:w="15" w:type="dxa"/>
              <w:bottom w:w="0" w:type="dxa"/>
              <w:right w:w="15" w:type="dxa"/>
            </w:tcMar>
            <w:vAlign w:val="center"/>
          </w:tcPr>
          <w:p w:rsidR="0055260D" w:rsidRPr="00CD4F68" w:rsidRDefault="0055260D" w:rsidP="00EB7FA1">
            <w:pPr>
              <w:jc w:val="center"/>
              <w:rPr>
                <w:b/>
                <w:bCs/>
                <w:szCs w:val="24"/>
              </w:rPr>
            </w:pPr>
            <w:r w:rsidRPr="00CD4F68">
              <w:rPr>
                <w:b/>
                <w:bCs/>
                <w:szCs w:val="24"/>
              </w:rPr>
              <w:t>aprobace</w:t>
            </w:r>
          </w:p>
        </w:tc>
        <w:tc>
          <w:tcPr>
            <w:tcW w:w="1531" w:type="dxa"/>
            <w:shd w:val="clear" w:color="auto" w:fill="D9D9D9"/>
            <w:tcMar>
              <w:top w:w="15" w:type="dxa"/>
              <w:left w:w="15" w:type="dxa"/>
              <w:bottom w:w="0" w:type="dxa"/>
              <w:right w:w="15" w:type="dxa"/>
            </w:tcMar>
            <w:vAlign w:val="center"/>
          </w:tcPr>
          <w:p w:rsidR="0055260D" w:rsidRPr="00CD4F68" w:rsidRDefault="0055260D" w:rsidP="00EB7FA1">
            <w:pPr>
              <w:jc w:val="center"/>
              <w:rPr>
                <w:b/>
                <w:bCs/>
                <w:szCs w:val="24"/>
              </w:rPr>
            </w:pPr>
            <w:r w:rsidRPr="00CD4F68">
              <w:rPr>
                <w:b/>
                <w:bCs/>
                <w:szCs w:val="24"/>
              </w:rPr>
              <w:t>úvazek</w:t>
            </w:r>
          </w:p>
        </w:tc>
        <w:tc>
          <w:tcPr>
            <w:tcW w:w="1531" w:type="dxa"/>
            <w:shd w:val="clear" w:color="auto" w:fill="D9D9D9"/>
            <w:noWrap/>
            <w:tcMar>
              <w:top w:w="15" w:type="dxa"/>
              <w:left w:w="15" w:type="dxa"/>
              <w:bottom w:w="0" w:type="dxa"/>
              <w:right w:w="15" w:type="dxa"/>
            </w:tcMar>
            <w:vAlign w:val="center"/>
          </w:tcPr>
          <w:p w:rsidR="0055260D" w:rsidRPr="00CD4F68" w:rsidRDefault="0055260D" w:rsidP="00EB7FA1">
            <w:pPr>
              <w:jc w:val="center"/>
              <w:rPr>
                <w:b/>
                <w:bCs/>
                <w:szCs w:val="24"/>
              </w:rPr>
            </w:pPr>
            <w:r w:rsidRPr="00CD4F68">
              <w:rPr>
                <w:b/>
                <w:bCs/>
                <w:szCs w:val="24"/>
              </w:rPr>
              <w:t>praxe</w:t>
            </w:r>
          </w:p>
        </w:tc>
        <w:tc>
          <w:tcPr>
            <w:tcW w:w="1531" w:type="dxa"/>
            <w:shd w:val="clear" w:color="auto" w:fill="D9D9D9"/>
            <w:noWrap/>
            <w:tcMar>
              <w:top w:w="15" w:type="dxa"/>
              <w:left w:w="15" w:type="dxa"/>
              <w:bottom w:w="0" w:type="dxa"/>
              <w:right w:w="15" w:type="dxa"/>
            </w:tcMar>
            <w:vAlign w:val="center"/>
          </w:tcPr>
          <w:p w:rsidR="0055260D" w:rsidRPr="00CD4F68" w:rsidRDefault="0055260D" w:rsidP="00EB7FA1">
            <w:pPr>
              <w:jc w:val="center"/>
              <w:rPr>
                <w:b/>
                <w:bCs/>
                <w:szCs w:val="24"/>
              </w:rPr>
            </w:pPr>
            <w:r w:rsidRPr="00CD4F68">
              <w:rPr>
                <w:b/>
                <w:bCs/>
                <w:szCs w:val="24"/>
              </w:rPr>
              <w:t>funkce</w:t>
            </w:r>
          </w:p>
        </w:tc>
      </w:tr>
      <w:tr w:rsidR="0055260D" w:rsidRPr="00077D58" w:rsidTr="00984392">
        <w:trPr>
          <w:trHeight w:val="567"/>
          <w:jc w:val="center"/>
        </w:trPr>
        <w:tc>
          <w:tcPr>
            <w:tcW w:w="414" w:type="dxa"/>
            <w:noWrap/>
            <w:tcMar>
              <w:top w:w="15" w:type="dxa"/>
              <w:left w:w="15" w:type="dxa"/>
              <w:bottom w:w="0" w:type="dxa"/>
              <w:right w:w="15" w:type="dxa"/>
            </w:tcMar>
            <w:vAlign w:val="center"/>
          </w:tcPr>
          <w:p w:rsidR="0055260D" w:rsidRPr="00A06843" w:rsidRDefault="0055260D" w:rsidP="00EB7FA1">
            <w:pPr>
              <w:jc w:val="center"/>
              <w:rPr>
                <w:sz w:val="22"/>
              </w:rPr>
            </w:pPr>
            <w:r w:rsidRPr="00A06843">
              <w:rPr>
                <w:sz w:val="22"/>
              </w:rPr>
              <w:t>1.</w:t>
            </w:r>
          </w:p>
        </w:tc>
        <w:tc>
          <w:tcPr>
            <w:tcW w:w="2913" w:type="dxa"/>
            <w:tcMar>
              <w:top w:w="15" w:type="dxa"/>
              <w:left w:w="15" w:type="dxa"/>
              <w:bottom w:w="0" w:type="dxa"/>
              <w:right w:w="15" w:type="dxa"/>
            </w:tcMar>
            <w:vAlign w:val="center"/>
          </w:tcPr>
          <w:p w:rsidR="0055260D" w:rsidRPr="00A06843" w:rsidRDefault="0055260D" w:rsidP="00EB7FA1">
            <w:pPr>
              <w:rPr>
                <w:szCs w:val="24"/>
              </w:rPr>
            </w:pPr>
            <w:r w:rsidRPr="00A06843">
              <w:rPr>
                <w:szCs w:val="24"/>
              </w:rPr>
              <w:t>Beránek Miroslav, Mgr.</w:t>
            </w:r>
          </w:p>
        </w:tc>
        <w:tc>
          <w:tcPr>
            <w:tcW w:w="1283" w:type="dxa"/>
            <w:noWrap/>
            <w:tcMar>
              <w:top w:w="15" w:type="dxa"/>
              <w:left w:w="15" w:type="dxa"/>
              <w:bottom w:w="0" w:type="dxa"/>
              <w:right w:w="15" w:type="dxa"/>
            </w:tcMar>
            <w:vAlign w:val="center"/>
          </w:tcPr>
          <w:p w:rsidR="0055260D" w:rsidRPr="00A06843" w:rsidRDefault="0055260D" w:rsidP="00EB7FA1">
            <w:pPr>
              <w:jc w:val="center"/>
              <w:rPr>
                <w:szCs w:val="24"/>
              </w:rPr>
            </w:pPr>
            <w:r w:rsidRPr="00A06843">
              <w:rPr>
                <w:szCs w:val="24"/>
              </w:rPr>
              <w:t>M – Inf.</w:t>
            </w:r>
          </w:p>
        </w:tc>
        <w:tc>
          <w:tcPr>
            <w:tcW w:w="1531" w:type="dxa"/>
            <w:tcMar>
              <w:top w:w="15" w:type="dxa"/>
              <w:left w:w="15" w:type="dxa"/>
              <w:bottom w:w="0" w:type="dxa"/>
              <w:right w:w="15" w:type="dxa"/>
            </w:tcMar>
            <w:vAlign w:val="center"/>
          </w:tcPr>
          <w:p w:rsidR="0055260D" w:rsidRPr="00A06843" w:rsidRDefault="0055260D" w:rsidP="00EB7FA1">
            <w:pPr>
              <w:jc w:val="center"/>
              <w:rPr>
                <w:szCs w:val="24"/>
              </w:rPr>
            </w:pPr>
            <w:r>
              <w:rPr>
                <w:szCs w:val="24"/>
              </w:rPr>
              <w:t>1</w:t>
            </w:r>
          </w:p>
        </w:tc>
        <w:tc>
          <w:tcPr>
            <w:tcW w:w="1531" w:type="dxa"/>
            <w:noWrap/>
            <w:tcMar>
              <w:top w:w="15" w:type="dxa"/>
              <w:left w:w="15" w:type="dxa"/>
              <w:bottom w:w="0" w:type="dxa"/>
              <w:right w:w="15" w:type="dxa"/>
            </w:tcMar>
            <w:vAlign w:val="center"/>
          </w:tcPr>
          <w:p w:rsidR="0055260D" w:rsidRPr="00A06843" w:rsidRDefault="007F7E35" w:rsidP="00EB7FA1">
            <w:pPr>
              <w:jc w:val="center"/>
              <w:rPr>
                <w:szCs w:val="24"/>
              </w:rPr>
            </w:pPr>
            <w:r>
              <w:rPr>
                <w:szCs w:val="24"/>
              </w:rPr>
              <w:t>8</w:t>
            </w:r>
            <w:r w:rsidR="0055260D" w:rsidRPr="00A06843">
              <w:rPr>
                <w:szCs w:val="24"/>
              </w:rPr>
              <w:t xml:space="preserve"> let</w:t>
            </w:r>
          </w:p>
        </w:tc>
        <w:tc>
          <w:tcPr>
            <w:tcW w:w="1531" w:type="dxa"/>
            <w:noWrap/>
            <w:tcMar>
              <w:top w:w="15" w:type="dxa"/>
              <w:left w:w="15" w:type="dxa"/>
              <w:bottom w:w="0" w:type="dxa"/>
              <w:right w:w="15" w:type="dxa"/>
            </w:tcMar>
            <w:vAlign w:val="center"/>
          </w:tcPr>
          <w:p w:rsidR="0055260D" w:rsidRPr="00A06843" w:rsidRDefault="0055260D" w:rsidP="0055260D">
            <w:pPr>
              <w:jc w:val="center"/>
              <w:rPr>
                <w:szCs w:val="24"/>
              </w:rPr>
            </w:pPr>
            <w:r w:rsidRPr="00A06843">
              <w:rPr>
                <w:szCs w:val="24"/>
              </w:rPr>
              <w:t>učitel</w:t>
            </w:r>
            <w:r w:rsidRPr="00CD4F68">
              <w:rPr>
                <w:szCs w:val="24"/>
              </w:rPr>
              <w:t xml:space="preserve">. - tř. </w:t>
            </w:r>
            <w:r>
              <w:rPr>
                <w:szCs w:val="24"/>
              </w:rPr>
              <w:t>VI.</w:t>
            </w:r>
          </w:p>
        </w:tc>
      </w:tr>
      <w:tr w:rsidR="0055260D" w:rsidRPr="00077D58" w:rsidTr="00984392">
        <w:trPr>
          <w:trHeight w:val="567"/>
          <w:jc w:val="center"/>
        </w:trPr>
        <w:tc>
          <w:tcPr>
            <w:tcW w:w="414" w:type="dxa"/>
            <w:noWrap/>
            <w:tcMar>
              <w:top w:w="15" w:type="dxa"/>
              <w:left w:w="15" w:type="dxa"/>
              <w:bottom w:w="0" w:type="dxa"/>
              <w:right w:w="15" w:type="dxa"/>
            </w:tcMar>
            <w:vAlign w:val="center"/>
          </w:tcPr>
          <w:p w:rsidR="0055260D" w:rsidRPr="00077D58" w:rsidRDefault="0055260D" w:rsidP="00EB7FA1">
            <w:pPr>
              <w:jc w:val="center"/>
              <w:rPr>
                <w:sz w:val="22"/>
              </w:rPr>
            </w:pPr>
            <w:r w:rsidRPr="00077D58">
              <w:rPr>
                <w:sz w:val="22"/>
              </w:rPr>
              <w:t>2.</w:t>
            </w:r>
          </w:p>
        </w:tc>
        <w:tc>
          <w:tcPr>
            <w:tcW w:w="2913" w:type="dxa"/>
            <w:tcMar>
              <w:top w:w="15" w:type="dxa"/>
              <w:left w:w="15" w:type="dxa"/>
              <w:bottom w:w="0" w:type="dxa"/>
              <w:right w:w="15" w:type="dxa"/>
            </w:tcMar>
            <w:vAlign w:val="center"/>
          </w:tcPr>
          <w:p w:rsidR="0055260D" w:rsidRPr="00CD4F68" w:rsidRDefault="0055260D" w:rsidP="00EB7FA1">
            <w:pPr>
              <w:rPr>
                <w:szCs w:val="24"/>
              </w:rPr>
            </w:pPr>
            <w:r w:rsidRPr="00CD4F68">
              <w:rPr>
                <w:szCs w:val="24"/>
              </w:rPr>
              <w:t>Blehová Iveta,  Mgr.</w:t>
            </w:r>
          </w:p>
        </w:tc>
        <w:tc>
          <w:tcPr>
            <w:tcW w:w="1283" w:type="dxa"/>
            <w:noWrap/>
            <w:tcMar>
              <w:top w:w="15" w:type="dxa"/>
              <w:left w:w="15" w:type="dxa"/>
              <w:bottom w:w="0" w:type="dxa"/>
              <w:right w:w="15" w:type="dxa"/>
            </w:tcMar>
            <w:vAlign w:val="center"/>
          </w:tcPr>
          <w:p w:rsidR="0055260D" w:rsidRPr="00CD4F68" w:rsidRDefault="0055260D" w:rsidP="00EB7FA1">
            <w:pPr>
              <w:jc w:val="center"/>
              <w:rPr>
                <w:szCs w:val="24"/>
              </w:rPr>
            </w:pPr>
            <w:r w:rsidRPr="00CD4F68">
              <w:rPr>
                <w:szCs w:val="24"/>
              </w:rPr>
              <w:t>Čj - Ov</w:t>
            </w:r>
          </w:p>
        </w:tc>
        <w:tc>
          <w:tcPr>
            <w:tcW w:w="1531" w:type="dxa"/>
            <w:tcMar>
              <w:top w:w="15" w:type="dxa"/>
              <w:left w:w="15" w:type="dxa"/>
              <w:bottom w:w="0" w:type="dxa"/>
              <w:right w:w="15" w:type="dxa"/>
            </w:tcMar>
            <w:vAlign w:val="center"/>
          </w:tcPr>
          <w:p w:rsidR="0055260D" w:rsidRPr="00CD4F68" w:rsidRDefault="0055260D" w:rsidP="00EB7FA1">
            <w:pPr>
              <w:jc w:val="center"/>
              <w:rPr>
                <w:szCs w:val="24"/>
              </w:rPr>
            </w:pPr>
            <w:r w:rsidRPr="00CD4F68">
              <w:rPr>
                <w:szCs w:val="24"/>
              </w:rPr>
              <w:t>1,0</w:t>
            </w:r>
          </w:p>
        </w:tc>
        <w:tc>
          <w:tcPr>
            <w:tcW w:w="1531" w:type="dxa"/>
            <w:noWrap/>
            <w:tcMar>
              <w:top w:w="15" w:type="dxa"/>
              <w:left w:w="15" w:type="dxa"/>
              <w:bottom w:w="0" w:type="dxa"/>
              <w:right w:w="15" w:type="dxa"/>
            </w:tcMar>
            <w:vAlign w:val="center"/>
          </w:tcPr>
          <w:p w:rsidR="0055260D" w:rsidRPr="00CD4F68" w:rsidRDefault="007F7E35" w:rsidP="0055260D">
            <w:pPr>
              <w:jc w:val="center"/>
              <w:rPr>
                <w:szCs w:val="24"/>
              </w:rPr>
            </w:pPr>
            <w:r>
              <w:rPr>
                <w:szCs w:val="24"/>
              </w:rPr>
              <w:t>30</w:t>
            </w:r>
            <w:r w:rsidR="0055260D" w:rsidRPr="00CD4F68">
              <w:rPr>
                <w:szCs w:val="24"/>
              </w:rPr>
              <w:t xml:space="preserve"> let</w:t>
            </w:r>
          </w:p>
        </w:tc>
        <w:tc>
          <w:tcPr>
            <w:tcW w:w="1531" w:type="dxa"/>
            <w:noWrap/>
            <w:tcMar>
              <w:top w:w="15" w:type="dxa"/>
              <w:left w:w="15" w:type="dxa"/>
              <w:bottom w:w="0" w:type="dxa"/>
              <w:right w:w="15" w:type="dxa"/>
            </w:tcMar>
            <w:vAlign w:val="center"/>
          </w:tcPr>
          <w:p w:rsidR="0055260D" w:rsidRPr="00CD4F68" w:rsidRDefault="0055260D" w:rsidP="0055260D">
            <w:pPr>
              <w:jc w:val="center"/>
              <w:rPr>
                <w:szCs w:val="24"/>
              </w:rPr>
            </w:pPr>
            <w:r>
              <w:rPr>
                <w:szCs w:val="24"/>
              </w:rPr>
              <w:t>u</w:t>
            </w:r>
            <w:r w:rsidRPr="00CD4F68">
              <w:rPr>
                <w:szCs w:val="24"/>
              </w:rPr>
              <w:t>č</w:t>
            </w:r>
            <w:r>
              <w:rPr>
                <w:szCs w:val="24"/>
              </w:rPr>
              <w:t xml:space="preserve"> </w:t>
            </w:r>
            <w:r w:rsidRPr="00CD4F68">
              <w:rPr>
                <w:szCs w:val="24"/>
              </w:rPr>
              <w:t xml:space="preserve">- tř. </w:t>
            </w:r>
            <w:r>
              <w:rPr>
                <w:szCs w:val="24"/>
              </w:rPr>
              <w:t>V.</w:t>
            </w:r>
          </w:p>
        </w:tc>
      </w:tr>
      <w:tr w:rsidR="0055260D" w:rsidRPr="00077D58" w:rsidTr="00984392">
        <w:trPr>
          <w:trHeight w:val="567"/>
          <w:jc w:val="center"/>
        </w:trPr>
        <w:tc>
          <w:tcPr>
            <w:tcW w:w="414" w:type="dxa"/>
            <w:noWrap/>
            <w:tcMar>
              <w:top w:w="15" w:type="dxa"/>
              <w:left w:w="15" w:type="dxa"/>
              <w:bottom w:w="0" w:type="dxa"/>
              <w:right w:w="15" w:type="dxa"/>
            </w:tcMar>
            <w:vAlign w:val="center"/>
          </w:tcPr>
          <w:p w:rsidR="0055260D" w:rsidRPr="00077D58" w:rsidRDefault="0055260D" w:rsidP="00EB7FA1">
            <w:pPr>
              <w:jc w:val="center"/>
              <w:rPr>
                <w:sz w:val="22"/>
              </w:rPr>
            </w:pPr>
            <w:r w:rsidRPr="00077D58">
              <w:rPr>
                <w:sz w:val="22"/>
              </w:rPr>
              <w:t>3.</w:t>
            </w:r>
          </w:p>
        </w:tc>
        <w:tc>
          <w:tcPr>
            <w:tcW w:w="2913" w:type="dxa"/>
            <w:tcMar>
              <w:top w:w="15" w:type="dxa"/>
              <w:left w:w="15" w:type="dxa"/>
              <w:bottom w:w="0" w:type="dxa"/>
              <w:right w:w="15" w:type="dxa"/>
            </w:tcMar>
            <w:vAlign w:val="center"/>
          </w:tcPr>
          <w:p w:rsidR="0055260D" w:rsidRPr="00CD4F68" w:rsidRDefault="0055260D" w:rsidP="00EB7FA1">
            <w:pPr>
              <w:rPr>
                <w:szCs w:val="24"/>
              </w:rPr>
            </w:pPr>
            <w:r w:rsidRPr="00CD4F68">
              <w:rPr>
                <w:szCs w:val="24"/>
              </w:rPr>
              <w:t>Buriánová Marie, Mgr.</w:t>
            </w:r>
          </w:p>
        </w:tc>
        <w:tc>
          <w:tcPr>
            <w:tcW w:w="1283" w:type="dxa"/>
            <w:noWrap/>
            <w:tcMar>
              <w:top w:w="15" w:type="dxa"/>
              <w:left w:w="15" w:type="dxa"/>
              <w:bottom w:w="0" w:type="dxa"/>
              <w:right w:w="15" w:type="dxa"/>
            </w:tcMar>
            <w:vAlign w:val="center"/>
          </w:tcPr>
          <w:p w:rsidR="0055260D" w:rsidRPr="00CD4F68" w:rsidRDefault="0055260D" w:rsidP="00EB7FA1">
            <w:pPr>
              <w:jc w:val="center"/>
              <w:rPr>
                <w:szCs w:val="24"/>
              </w:rPr>
            </w:pPr>
            <w:r w:rsidRPr="00CD4F68">
              <w:rPr>
                <w:szCs w:val="24"/>
              </w:rPr>
              <w:t>Nš - Zpv</w:t>
            </w:r>
          </w:p>
        </w:tc>
        <w:tc>
          <w:tcPr>
            <w:tcW w:w="1531" w:type="dxa"/>
            <w:tcMar>
              <w:top w:w="15" w:type="dxa"/>
              <w:left w:w="15" w:type="dxa"/>
              <w:bottom w:w="0" w:type="dxa"/>
              <w:right w:w="15" w:type="dxa"/>
            </w:tcMar>
            <w:vAlign w:val="center"/>
          </w:tcPr>
          <w:p w:rsidR="0055260D" w:rsidRPr="00CD4F68" w:rsidRDefault="0055260D" w:rsidP="00EB7FA1">
            <w:pPr>
              <w:jc w:val="center"/>
              <w:rPr>
                <w:szCs w:val="24"/>
              </w:rPr>
            </w:pPr>
            <w:r w:rsidRPr="00CD4F68">
              <w:rPr>
                <w:szCs w:val="24"/>
              </w:rPr>
              <w:t>1,0</w:t>
            </w:r>
          </w:p>
        </w:tc>
        <w:tc>
          <w:tcPr>
            <w:tcW w:w="1531" w:type="dxa"/>
            <w:noWrap/>
            <w:tcMar>
              <w:top w:w="15" w:type="dxa"/>
              <w:left w:w="15" w:type="dxa"/>
              <w:bottom w:w="0" w:type="dxa"/>
              <w:right w:w="15" w:type="dxa"/>
            </w:tcMar>
            <w:vAlign w:val="center"/>
          </w:tcPr>
          <w:p w:rsidR="0055260D" w:rsidRPr="00CD4F68" w:rsidRDefault="007F7E35" w:rsidP="00EB7FA1">
            <w:pPr>
              <w:jc w:val="center"/>
              <w:rPr>
                <w:szCs w:val="24"/>
              </w:rPr>
            </w:pPr>
            <w:r>
              <w:rPr>
                <w:szCs w:val="24"/>
              </w:rPr>
              <w:t>32</w:t>
            </w:r>
            <w:r w:rsidR="0055260D" w:rsidRPr="00CD4F68">
              <w:rPr>
                <w:szCs w:val="24"/>
              </w:rPr>
              <w:t xml:space="preserve"> let</w:t>
            </w:r>
          </w:p>
        </w:tc>
        <w:tc>
          <w:tcPr>
            <w:tcW w:w="1531" w:type="dxa"/>
            <w:noWrap/>
            <w:tcMar>
              <w:top w:w="15" w:type="dxa"/>
              <w:left w:w="15" w:type="dxa"/>
              <w:bottom w:w="0" w:type="dxa"/>
              <w:right w:w="15" w:type="dxa"/>
            </w:tcMar>
            <w:vAlign w:val="center"/>
          </w:tcPr>
          <w:p w:rsidR="0055260D" w:rsidRPr="00CD4F68" w:rsidRDefault="0055260D" w:rsidP="00EB7FA1">
            <w:pPr>
              <w:jc w:val="center"/>
              <w:rPr>
                <w:szCs w:val="24"/>
              </w:rPr>
            </w:pPr>
            <w:r w:rsidRPr="00CD4F68">
              <w:rPr>
                <w:szCs w:val="24"/>
              </w:rPr>
              <w:t xml:space="preserve">uč. - tř. </w:t>
            </w:r>
            <w:r>
              <w:rPr>
                <w:szCs w:val="24"/>
              </w:rPr>
              <w:t>I</w:t>
            </w:r>
            <w:r w:rsidRPr="00CD4F68">
              <w:rPr>
                <w:szCs w:val="24"/>
              </w:rPr>
              <w:t>.</w:t>
            </w:r>
          </w:p>
        </w:tc>
      </w:tr>
      <w:tr w:rsidR="00984392" w:rsidRPr="00B81100" w:rsidTr="00021B88">
        <w:trPr>
          <w:trHeight w:val="567"/>
          <w:jc w:val="center"/>
        </w:trPr>
        <w:tc>
          <w:tcPr>
            <w:tcW w:w="414" w:type="dxa"/>
            <w:noWrap/>
            <w:tcMar>
              <w:top w:w="15" w:type="dxa"/>
              <w:left w:w="15" w:type="dxa"/>
              <w:bottom w:w="0" w:type="dxa"/>
              <w:right w:w="15" w:type="dxa"/>
            </w:tcMar>
            <w:vAlign w:val="center"/>
          </w:tcPr>
          <w:p w:rsidR="00021B88" w:rsidRPr="00B81100" w:rsidRDefault="00021B88" w:rsidP="00EB7FA1">
            <w:pPr>
              <w:jc w:val="center"/>
              <w:rPr>
                <w:sz w:val="22"/>
              </w:rPr>
            </w:pPr>
            <w:r>
              <w:rPr>
                <w:sz w:val="22"/>
              </w:rPr>
              <w:t>4.</w:t>
            </w:r>
          </w:p>
        </w:tc>
        <w:tc>
          <w:tcPr>
            <w:tcW w:w="2913" w:type="dxa"/>
            <w:tcMar>
              <w:top w:w="15" w:type="dxa"/>
              <w:left w:w="15" w:type="dxa"/>
              <w:bottom w:w="0" w:type="dxa"/>
              <w:right w:w="15" w:type="dxa"/>
            </w:tcMar>
            <w:vAlign w:val="center"/>
          </w:tcPr>
          <w:p w:rsidR="00984392" w:rsidRPr="00CD4F68" w:rsidRDefault="00984392" w:rsidP="00EB7FA1">
            <w:pPr>
              <w:rPr>
                <w:szCs w:val="24"/>
              </w:rPr>
            </w:pPr>
            <w:r>
              <w:rPr>
                <w:szCs w:val="24"/>
              </w:rPr>
              <w:t>Dejdarová Jaroslava, Mgr.</w:t>
            </w:r>
          </w:p>
        </w:tc>
        <w:tc>
          <w:tcPr>
            <w:tcW w:w="1283" w:type="dxa"/>
            <w:shd w:val="clear" w:color="auto" w:fill="auto"/>
            <w:noWrap/>
            <w:tcMar>
              <w:top w:w="15" w:type="dxa"/>
              <w:left w:w="15" w:type="dxa"/>
              <w:bottom w:w="0" w:type="dxa"/>
              <w:right w:w="15" w:type="dxa"/>
            </w:tcMar>
            <w:vAlign w:val="center"/>
          </w:tcPr>
          <w:p w:rsidR="00984392" w:rsidRPr="00CD4F68" w:rsidRDefault="00021B88" w:rsidP="00EB7FA1">
            <w:pPr>
              <w:jc w:val="center"/>
              <w:rPr>
                <w:szCs w:val="24"/>
              </w:rPr>
            </w:pPr>
            <w:r w:rsidRPr="00CD4F68">
              <w:rPr>
                <w:szCs w:val="24"/>
              </w:rPr>
              <w:t>1. - 5.</w:t>
            </w:r>
            <w:r>
              <w:rPr>
                <w:szCs w:val="24"/>
              </w:rPr>
              <w:t xml:space="preserve"> </w:t>
            </w:r>
            <w:r w:rsidRPr="00CD4F68">
              <w:rPr>
                <w:szCs w:val="24"/>
              </w:rPr>
              <w:t>r. ZŠ</w:t>
            </w:r>
          </w:p>
        </w:tc>
        <w:tc>
          <w:tcPr>
            <w:tcW w:w="1531" w:type="dxa"/>
            <w:tcMar>
              <w:top w:w="15" w:type="dxa"/>
              <w:left w:w="15" w:type="dxa"/>
              <w:bottom w:w="0" w:type="dxa"/>
              <w:right w:w="15" w:type="dxa"/>
            </w:tcMar>
            <w:vAlign w:val="center"/>
          </w:tcPr>
          <w:p w:rsidR="00984392" w:rsidRDefault="00984392" w:rsidP="00EB7FA1">
            <w:pPr>
              <w:jc w:val="center"/>
              <w:rPr>
                <w:szCs w:val="24"/>
              </w:rPr>
            </w:pPr>
            <w:r>
              <w:rPr>
                <w:szCs w:val="24"/>
              </w:rPr>
              <w:t>1,0</w:t>
            </w:r>
          </w:p>
        </w:tc>
        <w:tc>
          <w:tcPr>
            <w:tcW w:w="1531" w:type="dxa"/>
            <w:shd w:val="clear" w:color="auto" w:fill="auto"/>
            <w:noWrap/>
            <w:tcMar>
              <w:top w:w="15" w:type="dxa"/>
              <w:left w:w="15" w:type="dxa"/>
              <w:bottom w:w="0" w:type="dxa"/>
              <w:right w:w="15" w:type="dxa"/>
            </w:tcMar>
            <w:vAlign w:val="center"/>
          </w:tcPr>
          <w:p w:rsidR="00984392" w:rsidRPr="00CD4F68" w:rsidRDefault="007F7E35" w:rsidP="0055260D">
            <w:pPr>
              <w:jc w:val="center"/>
              <w:rPr>
                <w:szCs w:val="24"/>
              </w:rPr>
            </w:pPr>
            <w:r>
              <w:rPr>
                <w:szCs w:val="24"/>
              </w:rPr>
              <w:t>12</w:t>
            </w:r>
            <w:r w:rsidR="00021B88">
              <w:rPr>
                <w:szCs w:val="24"/>
              </w:rPr>
              <w:t xml:space="preserve"> let</w:t>
            </w:r>
          </w:p>
        </w:tc>
        <w:tc>
          <w:tcPr>
            <w:tcW w:w="1531" w:type="dxa"/>
            <w:noWrap/>
            <w:tcMar>
              <w:top w:w="15" w:type="dxa"/>
              <w:left w:w="15" w:type="dxa"/>
              <w:bottom w:w="0" w:type="dxa"/>
              <w:right w:w="15" w:type="dxa"/>
            </w:tcMar>
            <w:vAlign w:val="center"/>
          </w:tcPr>
          <w:p w:rsidR="00984392" w:rsidRDefault="00984392" w:rsidP="0055260D">
            <w:pPr>
              <w:jc w:val="center"/>
              <w:rPr>
                <w:szCs w:val="24"/>
              </w:rPr>
            </w:pPr>
            <w:r w:rsidRPr="00CD4F68">
              <w:rPr>
                <w:szCs w:val="24"/>
              </w:rPr>
              <w:t xml:space="preserve">uč. - tř. </w:t>
            </w:r>
            <w:r>
              <w:rPr>
                <w:szCs w:val="24"/>
              </w:rPr>
              <w:t>IV</w:t>
            </w:r>
            <w:r w:rsidRPr="00CD4F68">
              <w:rPr>
                <w:szCs w:val="24"/>
              </w:rPr>
              <w:t>.</w:t>
            </w:r>
          </w:p>
        </w:tc>
      </w:tr>
      <w:tr w:rsidR="0055260D" w:rsidRPr="00B81100" w:rsidTr="00984392">
        <w:trPr>
          <w:trHeight w:val="567"/>
          <w:jc w:val="center"/>
        </w:trPr>
        <w:tc>
          <w:tcPr>
            <w:tcW w:w="414" w:type="dxa"/>
            <w:noWrap/>
            <w:tcMar>
              <w:top w:w="15" w:type="dxa"/>
              <w:left w:w="15" w:type="dxa"/>
              <w:bottom w:w="0" w:type="dxa"/>
              <w:right w:w="15" w:type="dxa"/>
            </w:tcMar>
            <w:vAlign w:val="center"/>
          </w:tcPr>
          <w:p w:rsidR="00021B88" w:rsidRPr="00B81100" w:rsidRDefault="00021B88" w:rsidP="00EB7FA1">
            <w:pPr>
              <w:jc w:val="center"/>
              <w:rPr>
                <w:sz w:val="22"/>
              </w:rPr>
            </w:pPr>
            <w:r>
              <w:rPr>
                <w:sz w:val="22"/>
              </w:rPr>
              <w:t>5.</w:t>
            </w:r>
          </w:p>
        </w:tc>
        <w:tc>
          <w:tcPr>
            <w:tcW w:w="2913" w:type="dxa"/>
            <w:tcMar>
              <w:top w:w="15" w:type="dxa"/>
              <w:left w:w="15" w:type="dxa"/>
              <w:bottom w:w="0" w:type="dxa"/>
              <w:right w:w="15" w:type="dxa"/>
            </w:tcMar>
            <w:vAlign w:val="center"/>
          </w:tcPr>
          <w:p w:rsidR="0055260D" w:rsidRPr="00CD4F68" w:rsidRDefault="0055260D" w:rsidP="00EB7FA1">
            <w:pPr>
              <w:rPr>
                <w:szCs w:val="24"/>
              </w:rPr>
            </w:pPr>
            <w:r w:rsidRPr="00CD4F68">
              <w:rPr>
                <w:szCs w:val="24"/>
              </w:rPr>
              <w:t>Důrková Hana</w:t>
            </w:r>
          </w:p>
        </w:tc>
        <w:tc>
          <w:tcPr>
            <w:tcW w:w="1283" w:type="dxa"/>
            <w:noWrap/>
            <w:tcMar>
              <w:top w:w="15" w:type="dxa"/>
              <w:left w:w="15" w:type="dxa"/>
              <w:bottom w:w="0" w:type="dxa"/>
              <w:right w:w="15" w:type="dxa"/>
            </w:tcMar>
            <w:vAlign w:val="center"/>
          </w:tcPr>
          <w:p w:rsidR="0055260D" w:rsidRPr="00CD4F68" w:rsidRDefault="0055260D" w:rsidP="00EB7FA1">
            <w:pPr>
              <w:jc w:val="center"/>
              <w:rPr>
                <w:szCs w:val="24"/>
              </w:rPr>
            </w:pPr>
            <w:r w:rsidRPr="00CD4F68">
              <w:rPr>
                <w:szCs w:val="24"/>
              </w:rPr>
              <w:t>vych.</w:t>
            </w:r>
          </w:p>
        </w:tc>
        <w:tc>
          <w:tcPr>
            <w:tcW w:w="1531" w:type="dxa"/>
            <w:tcMar>
              <w:top w:w="15" w:type="dxa"/>
              <w:left w:w="15" w:type="dxa"/>
              <w:bottom w:w="0" w:type="dxa"/>
              <w:right w:w="15" w:type="dxa"/>
            </w:tcMar>
            <w:vAlign w:val="center"/>
          </w:tcPr>
          <w:p w:rsidR="0055260D" w:rsidRPr="00CD4F68" w:rsidRDefault="0055260D" w:rsidP="00EB7FA1">
            <w:pPr>
              <w:jc w:val="center"/>
              <w:rPr>
                <w:szCs w:val="24"/>
              </w:rPr>
            </w:pPr>
            <w:r>
              <w:rPr>
                <w:szCs w:val="24"/>
              </w:rPr>
              <w:t>1,0</w:t>
            </w:r>
          </w:p>
        </w:tc>
        <w:tc>
          <w:tcPr>
            <w:tcW w:w="1531" w:type="dxa"/>
            <w:noWrap/>
            <w:tcMar>
              <w:top w:w="15" w:type="dxa"/>
              <w:left w:w="15" w:type="dxa"/>
              <w:bottom w:w="0" w:type="dxa"/>
              <w:right w:w="15" w:type="dxa"/>
            </w:tcMar>
            <w:vAlign w:val="center"/>
          </w:tcPr>
          <w:p w:rsidR="0055260D" w:rsidRPr="00CD4F68" w:rsidRDefault="007F7E35" w:rsidP="0055260D">
            <w:pPr>
              <w:jc w:val="center"/>
              <w:rPr>
                <w:szCs w:val="24"/>
              </w:rPr>
            </w:pPr>
            <w:r>
              <w:rPr>
                <w:szCs w:val="24"/>
              </w:rPr>
              <w:t>26</w:t>
            </w:r>
            <w:r w:rsidR="0055260D" w:rsidRPr="00CD4F68">
              <w:rPr>
                <w:szCs w:val="24"/>
              </w:rPr>
              <w:t xml:space="preserve"> let</w:t>
            </w:r>
          </w:p>
        </w:tc>
        <w:tc>
          <w:tcPr>
            <w:tcW w:w="1531" w:type="dxa"/>
            <w:noWrap/>
            <w:tcMar>
              <w:top w:w="15" w:type="dxa"/>
              <w:left w:w="15" w:type="dxa"/>
              <w:bottom w:w="0" w:type="dxa"/>
              <w:right w:w="15" w:type="dxa"/>
            </w:tcMar>
            <w:vAlign w:val="center"/>
          </w:tcPr>
          <w:p w:rsidR="0055260D" w:rsidRPr="00CD4F68" w:rsidRDefault="0055260D" w:rsidP="0055260D">
            <w:pPr>
              <w:jc w:val="center"/>
              <w:rPr>
                <w:szCs w:val="24"/>
              </w:rPr>
            </w:pPr>
            <w:r>
              <w:rPr>
                <w:szCs w:val="24"/>
              </w:rPr>
              <w:t>v</w:t>
            </w:r>
            <w:r w:rsidRPr="00CD4F68">
              <w:rPr>
                <w:szCs w:val="24"/>
              </w:rPr>
              <w:t>ych</w:t>
            </w:r>
            <w:r>
              <w:rPr>
                <w:szCs w:val="24"/>
              </w:rPr>
              <w:t>.</w:t>
            </w:r>
          </w:p>
        </w:tc>
      </w:tr>
      <w:tr w:rsidR="0055260D" w:rsidRPr="00077D58" w:rsidTr="00984392">
        <w:trPr>
          <w:trHeight w:val="567"/>
          <w:jc w:val="center"/>
        </w:trPr>
        <w:tc>
          <w:tcPr>
            <w:tcW w:w="414" w:type="dxa"/>
            <w:noWrap/>
            <w:tcMar>
              <w:top w:w="15" w:type="dxa"/>
              <w:left w:w="15" w:type="dxa"/>
              <w:bottom w:w="0" w:type="dxa"/>
              <w:right w:w="15" w:type="dxa"/>
            </w:tcMar>
            <w:vAlign w:val="center"/>
          </w:tcPr>
          <w:p w:rsidR="0055260D" w:rsidRPr="00B81100" w:rsidRDefault="00021B88" w:rsidP="00EB7FA1">
            <w:pPr>
              <w:jc w:val="center"/>
              <w:rPr>
                <w:sz w:val="22"/>
              </w:rPr>
            </w:pPr>
            <w:r>
              <w:rPr>
                <w:sz w:val="22"/>
              </w:rPr>
              <w:t>6.</w:t>
            </w:r>
          </w:p>
        </w:tc>
        <w:tc>
          <w:tcPr>
            <w:tcW w:w="2913" w:type="dxa"/>
            <w:tcMar>
              <w:top w:w="15" w:type="dxa"/>
              <w:left w:w="15" w:type="dxa"/>
              <w:bottom w:w="0" w:type="dxa"/>
              <w:right w:w="15" w:type="dxa"/>
            </w:tcMar>
            <w:vAlign w:val="center"/>
          </w:tcPr>
          <w:p w:rsidR="0055260D" w:rsidRPr="00CD4F68" w:rsidRDefault="0055260D" w:rsidP="00EB7FA1">
            <w:pPr>
              <w:rPr>
                <w:szCs w:val="24"/>
              </w:rPr>
            </w:pPr>
            <w:r w:rsidRPr="00CD4F68">
              <w:rPr>
                <w:szCs w:val="24"/>
              </w:rPr>
              <w:t>Kasseckert Jiří</w:t>
            </w:r>
          </w:p>
        </w:tc>
        <w:tc>
          <w:tcPr>
            <w:tcW w:w="1283" w:type="dxa"/>
            <w:noWrap/>
            <w:tcMar>
              <w:top w:w="15" w:type="dxa"/>
              <w:left w:w="15" w:type="dxa"/>
              <w:bottom w:w="0" w:type="dxa"/>
              <w:right w:w="15" w:type="dxa"/>
            </w:tcMar>
            <w:vAlign w:val="center"/>
          </w:tcPr>
          <w:p w:rsidR="0055260D" w:rsidRPr="00CD4F68" w:rsidRDefault="0055260D" w:rsidP="00EB7FA1">
            <w:pPr>
              <w:jc w:val="center"/>
              <w:rPr>
                <w:szCs w:val="24"/>
              </w:rPr>
            </w:pPr>
            <w:r w:rsidRPr="00CD4F68">
              <w:rPr>
                <w:szCs w:val="24"/>
              </w:rPr>
              <w:t>Rj - Vv</w:t>
            </w:r>
          </w:p>
        </w:tc>
        <w:tc>
          <w:tcPr>
            <w:tcW w:w="1531" w:type="dxa"/>
            <w:shd w:val="clear" w:color="auto" w:fill="auto"/>
            <w:tcMar>
              <w:top w:w="15" w:type="dxa"/>
              <w:left w:w="15" w:type="dxa"/>
              <w:bottom w:w="0" w:type="dxa"/>
              <w:right w:w="15" w:type="dxa"/>
            </w:tcMar>
            <w:vAlign w:val="center"/>
          </w:tcPr>
          <w:p w:rsidR="0055260D" w:rsidRPr="00CD4F68" w:rsidRDefault="0055260D" w:rsidP="00EB7FA1">
            <w:pPr>
              <w:jc w:val="center"/>
              <w:rPr>
                <w:szCs w:val="24"/>
              </w:rPr>
            </w:pPr>
            <w:r w:rsidRPr="00CD4F68">
              <w:rPr>
                <w:szCs w:val="24"/>
              </w:rPr>
              <w:t>1,0</w:t>
            </w:r>
          </w:p>
        </w:tc>
        <w:tc>
          <w:tcPr>
            <w:tcW w:w="1531" w:type="dxa"/>
            <w:noWrap/>
            <w:tcMar>
              <w:top w:w="15" w:type="dxa"/>
              <w:left w:w="15" w:type="dxa"/>
              <w:bottom w:w="0" w:type="dxa"/>
              <w:right w:w="15" w:type="dxa"/>
            </w:tcMar>
            <w:vAlign w:val="center"/>
          </w:tcPr>
          <w:p w:rsidR="0055260D" w:rsidRPr="00CD4F68" w:rsidRDefault="007F7E35" w:rsidP="0055260D">
            <w:pPr>
              <w:jc w:val="center"/>
              <w:rPr>
                <w:szCs w:val="24"/>
              </w:rPr>
            </w:pPr>
            <w:r>
              <w:rPr>
                <w:szCs w:val="24"/>
              </w:rPr>
              <w:t>33</w:t>
            </w:r>
            <w:r w:rsidR="0055260D" w:rsidRPr="00CD4F68">
              <w:rPr>
                <w:szCs w:val="24"/>
              </w:rPr>
              <w:t xml:space="preserve"> let</w:t>
            </w:r>
          </w:p>
        </w:tc>
        <w:tc>
          <w:tcPr>
            <w:tcW w:w="1531" w:type="dxa"/>
            <w:noWrap/>
            <w:tcMar>
              <w:top w:w="15" w:type="dxa"/>
              <w:left w:w="15" w:type="dxa"/>
              <w:bottom w:w="0" w:type="dxa"/>
              <w:right w:w="15" w:type="dxa"/>
            </w:tcMar>
            <w:vAlign w:val="center"/>
          </w:tcPr>
          <w:p w:rsidR="0055260D" w:rsidRPr="00CD4F68" w:rsidRDefault="0055260D" w:rsidP="0055260D">
            <w:pPr>
              <w:jc w:val="center"/>
              <w:rPr>
                <w:szCs w:val="24"/>
              </w:rPr>
            </w:pPr>
            <w:r>
              <w:rPr>
                <w:szCs w:val="24"/>
              </w:rPr>
              <w:t>uč. - tř. IX</w:t>
            </w:r>
            <w:r w:rsidRPr="00CD4F68">
              <w:rPr>
                <w:szCs w:val="24"/>
              </w:rPr>
              <w:t>.</w:t>
            </w:r>
          </w:p>
        </w:tc>
      </w:tr>
      <w:tr w:rsidR="0055260D" w:rsidRPr="00077D58" w:rsidTr="00984392">
        <w:trPr>
          <w:trHeight w:val="567"/>
          <w:jc w:val="center"/>
        </w:trPr>
        <w:tc>
          <w:tcPr>
            <w:tcW w:w="414" w:type="dxa"/>
            <w:noWrap/>
            <w:tcMar>
              <w:top w:w="15" w:type="dxa"/>
              <w:left w:w="15" w:type="dxa"/>
              <w:bottom w:w="0" w:type="dxa"/>
              <w:right w:w="15" w:type="dxa"/>
            </w:tcMar>
            <w:vAlign w:val="center"/>
          </w:tcPr>
          <w:p w:rsidR="0055260D" w:rsidRPr="00077D58" w:rsidRDefault="00021B88" w:rsidP="00EB7FA1">
            <w:pPr>
              <w:jc w:val="center"/>
              <w:rPr>
                <w:sz w:val="22"/>
              </w:rPr>
            </w:pPr>
            <w:r>
              <w:rPr>
                <w:sz w:val="22"/>
              </w:rPr>
              <w:t>7.</w:t>
            </w:r>
          </w:p>
        </w:tc>
        <w:tc>
          <w:tcPr>
            <w:tcW w:w="2913" w:type="dxa"/>
            <w:tcMar>
              <w:top w:w="15" w:type="dxa"/>
              <w:left w:w="15" w:type="dxa"/>
              <w:bottom w:w="0" w:type="dxa"/>
              <w:right w:w="15" w:type="dxa"/>
            </w:tcMar>
            <w:vAlign w:val="center"/>
          </w:tcPr>
          <w:p w:rsidR="0055260D" w:rsidRPr="00CD4F68" w:rsidRDefault="0055260D" w:rsidP="00EB7FA1">
            <w:pPr>
              <w:rPr>
                <w:szCs w:val="24"/>
              </w:rPr>
            </w:pPr>
            <w:r w:rsidRPr="00CD4F68">
              <w:rPr>
                <w:szCs w:val="24"/>
              </w:rPr>
              <w:t>Koblížková Eva, Mgr.</w:t>
            </w:r>
          </w:p>
        </w:tc>
        <w:tc>
          <w:tcPr>
            <w:tcW w:w="1283" w:type="dxa"/>
            <w:noWrap/>
            <w:tcMar>
              <w:top w:w="15" w:type="dxa"/>
              <w:left w:w="15" w:type="dxa"/>
              <w:bottom w:w="0" w:type="dxa"/>
              <w:right w:w="15" w:type="dxa"/>
            </w:tcMar>
            <w:vAlign w:val="center"/>
          </w:tcPr>
          <w:p w:rsidR="0055260D" w:rsidRPr="00CD4F68" w:rsidRDefault="0055260D" w:rsidP="00EB7FA1">
            <w:pPr>
              <w:jc w:val="center"/>
              <w:rPr>
                <w:szCs w:val="24"/>
              </w:rPr>
            </w:pPr>
            <w:r w:rsidRPr="00CD4F68">
              <w:rPr>
                <w:szCs w:val="24"/>
              </w:rPr>
              <w:t>1. - 5.</w:t>
            </w:r>
            <w:r>
              <w:rPr>
                <w:szCs w:val="24"/>
              </w:rPr>
              <w:t xml:space="preserve"> </w:t>
            </w:r>
            <w:r w:rsidRPr="00CD4F68">
              <w:rPr>
                <w:szCs w:val="24"/>
              </w:rPr>
              <w:t>r. ZŠ</w:t>
            </w:r>
          </w:p>
        </w:tc>
        <w:tc>
          <w:tcPr>
            <w:tcW w:w="1531" w:type="dxa"/>
            <w:tcMar>
              <w:top w:w="15" w:type="dxa"/>
              <w:left w:w="15" w:type="dxa"/>
              <w:bottom w:w="0" w:type="dxa"/>
              <w:right w:w="15" w:type="dxa"/>
            </w:tcMar>
            <w:vAlign w:val="center"/>
          </w:tcPr>
          <w:p w:rsidR="0055260D" w:rsidRPr="00CD4F68" w:rsidRDefault="0055260D" w:rsidP="00EB7FA1">
            <w:pPr>
              <w:jc w:val="center"/>
              <w:rPr>
                <w:szCs w:val="24"/>
              </w:rPr>
            </w:pPr>
            <w:r w:rsidRPr="00CD4F68">
              <w:rPr>
                <w:szCs w:val="24"/>
              </w:rPr>
              <w:t>1,0</w:t>
            </w:r>
          </w:p>
        </w:tc>
        <w:tc>
          <w:tcPr>
            <w:tcW w:w="1531" w:type="dxa"/>
            <w:noWrap/>
            <w:tcMar>
              <w:top w:w="15" w:type="dxa"/>
              <w:left w:w="15" w:type="dxa"/>
              <w:bottom w:w="0" w:type="dxa"/>
              <w:right w:w="15" w:type="dxa"/>
            </w:tcMar>
            <w:vAlign w:val="center"/>
          </w:tcPr>
          <w:p w:rsidR="0055260D" w:rsidRPr="00CD4F68" w:rsidRDefault="007F7E35" w:rsidP="0055260D">
            <w:pPr>
              <w:jc w:val="center"/>
              <w:rPr>
                <w:szCs w:val="24"/>
              </w:rPr>
            </w:pPr>
            <w:r>
              <w:rPr>
                <w:szCs w:val="24"/>
              </w:rPr>
              <w:t>38</w:t>
            </w:r>
            <w:r w:rsidR="0055260D" w:rsidRPr="00CD4F68">
              <w:rPr>
                <w:szCs w:val="24"/>
              </w:rPr>
              <w:t xml:space="preserve"> let</w:t>
            </w:r>
          </w:p>
        </w:tc>
        <w:tc>
          <w:tcPr>
            <w:tcW w:w="1531" w:type="dxa"/>
            <w:noWrap/>
            <w:tcMar>
              <w:top w:w="15" w:type="dxa"/>
              <w:left w:w="15" w:type="dxa"/>
              <w:bottom w:w="0" w:type="dxa"/>
              <w:right w:w="15" w:type="dxa"/>
            </w:tcMar>
            <w:vAlign w:val="center"/>
          </w:tcPr>
          <w:p w:rsidR="0055260D" w:rsidRPr="00CD4F68" w:rsidRDefault="0055260D" w:rsidP="00EB7FA1">
            <w:pPr>
              <w:jc w:val="center"/>
              <w:rPr>
                <w:szCs w:val="24"/>
              </w:rPr>
            </w:pPr>
            <w:r w:rsidRPr="00CD4F68">
              <w:rPr>
                <w:szCs w:val="24"/>
              </w:rPr>
              <w:t>uč. - tř. I</w:t>
            </w:r>
            <w:r>
              <w:rPr>
                <w:szCs w:val="24"/>
              </w:rPr>
              <w:t>II</w:t>
            </w:r>
            <w:r w:rsidRPr="00CD4F68">
              <w:rPr>
                <w:szCs w:val="24"/>
              </w:rPr>
              <w:t>.</w:t>
            </w:r>
          </w:p>
        </w:tc>
      </w:tr>
      <w:tr w:rsidR="0055260D" w:rsidRPr="00077D58" w:rsidTr="00984392">
        <w:trPr>
          <w:trHeight w:val="567"/>
          <w:jc w:val="center"/>
        </w:trPr>
        <w:tc>
          <w:tcPr>
            <w:tcW w:w="414" w:type="dxa"/>
            <w:noWrap/>
            <w:tcMar>
              <w:top w:w="15" w:type="dxa"/>
              <w:left w:w="15" w:type="dxa"/>
              <w:bottom w:w="0" w:type="dxa"/>
              <w:right w:w="15" w:type="dxa"/>
            </w:tcMar>
            <w:vAlign w:val="center"/>
          </w:tcPr>
          <w:p w:rsidR="0055260D" w:rsidRPr="00077D58" w:rsidRDefault="00021B88" w:rsidP="00EB7FA1">
            <w:pPr>
              <w:jc w:val="center"/>
              <w:rPr>
                <w:sz w:val="22"/>
              </w:rPr>
            </w:pPr>
            <w:r>
              <w:rPr>
                <w:sz w:val="22"/>
              </w:rPr>
              <w:t>8.</w:t>
            </w:r>
          </w:p>
        </w:tc>
        <w:tc>
          <w:tcPr>
            <w:tcW w:w="2913" w:type="dxa"/>
            <w:tcMar>
              <w:top w:w="15" w:type="dxa"/>
              <w:left w:w="15" w:type="dxa"/>
              <w:bottom w:w="0" w:type="dxa"/>
              <w:right w:w="15" w:type="dxa"/>
            </w:tcMar>
            <w:vAlign w:val="center"/>
          </w:tcPr>
          <w:p w:rsidR="0055260D" w:rsidRPr="00CD4F68" w:rsidRDefault="0055260D" w:rsidP="00EB7FA1">
            <w:pPr>
              <w:rPr>
                <w:szCs w:val="24"/>
              </w:rPr>
            </w:pPr>
            <w:r w:rsidRPr="00CD4F68">
              <w:rPr>
                <w:szCs w:val="24"/>
              </w:rPr>
              <w:t>Lorencová Hana</w:t>
            </w:r>
          </w:p>
        </w:tc>
        <w:tc>
          <w:tcPr>
            <w:tcW w:w="1283" w:type="dxa"/>
            <w:noWrap/>
            <w:tcMar>
              <w:top w:w="15" w:type="dxa"/>
              <w:left w:w="15" w:type="dxa"/>
              <w:bottom w:w="0" w:type="dxa"/>
              <w:right w:w="15" w:type="dxa"/>
            </w:tcMar>
            <w:vAlign w:val="center"/>
          </w:tcPr>
          <w:p w:rsidR="0055260D" w:rsidRPr="00CD4F68" w:rsidRDefault="0055260D" w:rsidP="00EB7FA1">
            <w:pPr>
              <w:jc w:val="center"/>
              <w:rPr>
                <w:szCs w:val="24"/>
              </w:rPr>
            </w:pPr>
            <w:r w:rsidRPr="00CD4F68">
              <w:rPr>
                <w:szCs w:val="24"/>
              </w:rPr>
              <w:t>vych.</w:t>
            </w:r>
          </w:p>
        </w:tc>
        <w:tc>
          <w:tcPr>
            <w:tcW w:w="1531" w:type="dxa"/>
            <w:tcMar>
              <w:top w:w="15" w:type="dxa"/>
              <w:left w:w="15" w:type="dxa"/>
              <w:bottom w:w="0" w:type="dxa"/>
              <w:right w:w="15" w:type="dxa"/>
            </w:tcMar>
            <w:vAlign w:val="center"/>
          </w:tcPr>
          <w:p w:rsidR="0055260D" w:rsidRPr="00CD4F68" w:rsidRDefault="0055260D" w:rsidP="006C6288">
            <w:pPr>
              <w:jc w:val="center"/>
              <w:rPr>
                <w:szCs w:val="24"/>
              </w:rPr>
            </w:pPr>
            <w:r w:rsidRPr="00CD4F68">
              <w:rPr>
                <w:szCs w:val="24"/>
              </w:rPr>
              <w:t>0,</w:t>
            </w:r>
            <w:r>
              <w:rPr>
                <w:szCs w:val="24"/>
              </w:rPr>
              <w:t>357/0,</w:t>
            </w:r>
            <w:r w:rsidR="006C6288" w:rsidRPr="006C6288">
              <w:rPr>
                <w:szCs w:val="24"/>
              </w:rPr>
              <w:t>227</w:t>
            </w:r>
          </w:p>
        </w:tc>
        <w:tc>
          <w:tcPr>
            <w:tcW w:w="1531" w:type="dxa"/>
            <w:noWrap/>
            <w:tcMar>
              <w:top w:w="15" w:type="dxa"/>
              <w:left w:w="15" w:type="dxa"/>
              <w:bottom w:w="0" w:type="dxa"/>
              <w:right w:w="15" w:type="dxa"/>
            </w:tcMar>
            <w:vAlign w:val="center"/>
          </w:tcPr>
          <w:p w:rsidR="0055260D" w:rsidRPr="00CD4F68" w:rsidRDefault="007F7E35" w:rsidP="007F7E35">
            <w:pPr>
              <w:jc w:val="center"/>
              <w:rPr>
                <w:szCs w:val="24"/>
              </w:rPr>
            </w:pPr>
            <w:r>
              <w:rPr>
                <w:szCs w:val="24"/>
              </w:rPr>
              <w:t>39</w:t>
            </w:r>
            <w:r w:rsidR="0055260D" w:rsidRPr="00CD4F68">
              <w:rPr>
                <w:szCs w:val="24"/>
              </w:rPr>
              <w:t>/</w:t>
            </w:r>
            <w:r>
              <w:rPr>
                <w:szCs w:val="24"/>
              </w:rPr>
              <w:t>33</w:t>
            </w:r>
            <w:r w:rsidR="0055260D" w:rsidRPr="00CD4F68">
              <w:rPr>
                <w:szCs w:val="24"/>
              </w:rPr>
              <w:t xml:space="preserve"> let</w:t>
            </w:r>
          </w:p>
        </w:tc>
        <w:tc>
          <w:tcPr>
            <w:tcW w:w="1531" w:type="dxa"/>
            <w:noWrap/>
            <w:tcMar>
              <w:top w:w="15" w:type="dxa"/>
              <w:left w:w="15" w:type="dxa"/>
              <w:bottom w:w="0" w:type="dxa"/>
              <w:right w:w="15" w:type="dxa"/>
            </w:tcMar>
            <w:vAlign w:val="center"/>
          </w:tcPr>
          <w:p w:rsidR="0055260D" w:rsidRPr="00CD4F68" w:rsidRDefault="0055260D" w:rsidP="00EB7FA1">
            <w:pPr>
              <w:jc w:val="center"/>
              <w:rPr>
                <w:szCs w:val="24"/>
              </w:rPr>
            </w:pPr>
            <w:r w:rsidRPr="00CD4F68">
              <w:rPr>
                <w:szCs w:val="24"/>
              </w:rPr>
              <w:t>vych./uč.</w:t>
            </w:r>
          </w:p>
        </w:tc>
      </w:tr>
      <w:tr w:rsidR="0055260D" w:rsidRPr="00C465E1" w:rsidTr="00984392">
        <w:trPr>
          <w:trHeight w:val="567"/>
          <w:jc w:val="center"/>
        </w:trPr>
        <w:tc>
          <w:tcPr>
            <w:tcW w:w="414" w:type="dxa"/>
            <w:noWrap/>
            <w:tcMar>
              <w:top w:w="15" w:type="dxa"/>
              <w:left w:w="15" w:type="dxa"/>
              <w:bottom w:w="0" w:type="dxa"/>
              <w:right w:w="15" w:type="dxa"/>
            </w:tcMar>
            <w:vAlign w:val="center"/>
          </w:tcPr>
          <w:p w:rsidR="0055260D" w:rsidRPr="00B81100" w:rsidRDefault="00021B88" w:rsidP="00EB7FA1">
            <w:pPr>
              <w:jc w:val="center"/>
              <w:rPr>
                <w:sz w:val="22"/>
              </w:rPr>
            </w:pPr>
            <w:r>
              <w:rPr>
                <w:sz w:val="22"/>
              </w:rPr>
              <w:t>9.</w:t>
            </w:r>
          </w:p>
        </w:tc>
        <w:tc>
          <w:tcPr>
            <w:tcW w:w="2913" w:type="dxa"/>
            <w:tcMar>
              <w:top w:w="15" w:type="dxa"/>
              <w:left w:w="15" w:type="dxa"/>
              <w:bottom w:w="0" w:type="dxa"/>
              <w:right w:w="15" w:type="dxa"/>
            </w:tcMar>
            <w:vAlign w:val="center"/>
          </w:tcPr>
          <w:p w:rsidR="0055260D" w:rsidRPr="00CD4F68" w:rsidRDefault="0055260D" w:rsidP="00EB7FA1">
            <w:pPr>
              <w:rPr>
                <w:szCs w:val="24"/>
              </w:rPr>
            </w:pPr>
            <w:r w:rsidRPr="00CD4F68">
              <w:rPr>
                <w:szCs w:val="24"/>
              </w:rPr>
              <w:t>Navrátil Jiří, Mgr.</w:t>
            </w:r>
          </w:p>
        </w:tc>
        <w:tc>
          <w:tcPr>
            <w:tcW w:w="1283" w:type="dxa"/>
            <w:noWrap/>
            <w:tcMar>
              <w:top w:w="15" w:type="dxa"/>
              <w:left w:w="15" w:type="dxa"/>
              <w:bottom w:w="0" w:type="dxa"/>
              <w:right w:w="15" w:type="dxa"/>
            </w:tcMar>
            <w:vAlign w:val="center"/>
          </w:tcPr>
          <w:p w:rsidR="0055260D" w:rsidRPr="00CD4F68" w:rsidRDefault="0055260D" w:rsidP="00EB7FA1">
            <w:pPr>
              <w:jc w:val="center"/>
              <w:rPr>
                <w:szCs w:val="24"/>
              </w:rPr>
            </w:pPr>
            <w:r w:rsidRPr="00CD4F68">
              <w:rPr>
                <w:szCs w:val="24"/>
              </w:rPr>
              <w:t>M - F</w:t>
            </w:r>
          </w:p>
        </w:tc>
        <w:tc>
          <w:tcPr>
            <w:tcW w:w="1531" w:type="dxa"/>
            <w:tcMar>
              <w:top w:w="15" w:type="dxa"/>
              <w:left w:w="15" w:type="dxa"/>
              <w:bottom w:w="0" w:type="dxa"/>
              <w:right w:w="15" w:type="dxa"/>
            </w:tcMar>
            <w:vAlign w:val="center"/>
          </w:tcPr>
          <w:p w:rsidR="0055260D" w:rsidRPr="00CD4F68" w:rsidRDefault="0055260D" w:rsidP="00EB7FA1">
            <w:pPr>
              <w:jc w:val="center"/>
              <w:rPr>
                <w:szCs w:val="24"/>
              </w:rPr>
            </w:pPr>
            <w:r w:rsidRPr="00CD4F68">
              <w:rPr>
                <w:szCs w:val="24"/>
              </w:rPr>
              <w:t>1,0</w:t>
            </w:r>
          </w:p>
        </w:tc>
        <w:tc>
          <w:tcPr>
            <w:tcW w:w="1531" w:type="dxa"/>
            <w:noWrap/>
            <w:tcMar>
              <w:top w:w="15" w:type="dxa"/>
              <w:left w:w="15" w:type="dxa"/>
              <w:bottom w:w="0" w:type="dxa"/>
              <w:right w:w="15" w:type="dxa"/>
            </w:tcMar>
            <w:vAlign w:val="center"/>
          </w:tcPr>
          <w:p w:rsidR="0055260D" w:rsidRPr="00CD4F68" w:rsidRDefault="007F7E35" w:rsidP="00EB7FA1">
            <w:pPr>
              <w:jc w:val="center"/>
              <w:rPr>
                <w:szCs w:val="24"/>
              </w:rPr>
            </w:pPr>
            <w:r>
              <w:rPr>
                <w:szCs w:val="24"/>
              </w:rPr>
              <w:t>31</w:t>
            </w:r>
            <w:r w:rsidR="0055260D" w:rsidRPr="00CD4F68">
              <w:rPr>
                <w:szCs w:val="24"/>
              </w:rPr>
              <w:t xml:space="preserve"> let</w:t>
            </w:r>
          </w:p>
        </w:tc>
        <w:tc>
          <w:tcPr>
            <w:tcW w:w="1531" w:type="dxa"/>
            <w:noWrap/>
            <w:tcMar>
              <w:top w:w="15" w:type="dxa"/>
              <w:left w:w="15" w:type="dxa"/>
              <w:bottom w:w="0" w:type="dxa"/>
              <w:right w:w="15" w:type="dxa"/>
            </w:tcMar>
            <w:vAlign w:val="center"/>
          </w:tcPr>
          <w:p w:rsidR="0055260D" w:rsidRPr="00CD4F68" w:rsidRDefault="00984392" w:rsidP="00EB7FA1">
            <w:pPr>
              <w:jc w:val="center"/>
              <w:rPr>
                <w:szCs w:val="24"/>
              </w:rPr>
            </w:pPr>
            <w:r w:rsidRPr="00CD4F68">
              <w:rPr>
                <w:szCs w:val="24"/>
              </w:rPr>
              <w:t>Ř</w:t>
            </w:r>
            <w:r w:rsidR="0055260D" w:rsidRPr="00CD4F68">
              <w:rPr>
                <w:szCs w:val="24"/>
              </w:rPr>
              <w:t>editel</w:t>
            </w:r>
          </w:p>
        </w:tc>
      </w:tr>
      <w:tr w:rsidR="00984392" w:rsidRPr="00077D58" w:rsidTr="009E787C">
        <w:trPr>
          <w:trHeight w:val="567"/>
          <w:jc w:val="center"/>
        </w:trPr>
        <w:tc>
          <w:tcPr>
            <w:tcW w:w="414" w:type="dxa"/>
            <w:noWrap/>
            <w:tcMar>
              <w:top w:w="15" w:type="dxa"/>
              <w:left w:w="15" w:type="dxa"/>
              <w:bottom w:w="0" w:type="dxa"/>
              <w:right w:w="15" w:type="dxa"/>
            </w:tcMar>
            <w:vAlign w:val="center"/>
          </w:tcPr>
          <w:p w:rsidR="00984392" w:rsidRDefault="00021B88" w:rsidP="00EB7FA1">
            <w:pPr>
              <w:jc w:val="center"/>
              <w:rPr>
                <w:sz w:val="22"/>
              </w:rPr>
            </w:pPr>
            <w:r>
              <w:rPr>
                <w:sz w:val="22"/>
              </w:rPr>
              <w:t>10.</w:t>
            </w:r>
          </w:p>
        </w:tc>
        <w:tc>
          <w:tcPr>
            <w:tcW w:w="2913" w:type="dxa"/>
            <w:tcMar>
              <w:top w:w="15" w:type="dxa"/>
              <w:left w:w="15" w:type="dxa"/>
              <w:bottom w:w="0" w:type="dxa"/>
              <w:right w:w="15" w:type="dxa"/>
            </w:tcMar>
            <w:vAlign w:val="center"/>
          </w:tcPr>
          <w:p w:rsidR="00984392" w:rsidRPr="00CD4F68" w:rsidRDefault="00984392" w:rsidP="00EB7FA1">
            <w:pPr>
              <w:rPr>
                <w:szCs w:val="24"/>
              </w:rPr>
            </w:pPr>
            <w:r>
              <w:rPr>
                <w:szCs w:val="24"/>
              </w:rPr>
              <w:t>Navrátilová Vladimíra, Mgr.</w:t>
            </w:r>
          </w:p>
        </w:tc>
        <w:tc>
          <w:tcPr>
            <w:tcW w:w="1283" w:type="dxa"/>
            <w:noWrap/>
            <w:tcMar>
              <w:top w:w="15" w:type="dxa"/>
              <w:left w:w="15" w:type="dxa"/>
              <w:bottom w:w="0" w:type="dxa"/>
              <w:right w:w="15" w:type="dxa"/>
            </w:tcMar>
            <w:vAlign w:val="center"/>
          </w:tcPr>
          <w:p w:rsidR="00984392" w:rsidRPr="00CD4F68" w:rsidRDefault="00984392" w:rsidP="00EB7FA1">
            <w:pPr>
              <w:jc w:val="center"/>
              <w:rPr>
                <w:szCs w:val="24"/>
              </w:rPr>
            </w:pPr>
            <w:r>
              <w:rPr>
                <w:szCs w:val="24"/>
              </w:rPr>
              <w:t>D</w:t>
            </w:r>
          </w:p>
        </w:tc>
        <w:tc>
          <w:tcPr>
            <w:tcW w:w="1531" w:type="dxa"/>
            <w:tcMar>
              <w:top w:w="15" w:type="dxa"/>
              <w:left w:w="15" w:type="dxa"/>
              <w:bottom w:w="0" w:type="dxa"/>
              <w:right w:w="15" w:type="dxa"/>
            </w:tcMar>
            <w:vAlign w:val="center"/>
          </w:tcPr>
          <w:p w:rsidR="00984392" w:rsidRPr="00CD4F68" w:rsidRDefault="00984392" w:rsidP="00EB7FA1">
            <w:pPr>
              <w:jc w:val="center"/>
              <w:rPr>
                <w:szCs w:val="24"/>
              </w:rPr>
            </w:pPr>
            <w:r>
              <w:rPr>
                <w:szCs w:val="24"/>
              </w:rPr>
              <w:t>1,0</w:t>
            </w:r>
          </w:p>
        </w:tc>
        <w:tc>
          <w:tcPr>
            <w:tcW w:w="1531" w:type="dxa"/>
            <w:shd w:val="clear" w:color="auto" w:fill="auto"/>
            <w:noWrap/>
            <w:tcMar>
              <w:top w:w="15" w:type="dxa"/>
              <w:left w:w="15" w:type="dxa"/>
              <w:bottom w:w="0" w:type="dxa"/>
              <w:right w:w="15" w:type="dxa"/>
            </w:tcMar>
            <w:vAlign w:val="center"/>
          </w:tcPr>
          <w:p w:rsidR="00984392" w:rsidRDefault="007F7E35" w:rsidP="00EB7FA1">
            <w:pPr>
              <w:jc w:val="center"/>
              <w:rPr>
                <w:szCs w:val="24"/>
              </w:rPr>
            </w:pPr>
            <w:r>
              <w:rPr>
                <w:szCs w:val="24"/>
              </w:rPr>
              <w:t>33</w:t>
            </w:r>
            <w:r w:rsidR="009E787C">
              <w:rPr>
                <w:szCs w:val="24"/>
              </w:rPr>
              <w:t xml:space="preserve"> let</w:t>
            </w:r>
          </w:p>
        </w:tc>
        <w:tc>
          <w:tcPr>
            <w:tcW w:w="1531" w:type="dxa"/>
            <w:noWrap/>
            <w:tcMar>
              <w:top w:w="15" w:type="dxa"/>
              <w:left w:w="15" w:type="dxa"/>
              <w:bottom w:w="0" w:type="dxa"/>
              <w:right w:w="15" w:type="dxa"/>
            </w:tcMar>
            <w:vAlign w:val="center"/>
          </w:tcPr>
          <w:p w:rsidR="00984392" w:rsidRPr="00CD4F68" w:rsidRDefault="00984392" w:rsidP="00EB7FA1">
            <w:pPr>
              <w:jc w:val="center"/>
              <w:rPr>
                <w:szCs w:val="24"/>
              </w:rPr>
            </w:pPr>
            <w:r w:rsidRPr="00CD4F68">
              <w:rPr>
                <w:szCs w:val="24"/>
              </w:rPr>
              <w:t xml:space="preserve">uč. - tř. </w:t>
            </w:r>
            <w:r>
              <w:rPr>
                <w:szCs w:val="24"/>
              </w:rPr>
              <w:t>II.</w:t>
            </w:r>
          </w:p>
        </w:tc>
      </w:tr>
      <w:tr w:rsidR="0055260D" w:rsidRPr="00077D58" w:rsidTr="00984392">
        <w:trPr>
          <w:trHeight w:val="567"/>
          <w:jc w:val="center"/>
        </w:trPr>
        <w:tc>
          <w:tcPr>
            <w:tcW w:w="414" w:type="dxa"/>
            <w:noWrap/>
            <w:tcMar>
              <w:top w:w="15" w:type="dxa"/>
              <w:left w:w="15" w:type="dxa"/>
              <w:bottom w:w="0" w:type="dxa"/>
              <w:right w:w="15" w:type="dxa"/>
            </w:tcMar>
            <w:vAlign w:val="center"/>
          </w:tcPr>
          <w:p w:rsidR="0055260D" w:rsidRPr="00077D58" w:rsidRDefault="00021B88" w:rsidP="00EB7FA1">
            <w:pPr>
              <w:jc w:val="center"/>
              <w:rPr>
                <w:sz w:val="22"/>
              </w:rPr>
            </w:pPr>
            <w:r>
              <w:rPr>
                <w:sz w:val="22"/>
              </w:rPr>
              <w:t>11.</w:t>
            </w:r>
          </w:p>
        </w:tc>
        <w:tc>
          <w:tcPr>
            <w:tcW w:w="2913" w:type="dxa"/>
            <w:tcMar>
              <w:top w:w="15" w:type="dxa"/>
              <w:left w:w="15" w:type="dxa"/>
              <w:bottom w:w="0" w:type="dxa"/>
              <w:right w:w="15" w:type="dxa"/>
            </w:tcMar>
            <w:vAlign w:val="center"/>
          </w:tcPr>
          <w:p w:rsidR="0055260D" w:rsidRPr="00CD4F68" w:rsidRDefault="007F7E35" w:rsidP="00EB7FA1">
            <w:pPr>
              <w:rPr>
                <w:szCs w:val="24"/>
              </w:rPr>
            </w:pPr>
            <w:r>
              <w:rPr>
                <w:szCs w:val="24"/>
              </w:rPr>
              <w:t>Pešková</w:t>
            </w:r>
            <w:r w:rsidR="0055260D" w:rsidRPr="00CD4F68">
              <w:rPr>
                <w:szCs w:val="24"/>
              </w:rPr>
              <w:t xml:space="preserve"> Jana, Mgr.</w:t>
            </w:r>
          </w:p>
        </w:tc>
        <w:tc>
          <w:tcPr>
            <w:tcW w:w="1283" w:type="dxa"/>
            <w:noWrap/>
            <w:tcMar>
              <w:top w:w="15" w:type="dxa"/>
              <w:left w:w="15" w:type="dxa"/>
              <w:bottom w:w="0" w:type="dxa"/>
              <w:right w:w="15" w:type="dxa"/>
            </w:tcMar>
            <w:vAlign w:val="center"/>
          </w:tcPr>
          <w:p w:rsidR="0055260D" w:rsidRPr="00CD4F68" w:rsidRDefault="0055260D" w:rsidP="00EB7FA1">
            <w:pPr>
              <w:jc w:val="center"/>
              <w:rPr>
                <w:szCs w:val="24"/>
              </w:rPr>
            </w:pPr>
            <w:r w:rsidRPr="00CD4F68">
              <w:rPr>
                <w:szCs w:val="24"/>
              </w:rPr>
              <w:t>Aj - Ch</w:t>
            </w:r>
          </w:p>
        </w:tc>
        <w:tc>
          <w:tcPr>
            <w:tcW w:w="1531" w:type="dxa"/>
            <w:tcMar>
              <w:top w:w="15" w:type="dxa"/>
              <w:left w:w="15" w:type="dxa"/>
              <w:bottom w:w="0" w:type="dxa"/>
              <w:right w:w="15" w:type="dxa"/>
            </w:tcMar>
            <w:vAlign w:val="center"/>
          </w:tcPr>
          <w:p w:rsidR="0055260D" w:rsidRPr="00CD4F68" w:rsidRDefault="0055260D" w:rsidP="00EB7FA1">
            <w:pPr>
              <w:jc w:val="center"/>
              <w:rPr>
                <w:szCs w:val="24"/>
              </w:rPr>
            </w:pPr>
            <w:r w:rsidRPr="00CD4F68">
              <w:rPr>
                <w:szCs w:val="24"/>
              </w:rPr>
              <w:t>1,0</w:t>
            </w:r>
          </w:p>
        </w:tc>
        <w:tc>
          <w:tcPr>
            <w:tcW w:w="1531" w:type="dxa"/>
            <w:noWrap/>
            <w:tcMar>
              <w:top w:w="15" w:type="dxa"/>
              <w:left w:w="15" w:type="dxa"/>
              <w:bottom w:w="0" w:type="dxa"/>
              <w:right w:w="15" w:type="dxa"/>
            </w:tcMar>
            <w:vAlign w:val="center"/>
          </w:tcPr>
          <w:p w:rsidR="0055260D" w:rsidRPr="00CD4F68" w:rsidRDefault="007F7E35" w:rsidP="00EB7FA1">
            <w:pPr>
              <w:jc w:val="center"/>
              <w:rPr>
                <w:szCs w:val="24"/>
              </w:rPr>
            </w:pPr>
            <w:r>
              <w:rPr>
                <w:szCs w:val="24"/>
              </w:rPr>
              <w:t>9</w:t>
            </w:r>
            <w:r w:rsidR="0055260D" w:rsidRPr="00CD4F68">
              <w:rPr>
                <w:szCs w:val="24"/>
              </w:rPr>
              <w:t xml:space="preserve"> let</w:t>
            </w:r>
          </w:p>
        </w:tc>
        <w:tc>
          <w:tcPr>
            <w:tcW w:w="1531" w:type="dxa"/>
            <w:noWrap/>
            <w:tcMar>
              <w:top w:w="15" w:type="dxa"/>
              <w:left w:w="15" w:type="dxa"/>
              <w:bottom w:w="0" w:type="dxa"/>
              <w:right w:w="15" w:type="dxa"/>
            </w:tcMar>
            <w:vAlign w:val="center"/>
          </w:tcPr>
          <w:p w:rsidR="0055260D" w:rsidRPr="00CD4F68" w:rsidRDefault="0055260D" w:rsidP="00EB7FA1">
            <w:pPr>
              <w:jc w:val="center"/>
              <w:rPr>
                <w:szCs w:val="24"/>
              </w:rPr>
            </w:pPr>
            <w:r w:rsidRPr="00CD4F68">
              <w:rPr>
                <w:szCs w:val="24"/>
              </w:rPr>
              <w:t xml:space="preserve">uč. - tř. </w:t>
            </w:r>
            <w:r>
              <w:rPr>
                <w:szCs w:val="24"/>
              </w:rPr>
              <w:t>VI.</w:t>
            </w:r>
          </w:p>
        </w:tc>
      </w:tr>
      <w:tr w:rsidR="007F7E35" w:rsidRPr="00077D58" w:rsidTr="00EB7FA1">
        <w:trPr>
          <w:trHeight w:val="567"/>
          <w:jc w:val="center"/>
        </w:trPr>
        <w:tc>
          <w:tcPr>
            <w:tcW w:w="414" w:type="dxa"/>
            <w:noWrap/>
            <w:tcMar>
              <w:top w:w="15" w:type="dxa"/>
              <w:left w:w="15" w:type="dxa"/>
              <w:bottom w:w="0" w:type="dxa"/>
              <w:right w:w="15" w:type="dxa"/>
            </w:tcMar>
            <w:vAlign w:val="center"/>
          </w:tcPr>
          <w:p w:rsidR="007F7E35" w:rsidRPr="00A86083" w:rsidRDefault="007F7E35" w:rsidP="007F7E35">
            <w:pPr>
              <w:jc w:val="center"/>
              <w:rPr>
                <w:sz w:val="22"/>
              </w:rPr>
            </w:pPr>
            <w:r>
              <w:rPr>
                <w:sz w:val="22"/>
              </w:rPr>
              <w:t>12.</w:t>
            </w:r>
          </w:p>
        </w:tc>
        <w:tc>
          <w:tcPr>
            <w:tcW w:w="2913" w:type="dxa"/>
            <w:tcMar>
              <w:top w:w="15" w:type="dxa"/>
              <w:left w:w="15" w:type="dxa"/>
              <w:bottom w:w="0" w:type="dxa"/>
              <w:right w:w="15" w:type="dxa"/>
            </w:tcMar>
            <w:vAlign w:val="center"/>
          </w:tcPr>
          <w:p w:rsidR="007F7E35" w:rsidRPr="00CD4F68" w:rsidRDefault="007F7E35" w:rsidP="007F7E35">
            <w:pPr>
              <w:rPr>
                <w:szCs w:val="24"/>
              </w:rPr>
            </w:pPr>
            <w:r w:rsidRPr="00CD4F68">
              <w:rPr>
                <w:szCs w:val="24"/>
              </w:rPr>
              <w:t>Nováková Ivana, Mgr.</w:t>
            </w:r>
          </w:p>
        </w:tc>
        <w:tc>
          <w:tcPr>
            <w:tcW w:w="1283" w:type="dxa"/>
            <w:noWrap/>
            <w:tcMar>
              <w:top w:w="15" w:type="dxa"/>
              <w:left w:w="15" w:type="dxa"/>
              <w:bottom w:w="0" w:type="dxa"/>
              <w:right w:w="15" w:type="dxa"/>
            </w:tcMar>
            <w:vAlign w:val="center"/>
          </w:tcPr>
          <w:p w:rsidR="007F7E35" w:rsidRPr="00CD4F68" w:rsidRDefault="007F7E35" w:rsidP="007F7E35">
            <w:pPr>
              <w:jc w:val="center"/>
              <w:rPr>
                <w:szCs w:val="24"/>
              </w:rPr>
            </w:pPr>
            <w:r w:rsidRPr="00CD4F68">
              <w:rPr>
                <w:szCs w:val="24"/>
              </w:rPr>
              <w:t>D - Rj</w:t>
            </w:r>
          </w:p>
        </w:tc>
        <w:tc>
          <w:tcPr>
            <w:tcW w:w="1531" w:type="dxa"/>
            <w:tcMar>
              <w:top w:w="15" w:type="dxa"/>
              <w:left w:w="15" w:type="dxa"/>
              <w:bottom w:w="0" w:type="dxa"/>
              <w:right w:w="15" w:type="dxa"/>
            </w:tcMar>
            <w:vAlign w:val="center"/>
          </w:tcPr>
          <w:p w:rsidR="007F7E35" w:rsidRPr="00CD4F68" w:rsidRDefault="007F7E35" w:rsidP="007F7E35">
            <w:pPr>
              <w:jc w:val="center"/>
              <w:rPr>
                <w:szCs w:val="24"/>
              </w:rPr>
            </w:pPr>
            <w:r w:rsidRPr="00CD4F68">
              <w:rPr>
                <w:szCs w:val="24"/>
              </w:rPr>
              <w:t>1,0</w:t>
            </w:r>
          </w:p>
        </w:tc>
        <w:tc>
          <w:tcPr>
            <w:tcW w:w="1531" w:type="dxa"/>
            <w:noWrap/>
            <w:tcMar>
              <w:top w:w="15" w:type="dxa"/>
              <w:left w:w="15" w:type="dxa"/>
              <w:bottom w:w="0" w:type="dxa"/>
              <w:right w:w="15" w:type="dxa"/>
            </w:tcMar>
            <w:vAlign w:val="center"/>
          </w:tcPr>
          <w:p w:rsidR="007F7E35" w:rsidRPr="00CD4F68" w:rsidRDefault="007F7E35" w:rsidP="007F7E35">
            <w:pPr>
              <w:jc w:val="center"/>
              <w:rPr>
                <w:szCs w:val="24"/>
              </w:rPr>
            </w:pPr>
            <w:r>
              <w:rPr>
                <w:szCs w:val="24"/>
              </w:rPr>
              <w:t>23</w:t>
            </w:r>
            <w:r w:rsidRPr="00CD4F68">
              <w:rPr>
                <w:szCs w:val="24"/>
              </w:rPr>
              <w:t xml:space="preserve"> let</w:t>
            </w:r>
          </w:p>
        </w:tc>
        <w:tc>
          <w:tcPr>
            <w:tcW w:w="1531" w:type="dxa"/>
            <w:noWrap/>
            <w:tcMar>
              <w:top w:w="15" w:type="dxa"/>
              <w:left w:w="15" w:type="dxa"/>
              <w:bottom w:w="0" w:type="dxa"/>
              <w:right w:w="15" w:type="dxa"/>
            </w:tcMar>
            <w:vAlign w:val="center"/>
          </w:tcPr>
          <w:p w:rsidR="007F7E35" w:rsidRPr="00CD4F68" w:rsidRDefault="007F7E35" w:rsidP="007F7E35">
            <w:pPr>
              <w:jc w:val="center"/>
              <w:rPr>
                <w:szCs w:val="24"/>
              </w:rPr>
            </w:pPr>
            <w:r w:rsidRPr="00CD4F68">
              <w:rPr>
                <w:szCs w:val="24"/>
              </w:rPr>
              <w:t>vých.por./zást. řed.</w:t>
            </w:r>
          </w:p>
        </w:tc>
      </w:tr>
      <w:tr w:rsidR="007F7E35" w:rsidRPr="00077D58" w:rsidTr="00984392">
        <w:trPr>
          <w:trHeight w:val="567"/>
          <w:jc w:val="center"/>
        </w:trPr>
        <w:tc>
          <w:tcPr>
            <w:tcW w:w="414" w:type="dxa"/>
            <w:noWrap/>
            <w:tcMar>
              <w:top w:w="15" w:type="dxa"/>
              <w:left w:w="15" w:type="dxa"/>
              <w:bottom w:w="0" w:type="dxa"/>
              <w:right w:w="15" w:type="dxa"/>
            </w:tcMar>
            <w:vAlign w:val="center"/>
          </w:tcPr>
          <w:p w:rsidR="007F7E35" w:rsidRPr="00077D58" w:rsidRDefault="007F7E35" w:rsidP="007F7E35">
            <w:pPr>
              <w:jc w:val="center"/>
              <w:rPr>
                <w:sz w:val="22"/>
              </w:rPr>
            </w:pPr>
            <w:r>
              <w:rPr>
                <w:sz w:val="22"/>
              </w:rPr>
              <w:t>13.</w:t>
            </w:r>
          </w:p>
        </w:tc>
        <w:tc>
          <w:tcPr>
            <w:tcW w:w="2913" w:type="dxa"/>
            <w:tcMar>
              <w:top w:w="15" w:type="dxa"/>
              <w:left w:w="15" w:type="dxa"/>
              <w:bottom w:w="0" w:type="dxa"/>
              <w:right w:w="15" w:type="dxa"/>
            </w:tcMar>
            <w:vAlign w:val="center"/>
          </w:tcPr>
          <w:p w:rsidR="007F7E35" w:rsidRPr="00CD4F68" w:rsidRDefault="007F7E35" w:rsidP="007F7E35">
            <w:pPr>
              <w:rPr>
                <w:szCs w:val="24"/>
              </w:rPr>
            </w:pPr>
            <w:r>
              <w:rPr>
                <w:szCs w:val="24"/>
              </w:rPr>
              <w:t>Beránková</w:t>
            </w:r>
            <w:r w:rsidRPr="00CD4F68">
              <w:rPr>
                <w:szCs w:val="24"/>
              </w:rPr>
              <w:t xml:space="preserve"> Tereza, Mgr.</w:t>
            </w:r>
          </w:p>
        </w:tc>
        <w:tc>
          <w:tcPr>
            <w:tcW w:w="1283" w:type="dxa"/>
            <w:noWrap/>
            <w:tcMar>
              <w:top w:w="15" w:type="dxa"/>
              <w:left w:w="15" w:type="dxa"/>
              <w:bottom w:w="0" w:type="dxa"/>
              <w:right w:w="15" w:type="dxa"/>
            </w:tcMar>
            <w:vAlign w:val="center"/>
          </w:tcPr>
          <w:p w:rsidR="007F7E35" w:rsidRPr="00CD4F68" w:rsidRDefault="007F7E35" w:rsidP="007F7E35">
            <w:pPr>
              <w:jc w:val="center"/>
              <w:rPr>
                <w:szCs w:val="24"/>
              </w:rPr>
            </w:pPr>
            <w:r w:rsidRPr="00CD4F68">
              <w:rPr>
                <w:szCs w:val="24"/>
              </w:rPr>
              <w:t>Aj</w:t>
            </w:r>
          </w:p>
        </w:tc>
        <w:tc>
          <w:tcPr>
            <w:tcW w:w="1531" w:type="dxa"/>
            <w:tcMar>
              <w:top w:w="15" w:type="dxa"/>
              <w:left w:w="15" w:type="dxa"/>
              <w:bottom w:w="0" w:type="dxa"/>
              <w:right w:w="15" w:type="dxa"/>
            </w:tcMar>
            <w:vAlign w:val="center"/>
          </w:tcPr>
          <w:p w:rsidR="007F7E35" w:rsidRPr="00CD4F68" w:rsidRDefault="007F7E35" w:rsidP="007F7E35">
            <w:pPr>
              <w:jc w:val="center"/>
              <w:rPr>
                <w:szCs w:val="24"/>
              </w:rPr>
            </w:pPr>
            <w:r w:rsidRPr="00CD4F68">
              <w:rPr>
                <w:szCs w:val="24"/>
              </w:rPr>
              <w:t>1,0</w:t>
            </w:r>
          </w:p>
        </w:tc>
        <w:tc>
          <w:tcPr>
            <w:tcW w:w="1531" w:type="dxa"/>
            <w:noWrap/>
            <w:tcMar>
              <w:top w:w="15" w:type="dxa"/>
              <w:left w:w="15" w:type="dxa"/>
              <w:bottom w:w="0" w:type="dxa"/>
              <w:right w:w="15" w:type="dxa"/>
            </w:tcMar>
            <w:vAlign w:val="center"/>
          </w:tcPr>
          <w:p w:rsidR="007F7E35" w:rsidRPr="00CD4F68" w:rsidRDefault="007F7E35" w:rsidP="007F7E35">
            <w:pPr>
              <w:jc w:val="center"/>
              <w:rPr>
                <w:szCs w:val="24"/>
              </w:rPr>
            </w:pPr>
            <w:r>
              <w:rPr>
                <w:szCs w:val="24"/>
              </w:rPr>
              <w:t>5</w:t>
            </w:r>
            <w:r w:rsidRPr="00CD4F68">
              <w:rPr>
                <w:szCs w:val="24"/>
              </w:rPr>
              <w:t xml:space="preserve"> </w:t>
            </w:r>
            <w:r>
              <w:rPr>
                <w:szCs w:val="24"/>
              </w:rPr>
              <w:t>let</w:t>
            </w:r>
          </w:p>
        </w:tc>
        <w:tc>
          <w:tcPr>
            <w:tcW w:w="1531" w:type="dxa"/>
            <w:noWrap/>
            <w:tcMar>
              <w:top w:w="15" w:type="dxa"/>
              <w:left w:w="15" w:type="dxa"/>
              <w:bottom w:w="0" w:type="dxa"/>
              <w:right w:w="15" w:type="dxa"/>
            </w:tcMar>
            <w:vAlign w:val="center"/>
          </w:tcPr>
          <w:p w:rsidR="007F7E35" w:rsidRDefault="007F7E35" w:rsidP="007F7E35">
            <w:pPr>
              <w:jc w:val="center"/>
              <w:rPr>
                <w:szCs w:val="24"/>
              </w:rPr>
            </w:pPr>
            <w:r>
              <w:rPr>
                <w:szCs w:val="24"/>
              </w:rPr>
              <w:t>u</w:t>
            </w:r>
            <w:r w:rsidRPr="00CD4F68">
              <w:rPr>
                <w:szCs w:val="24"/>
              </w:rPr>
              <w:t>čitelka</w:t>
            </w:r>
            <w:r>
              <w:rPr>
                <w:szCs w:val="24"/>
              </w:rPr>
              <w:t xml:space="preserve"> –</w:t>
            </w:r>
            <w:r w:rsidRPr="00CD4F68">
              <w:rPr>
                <w:szCs w:val="24"/>
              </w:rPr>
              <w:t xml:space="preserve"> </w:t>
            </w:r>
          </w:p>
          <w:p w:rsidR="007F7E35" w:rsidRPr="00CD4F68" w:rsidRDefault="007F7E35" w:rsidP="007F7E35">
            <w:pPr>
              <w:jc w:val="center"/>
              <w:rPr>
                <w:szCs w:val="24"/>
              </w:rPr>
            </w:pPr>
            <w:r w:rsidRPr="00CD4F68">
              <w:rPr>
                <w:szCs w:val="24"/>
              </w:rPr>
              <w:t xml:space="preserve">tř. </w:t>
            </w:r>
            <w:r>
              <w:rPr>
                <w:szCs w:val="24"/>
              </w:rPr>
              <w:t>VIII.</w:t>
            </w:r>
          </w:p>
        </w:tc>
      </w:tr>
      <w:tr w:rsidR="007F7E35" w:rsidRPr="00077D58" w:rsidTr="007F7E35">
        <w:trPr>
          <w:trHeight w:val="567"/>
          <w:jc w:val="center"/>
        </w:trPr>
        <w:tc>
          <w:tcPr>
            <w:tcW w:w="414" w:type="dxa"/>
            <w:noWrap/>
            <w:tcMar>
              <w:top w:w="15" w:type="dxa"/>
              <w:left w:w="15" w:type="dxa"/>
              <w:bottom w:w="0" w:type="dxa"/>
              <w:right w:w="15" w:type="dxa"/>
            </w:tcMar>
            <w:vAlign w:val="center"/>
          </w:tcPr>
          <w:p w:rsidR="007F7E35" w:rsidRPr="00077D58" w:rsidRDefault="007F7E35" w:rsidP="007F7E35">
            <w:pPr>
              <w:jc w:val="center"/>
              <w:rPr>
                <w:sz w:val="22"/>
              </w:rPr>
            </w:pPr>
            <w:r>
              <w:rPr>
                <w:sz w:val="22"/>
              </w:rPr>
              <w:t>14.</w:t>
            </w:r>
          </w:p>
        </w:tc>
        <w:tc>
          <w:tcPr>
            <w:tcW w:w="2913" w:type="dxa"/>
            <w:tcMar>
              <w:top w:w="15" w:type="dxa"/>
              <w:left w:w="15" w:type="dxa"/>
              <w:bottom w:w="0" w:type="dxa"/>
              <w:right w:w="15" w:type="dxa"/>
            </w:tcMar>
            <w:vAlign w:val="center"/>
          </w:tcPr>
          <w:p w:rsidR="007F7E35" w:rsidRPr="00CD4F68" w:rsidRDefault="007F7E35" w:rsidP="007F7E35">
            <w:pPr>
              <w:rPr>
                <w:szCs w:val="24"/>
              </w:rPr>
            </w:pPr>
            <w:r>
              <w:rPr>
                <w:szCs w:val="24"/>
              </w:rPr>
              <w:t>Roušarová Veronika</w:t>
            </w:r>
            <w:r w:rsidRPr="00CD4F68">
              <w:rPr>
                <w:szCs w:val="24"/>
              </w:rPr>
              <w:t>, Mgr.</w:t>
            </w:r>
          </w:p>
        </w:tc>
        <w:tc>
          <w:tcPr>
            <w:tcW w:w="1283" w:type="dxa"/>
            <w:noWrap/>
            <w:tcMar>
              <w:top w:w="15" w:type="dxa"/>
              <w:left w:w="15" w:type="dxa"/>
              <w:bottom w:w="0" w:type="dxa"/>
              <w:right w:w="15" w:type="dxa"/>
            </w:tcMar>
            <w:vAlign w:val="center"/>
          </w:tcPr>
          <w:p w:rsidR="007F7E35" w:rsidRPr="00CD4F68" w:rsidRDefault="007F7E35" w:rsidP="007F7E35">
            <w:pPr>
              <w:jc w:val="center"/>
              <w:rPr>
                <w:szCs w:val="24"/>
              </w:rPr>
            </w:pPr>
            <w:r>
              <w:rPr>
                <w:szCs w:val="24"/>
              </w:rPr>
              <w:t>M</w:t>
            </w:r>
          </w:p>
        </w:tc>
        <w:tc>
          <w:tcPr>
            <w:tcW w:w="1531" w:type="dxa"/>
            <w:tcMar>
              <w:top w:w="15" w:type="dxa"/>
              <w:left w:w="15" w:type="dxa"/>
              <w:bottom w:w="0" w:type="dxa"/>
              <w:right w:w="15" w:type="dxa"/>
            </w:tcMar>
            <w:vAlign w:val="center"/>
          </w:tcPr>
          <w:p w:rsidR="007F7E35" w:rsidRPr="00CD4F68" w:rsidRDefault="007F7E35" w:rsidP="007F7E35">
            <w:pPr>
              <w:jc w:val="center"/>
              <w:rPr>
                <w:szCs w:val="24"/>
              </w:rPr>
            </w:pPr>
            <w:r>
              <w:rPr>
                <w:szCs w:val="24"/>
              </w:rPr>
              <w:t>0,5</w:t>
            </w:r>
          </w:p>
        </w:tc>
        <w:tc>
          <w:tcPr>
            <w:tcW w:w="1531" w:type="dxa"/>
            <w:noWrap/>
            <w:tcMar>
              <w:top w:w="15" w:type="dxa"/>
              <w:left w:w="15" w:type="dxa"/>
              <w:bottom w:w="0" w:type="dxa"/>
              <w:right w:w="15" w:type="dxa"/>
            </w:tcMar>
            <w:vAlign w:val="center"/>
          </w:tcPr>
          <w:p w:rsidR="007F7E35" w:rsidRPr="00CD4F68" w:rsidRDefault="007F7E35" w:rsidP="007F7E35">
            <w:pPr>
              <w:jc w:val="center"/>
              <w:rPr>
                <w:szCs w:val="24"/>
              </w:rPr>
            </w:pPr>
            <w:r>
              <w:rPr>
                <w:szCs w:val="24"/>
              </w:rPr>
              <w:t>15</w:t>
            </w:r>
            <w:r w:rsidRPr="00CD4F68">
              <w:rPr>
                <w:szCs w:val="24"/>
              </w:rPr>
              <w:t xml:space="preserve"> let</w:t>
            </w:r>
          </w:p>
        </w:tc>
        <w:tc>
          <w:tcPr>
            <w:tcW w:w="1531" w:type="dxa"/>
            <w:noWrap/>
            <w:tcMar>
              <w:top w:w="15" w:type="dxa"/>
              <w:left w:w="15" w:type="dxa"/>
              <w:bottom w:w="0" w:type="dxa"/>
              <w:right w:w="15" w:type="dxa"/>
            </w:tcMar>
            <w:vAlign w:val="center"/>
          </w:tcPr>
          <w:p w:rsidR="007F7E35" w:rsidRPr="00CD4F68" w:rsidRDefault="007F7E35" w:rsidP="007F7E35">
            <w:pPr>
              <w:jc w:val="center"/>
              <w:rPr>
                <w:szCs w:val="24"/>
              </w:rPr>
            </w:pPr>
            <w:r w:rsidRPr="00CD4F68">
              <w:rPr>
                <w:szCs w:val="24"/>
              </w:rPr>
              <w:t>uč.</w:t>
            </w:r>
          </w:p>
        </w:tc>
      </w:tr>
      <w:tr w:rsidR="007F7E35" w:rsidRPr="00077D58" w:rsidTr="00984392">
        <w:trPr>
          <w:trHeight w:val="567"/>
          <w:jc w:val="center"/>
        </w:trPr>
        <w:tc>
          <w:tcPr>
            <w:tcW w:w="414" w:type="dxa"/>
            <w:noWrap/>
            <w:tcMar>
              <w:top w:w="15" w:type="dxa"/>
              <w:left w:w="15" w:type="dxa"/>
              <w:bottom w:w="0" w:type="dxa"/>
              <w:right w:w="15" w:type="dxa"/>
            </w:tcMar>
            <w:vAlign w:val="center"/>
          </w:tcPr>
          <w:p w:rsidR="007F7E35" w:rsidRPr="00077D58" w:rsidRDefault="007F7E35" w:rsidP="007F7E35">
            <w:pPr>
              <w:jc w:val="center"/>
              <w:rPr>
                <w:sz w:val="22"/>
              </w:rPr>
            </w:pPr>
            <w:r>
              <w:rPr>
                <w:sz w:val="22"/>
              </w:rPr>
              <w:t>14.</w:t>
            </w:r>
          </w:p>
        </w:tc>
        <w:tc>
          <w:tcPr>
            <w:tcW w:w="2913" w:type="dxa"/>
            <w:tcMar>
              <w:top w:w="15" w:type="dxa"/>
              <w:left w:w="15" w:type="dxa"/>
              <w:bottom w:w="0" w:type="dxa"/>
              <w:right w:w="15" w:type="dxa"/>
            </w:tcMar>
            <w:vAlign w:val="center"/>
          </w:tcPr>
          <w:p w:rsidR="007F7E35" w:rsidRPr="00CD4F68" w:rsidRDefault="007F7E35" w:rsidP="007F7E35">
            <w:pPr>
              <w:rPr>
                <w:szCs w:val="24"/>
              </w:rPr>
            </w:pPr>
            <w:r w:rsidRPr="00CD4F68">
              <w:rPr>
                <w:szCs w:val="24"/>
              </w:rPr>
              <w:t>Skočílek Martin, Mgr.</w:t>
            </w:r>
          </w:p>
        </w:tc>
        <w:tc>
          <w:tcPr>
            <w:tcW w:w="1283" w:type="dxa"/>
            <w:noWrap/>
            <w:tcMar>
              <w:top w:w="15" w:type="dxa"/>
              <w:left w:w="15" w:type="dxa"/>
              <w:bottom w:w="0" w:type="dxa"/>
              <w:right w:w="15" w:type="dxa"/>
            </w:tcMar>
            <w:vAlign w:val="center"/>
          </w:tcPr>
          <w:p w:rsidR="007F7E35" w:rsidRPr="00CD4F68" w:rsidRDefault="007F7E35" w:rsidP="007F7E35">
            <w:pPr>
              <w:jc w:val="center"/>
              <w:rPr>
                <w:szCs w:val="24"/>
              </w:rPr>
            </w:pPr>
            <w:r w:rsidRPr="00CD4F68">
              <w:rPr>
                <w:szCs w:val="24"/>
              </w:rPr>
              <w:t>Nj - Tv</w:t>
            </w:r>
          </w:p>
        </w:tc>
        <w:tc>
          <w:tcPr>
            <w:tcW w:w="1531" w:type="dxa"/>
            <w:tcMar>
              <w:top w:w="15" w:type="dxa"/>
              <w:left w:w="15" w:type="dxa"/>
              <w:bottom w:w="0" w:type="dxa"/>
              <w:right w:w="15" w:type="dxa"/>
            </w:tcMar>
            <w:vAlign w:val="center"/>
          </w:tcPr>
          <w:p w:rsidR="007F7E35" w:rsidRPr="00CD4F68" w:rsidRDefault="007F7E35" w:rsidP="007F7E35">
            <w:pPr>
              <w:jc w:val="center"/>
              <w:rPr>
                <w:szCs w:val="24"/>
              </w:rPr>
            </w:pPr>
            <w:r w:rsidRPr="00CD4F68">
              <w:rPr>
                <w:szCs w:val="24"/>
              </w:rPr>
              <w:t>1,0</w:t>
            </w:r>
          </w:p>
        </w:tc>
        <w:tc>
          <w:tcPr>
            <w:tcW w:w="1531" w:type="dxa"/>
            <w:noWrap/>
            <w:tcMar>
              <w:top w:w="15" w:type="dxa"/>
              <w:left w:w="15" w:type="dxa"/>
              <w:bottom w:w="0" w:type="dxa"/>
              <w:right w:w="15" w:type="dxa"/>
            </w:tcMar>
            <w:vAlign w:val="center"/>
          </w:tcPr>
          <w:p w:rsidR="007F7E35" w:rsidRPr="00CD4F68" w:rsidRDefault="007F7E35" w:rsidP="007F7E35">
            <w:pPr>
              <w:jc w:val="center"/>
              <w:rPr>
                <w:szCs w:val="24"/>
              </w:rPr>
            </w:pPr>
            <w:r w:rsidRPr="00CD4F68">
              <w:rPr>
                <w:szCs w:val="24"/>
              </w:rPr>
              <w:t>2</w:t>
            </w:r>
            <w:r>
              <w:rPr>
                <w:szCs w:val="24"/>
              </w:rPr>
              <w:t>6</w:t>
            </w:r>
            <w:r w:rsidRPr="00CD4F68">
              <w:rPr>
                <w:szCs w:val="24"/>
              </w:rPr>
              <w:t xml:space="preserve"> let</w:t>
            </w:r>
          </w:p>
        </w:tc>
        <w:tc>
          <w:tcPr>
            <w:tcW w:w="1531" w:type="dxa"/>
            <w:noWrap/>
            <w:tcMar>
              <w:top w:w="15" w:type="dxa"/>
              <w:left w:w="15" w:type="dxa"/>
              <w:bottom w:w="0" w:type="dxa"/>
              <w:right w:w="15" w:type="dxa"/>
            </w:tcMar>
            <w:vAlign w:val="center"/>
          </w:tcPr>
          <w:p w:rsidR="007F7E35" w:rsidRPr="00CD4F68" w:rsidRDefault="007F7E35" w:rsidP="007F7E35">
            <w:pPr>
              <w:jc w:val="center"/>
              <w:rPr>
                <w:szCs w:val="24"/>
              </w:rPr>
            </w:pPr>
            <w:r w:rsidRPr="00CD4F68">
              <w:rPr>
                <w:szCs w:val="24"/>
              </w:rPr>
              <w:t>uč.</w:t>
            </w:r>
          </w:p>
        </w:tc>
      </w:tr>
      <w:tr w:rsidR="007F7E35" w:rsidRPr="00077D58" w:rsidTr="00984392">
        <w:trPr>
          <w:trHeight w:val="567"/>
          <w:jc w:val="center"/>
        </w:trPr>
        <w:tc>
          <w:tcPr>
            <w:tcW w:w="414" w:type="dxa"/>
            <w:noWrap/>
            <w:tcMar>
              <w:top w:w="15" w:type="dxa"/>
              <w:left w:w="15" w:type="dxa"/>
              <w:bottom w:w="0" w:type="dxa"/>
              <w:right w:w="15" w:type="dxa"/>
            </w:tcMar>
            <w:vAlign w:val="center"/>
          </w:tcPr>
          <w:p w:rsidR="007F7E35" w:rsidRPr="00077D58" w:rsidRDefault="007F7E35" w:rsidP="007F7E35">
            <w:pPr>
              <w:jc w:val="center"/>
              <w:rPr>
                <w:sz w:val="22"/>
              </w:rPr>
            </w:pPr>
            <w:r>
              <w:rPr>
                <w:sz w:val="22"/>
              </w:rPr>
              <w:t>15.</w:t>
            </w:r>
          </w:p>
        </w:tc>
        <w:tc>
          <w:tcPr>
            <w:tcW w:w="2913" w:type="dxa"/>
            <w:tcMar>
              <w:top w:w="15" w:type="dxa"/>
              <w:left w:w="15" w:type="dxa"/>
              <w:bottom w:w="0" w:type="dxa"/>
              <w:right w:w="15" w:type="dxa"/>
            </w:tcMar>
            <w:vAlign w:val="center"/>
          </w:tcPr>
          <w:p w:rsidR="007F7E35" w:rsidRPr="00CD4F68" w:rsidRDefault="007F7E35" w:rsidP="007F7E35">
            <w:pPr>
              <w:rPr>
                <w:szCs w:val="24"/>
              </w:rPr>
            </w:pPr>
            <w:r w:rsidRPr="00CD4F68">
              <w:rPr>
                <w:szCs w:val="24"/>
              </w:rPr>
              <w:t>Smělá Miluše</w:t>
            </w:r>
          </w:p>
        </w:tc>
        <w:tc>
          <w:tcPr>
            <w:tcW w:w="1283" w:type="dxa"/>
            <w:noWrap/>
            <w:tcMar>
              <w:top w:w="15" w:type="dxa"/>
              <w:left w:w="15" w:type="dxa"/>
              <w:bottom w:w="0" w:type="dxa"/>
              <w:right w:w="15" w:type="dxa"/>
            </w:tcMar>
            <w:vAlign w:val="center"/>
          </w:tcPr>
          <w:p w:rsidR="007F7E35" w:rsidRPr="00CD4F68" w:rsidRDefault="007F7E35" w:rsidP="007F7E35">
            <w:pPr>
              <w:jc w:val="center"/>
              <w:rPr>
                <w:szCs w:val="24"/>
              </w:rPr>
            </w:pPr>
            <w:r w:rsidRPr="00CD4F68">
              <w:rPr>
                <w:szCs w:val="24"/>
              </w:rPr>
              <w:t>vych.</w:t>
            </w:r>
          </w:p>
        </w:tc>
        <w:tc>
          <w:tcPr>
            <w:tcW w:w="1531" w:type="dxa"/>
            <w:tcMar>
              <w:top w:w="15" w:type="dxa"/>
              <w:left w:w="15" w:type="dxa"/>
              <w:bottom w:w="0" w:type="dxa"/>
              <w:right w:w="15" w:type="dxa"/>
            </w:tcMar>
            <w:vAlign w:val="center"/>
          </w:tcPr>
          <w:p w:rsidR="007F7E35" w:rsidRPr="00CD4F68" w:rsidRDefault="007F7E35" w:rsidP="007F7E35">
            <w:pPr>
              <w:jc w:val="center"/>
              <w:rPr>
                <w:szCs w:val="24"/>
              </w:rPr>
            </w:pPr>
            <w:r>
              <w:rPr>
                <w:szCs w:val="24"/>
              </w:rPr>
              <w:t>0,35</w:t>
            </w:r>
          </w:p>
        </w:tc>
        <w:tc>
          <w:tcPr>
            <w:tcW w:w="1531" w:type="dxa"/>
            <w:noWrap/>
            <w:tcMar>
              <w:top w:w="15" w:type="dxa"/>
              <w:left w:w="15" w:type="dxa"/>
              <w:bottom w:w="0" w:type="dxa"/>
              <w:right w:w="15" w:type="dxa"/>
            </w:tcMar>
            <w:vAlign w:val="center"/>
          </w:tcPr>
          <w:p w:rsidR="007F7E35" w:rsidRPr="00CD4F68" w:rsidRDefault="007F7E35" w:rsidP="007F7E35">
            <w:pPr>
              <w:jc w:val="center"/>
              <w:rPr>
                <w:szCs w:val="24"/>
              </w:rPr>
            </w:pPr>
            <w:r w:rsidRPr="00CD4F68">
              <w:rPr>
                <w:szCs w:val="24"/>
              </w:rPr>
              <w:t>2</w:t>
            </w:r>
            <w:r>
              <w:rPr>
                <w:szCs w:val="24"/>
              </w:rPr>
              <w:t>3</w:t>
            </w:r>
            <w:r w:rsidRPr="00CD4F68">
              <w:rPr>
                <w:szCs w:val="24"/>
              </w:rPr>
              <w:t xml:space="preserve"> let</w:t>
            </w:r>
          </w:p>
        </w:tc>
        <w:tc>
          <w:tcPr>
            <w:tcW w:w="1531" w:type="dxa"/>
            <w:noWrap/>
            <w:tcMar>
              <w:top w:w="15" w:type="dxa"/>
              <w:left w:w="15" w:type="dxa"/>
              <w:bottom w:w="0" w:type="dxa"/>
              <w:right w:w="15" w:type="dxa"/>
            </w:tcMar>
            <w:vAlign w:val="center"/>
          </w:tcPr>
          <w:p w:rsidR="007F7E35" w:rsidRPr="00CD4F68" w:rsidRDefault="007F7E35" w:rsidP="007F7E35">
            <w:pPr>
              <w:jc w:val="center"/>
              <w:rPr>
                <w:szCs w:val="24"/>
              </w:rPr>
            </w:pPr>
            <w:r w:rsidRPr="00CD4F68">
              <w:rPr>
                <w:szCs w:val="24"/>
              </w:rPr>
              <w:t>asistent ped.</w:t>
            </w:r>
          </w:p>
        </w:tc>
      </w:tr>
      <w:tr w:rsidR="007F7E35" w:rsidRPr="00A86083" w:rsidTr="009321B2">
        <w:trPr>
          <w:trHeight w:val="567"/>
          <w:jc w:val="center"/>
        </w:trPr>
        <w:tc>
          <w:tcPr>
            <w:tcW w:w="414" w:type="dxa"/>
            <w:noWrap/>
            <w:tcMar>
              <w:top w:w="15" w:type="dxa"/>
              <w:left w:w="15" w:type="dxa"/>
              <w:bottom w:w="0" w:type="dxa"/>
              <w:right w:w="15" w:type="dxa"/>
            </w:tcMar>
            <w:vAlign w:val="center"/>
          </w:tcPr>
          <w:p w:rsidR="007F7E35" w:rsidRPr="00077D58" w:rsidRDefault="007F7E35" w:rsidP="007F7E35">
            <w:pPr>
              <w:jc w:val="center"/>
              <w:rPr>
                <w:sz w:val="22"/>
              </w:rPr>
            </w:pPr>
            <w:r>
              <w:rPr>
                <w:sz w:val="22"/>
              </w:rPr>
              <w:t>16.</w:t>
            </w:r>
          </w:p>
        </w:tc>
        <w:tc>
          <w:tcPr>
            <w:tcW w:w="2913" w:type="dxa"/>
            <w:tcMar>
              <w:top w:w="15" w:type="dxa"/>
              <w:left w:w="15" w:type="dxa"/>
              <w:bottom w:w="0" w:type="dxa"/>
              <w:right w:w="15" w:type="dxa"/>
            </w:tcMar>
            <w:vAlign w:val="center"/>
          </w:tcPr>
          <w:p w:rsidR="007F7E35" w:rsidRPr="00CD4F68" w:rsidRDefault="007F7E35" w:rsidP="007F7E35">
            <w:pPr>
              <w:rPr>
                <w:szCs w:val="24"/>
              </w:rPr>
            </w:pPr>
            <w:r w:rsidRPr="00CD4F68">
              <w:rPr>
                <w:szCs w:val="24"/>
              </w:rPr>
              <w:t>Voralová Ivana</w:t>
            </w:r>
          </w:p>
        </w:tc>
        <w:tc>
          <w:tcPr>
            <w:tcW w:w="1283" w:type="dxa"/>
            <w:noWrap/>
            <w:tcMar>
              <w:top w:w="15" w:type="dxa"/>
              <w:left w:w="15" w:type="dxa"/>
              <w:bottom w:w="0" w:type="dxa"/>
              <w:right w:w="15" w:type="dxa"/>
            </w:tcMar>
            <w:vAlign w:val="center"/>
          </w:tcPr>
          <w:p w:rsidR="007F7E35" w:rsidRPr="00CD4F68" w:rsidRDefault="007F7E35" w:rsidP="007F7E35">
            <w:pPr>
              <w:jc w:val="center"/>
              <w:rPr>
                <w:szCs w:val="24"/>
              </w:rPr>
            </w:pPr>
            <w:r w:rsidRPr="00CD4F68">
              <w:rPr>
                <w:szCs w:val="24"/>
              </w:rPr>
              <w:t>vych.</w:t>
            </w:r>
          </w:p>
        </w:tc>
        <w:tc>
          <w:tcPr>
            <w:tcW w:w="1531" w:type="dxa"/>
            <w:shd w:val="clear" w:color="auto" w:fill="auto"/>
            <w:tcMar>
              <w:top w:w="15" w:type="dxa"/>
              <w:left w:w="15" w:type="dxa"/>
              <w:bottom w:w="0" w:type="dxa"/>
              <w:right w:w="15" w:type="dxa"/>
            </w:tcMar>
            <w:vAlign w:val="center"/>
          </w:tcPr>
          <w:p w:rsidR="007F7E35" w:rsidRPr="00CD4F68" w:rsidRDefault="007F7E35" w:rsidP="007F7E35">
            <w:pPr>
              <w:jc w:val="center"/>
              <w:rPr>
                <w:szCs w:val="24"/>
              </w:rPr>
            </w:pPr>
            <w:r>
              <w:rPr>
                <w:szCs w:val="24"/>
              </w:rPr>
              <w:t>0,980</w:t>
            </w:r>
          </w:p>
        </w:tc>
        <w:tc>
          <w:tcPr>
            <w:tcW w:w="1531" w:type="dxa"/>
            <w:noWrap/>
            <w:tcMar>
              <w:top w:w="15" w:type="dxa"/>
              <w:left w:w="15" w:type="dxa"/>
              <w:bottom w:w="0" w:type="dxa"/>
              <w:right w:w="15" w:type="dxa"/>
            </w:tcMar>
            <w:vAlign w:val="center"/>
          </w:tcPr>
          <w:p w:rsidR="007F7E35" w:rsidRPr="00CD4F68" w:rsidRDefault="007F7E35" w:rsidP="007F7E35">
            <w:pPr>
              <w:jc w:val="center"/>
              <w:rPr>
                <w:szCs w:val="24"/>
              </w:rPr>
            </w:pPr>
            <w:r>
              <w:rPr>
                <w:szCs w:val="24"/>
              </w:rPr>
              <w:t>26/16</w:t>
            </w:r>
            <w:r w:rsidRPr="00CD4F68">
              <w:rPr>
                <w:szCs w:val="24"/>
              </w:rPr>
              <w:t xml:space="preserve"> let</w:t>
            </w:r>
          </w:p>
        </w:tc>
        <w:tc>
          <w:tcPr>
            <w:tcW w:w="1531" w:type="dxa"/>
            <w:noWrap/>
            <w:tcMar>
              <w:top w:w="15" w:type="dxa"/>
              <w:left w:w="15" w:type="dxa"/>
              <w:bottom w:w="0" w:type="dxa"/>
              <w:right w:w="15" w:type="dxa"/>
            </w:tcMar>
            <w:vAlign w:val="center"/>
          </w:tcPr>
          <w:p w:rsidR="007F7E35" w:rsidRPr="00CD4F68" w:rsidRDefault="007F7E35" w:rsidP="007F7E35">
            <w:pPr>
              <w:jc w:val="center"/>
              <w:rPr>
                <w:szCs w:val="24"/>
              </w:rPr>
            </w:pPr>
            <w:r w:rsidRPr="00CD4F68">
              <w:rPr>
                <w:szCs w:val="24"/>
              </w:rPr>
              <w:t>ved. vych..</w:t>
            </w:r>
          </w:p>
        </w:tc>
      </w:tr>
      <w:tr w:rsidR="00DE1547" w:rsidRPr="00077D58" w:rsidTr="00EF4CE2">
        <w:trPr>
          <w:trHeight w:val="567"/>
          <w:jc w:val="center"/>
        </w:trPr>
        <w:tc>
          <w:tcPr>
            <w:tcW w:w="414" w:type="dxa"/>
            <w:noWrap/>
            <w:tcMar>
              <w:top w:w="15" w:type="dxa"/>
              <w:left w:w="15" w:type="dxa"/>
              <w:bottom w:w="0" w:type="dxa"/>
              <w:right w:w="15" w:type="dxa"/>
            </w:tcMar>
            <w:vAlign w:val="center"/>
          </w:tcPr>
          <w:p w:rsidR="00DE1547" w:rsidRPr="00A86083" w:rsidRDefault="00DE1547" w:rsidP="00EF4CE2">
            <w:pPr>
              <w:jc w:val="center"/>
              <w:rPr>
                <w:sz w:val="22"/>
              </w:rPr>
            </w:pPr>
            <w:r>
              <w:rPr>
                <w:sz w:val="22"/>
              </w:rPr>
              <w:t>17.</w:t>
            </w:r>
          </w:p>
        </w:tc>
        <w:tc>
          <w:tcPr>
            <w:tcW w:w="2913" w:type="dxa"/>
            <w:tcMar>
              <w:top w:w="15" w:type="dxa"/>
              <w:left w:w="15" w:type="dxa"/>
              <w:bottom w:w="0" w:type="dxa"/>
              <w:right w:w="15" w:type="dxa"/>
            </w:tcMar>
            <w:vAlign w:val="center"/>
          </w:tcPr>
          <w:p w:rsidR="00DE1547" w:rsidRPr="00CD4F68" w:rsidRDefault="00DE1547" w:rsidP="00EF4CE2">
            <w:pPr>
              <w:rPr>
                <w:szCs w:val="24"/>
              </w:rPr>
            </w:pPr>
            <w:r w:rsidRPr="00CD4F68">
              <w:rPr>
                <w:szCs w:val="24"/>
              </w:rPr>
              <w:t>Vtípil Martin, Mgr.</w:t>
            </w:r>
          </w:p>
        </w:tc>
        <w:tc>
          <w:tcPr>
            <w:tcW w:w="1283" w:type="dxa"/>
            <w:noWrap/>
            <w:tcMar>
              <w:top w:w="15" w:type="dxa"/>
              <w:left w:w="15" w:type="dxa"/>
              <w:bottom w:w="0" w:type="dxa"/>
              <w:right w:w="15" w:type="dxa"/>
            </w:tcMar>
            <w:vAlign w:val="center"/>
          </w:tcPr>
          <w:p w:rsidR="00DE1547" w:rsidRPr="00CD4F68" w:rsidRDefault="00DE1547" w:rsidP="00EF4CE2">
            <w:pPr>
              <w:jc w:val="center"/>
              <w:rPr>
                <w:szCs w:val="24"/>
              </w:rPr>
            </w:pPr>
            <w:r w:rsidRPr="00CD4F68">
              <w:rPr>
                <w:szCs w:val="24"/>
              </w:rPr>
              <w:t>D - Z</w:t>
            </w:r>
          </w:p>
        </w:tc>
        <w:tc>
          <w:tcPr>
            <w:tcW w:w="1531" w:type="dxa"/>
            <w:tcMar>
              <w:top w:w="15" w:type="dxa"/>
              <w:left w:w="15" w:type="dxa"/>
              <w:bottom w:w="0" w:type="dxa"/>
              <w:right w:w="15" w:type="dxa"/>
            </w:tcMar>
            <w:vAlign w:val="center"/>
          </w:tcPr>
          <w:p w:rsidR="00DE1547" w:rsidRPr="00CD4F68" w:rsidRDefault="00DE1547" w:rsidP="00EF4CE2">
            <w:pPr>
              <w:jc w:val="center"/>
              <w:rPr>
                <w:szCs w:val="24"/>
              </w:rPr>
            </w:pPr>
            <w:r>
              <w:rPr>
                <w:szCs w:val="24"/>
              </w:rPr>
              <w:t>1,0</w:t>
            </w:r>
          </w:p>
        </w:tc>
        <w:tc>
          <w:tcPr>
            <w:tcW w:w="1531" w:type="dxa"/>
            <w:noWrap/>
            <w:tcMar>
              <w:top w:w="15" w:type="dxa"/>
              <w:left w:w="15" w:type="dxa"/>
              <w:bottom w:w="0" w:type="dxa"/>
              <w:right w:w="15" w:type="dxa"/>
            </w:tcMar>
            <w:vAlign w:val="center"/>
          </w:tcPr>
          <w:p w:rsidR="00DE1547" w:rsidRPr="00CD4F68" w:rsidRDefault="00DE1547" w:rsidP="00EF4CE2">
            <w:pPr>
              <w:jc w:val="center"/>
              <w:rPr>
                <w:szCs w:val="24"/>
              </w:rPr>
            </w:pPr>
            <w:r>
              <w:rPr>
                <w:szCs w:val="24"/>
              </w:rPr>
              <w:t>21</w:t>
            </w:r>
            <w:r w:rsidRPr="00CD4F68">
              <w:rPr>
                <w:szCs w:val="24"/>
              </w:rPr>
              <w:t xml:space="preserve"> let</w:t>
            </w:r>
          </w:p>
        </w:tc>
        <w:tc>
          <w:tcPr>
            <w:tcW w:w="1531" w:type="dxa"/>
            <w:noWrap/>
            <w:tcMar>
              <w:top w:w="15" w:type="dxa"/>
              <w:left w:w="15" w:type="dxa"/>
              <w:bottom w:w="0" w:type="dxa"/>
              <w:right w:w="15" w:type="dxa"/>
            </w:tcMar>
            <w:vAlign w:val="center"/>
          </w:tcPr>
          <w:p w:rsidR="00DE1547" w:rsidRPr="00CD4F68" w:rsidRDefault="00DE1547" w:rsidP="00EF4CE2">
            <w:pPr>
              <w:jc w:val="center"/>
              <w:rPr>
                <w:szCs w:val="24"/>
              </w:rPr>
            </w:pPr>
            <w:r>
              <w:rPr>
                <w:szCs w:val="24"/>
              </w:rPr>
              <w:t xml:space="preserve">uč. </w:t>
            </w:r>
          </w:p>
        </w:tc>
      </w:tr>
      <w:tr w:rsidR="007F7E35" w:rsidRPr="00077D58" w:rsidTr="00984392">
        <w:trPr>
          <w:trHeight w:val="567"/>
          <w:jc w:val="center"/>
        </w:trPr>
        <w:tc>
          <w:tcPr>
            <w:tcW w:w="414" w:type="dxa"/>
            <w:noWrap/>
            <w:tcMar>
              <w:top w:w="15" w:type="dxa"/>
              <w:left w:w="15" w:type="dxa"/>
              <w:bottom w:w="0" w:type="dxa"/>
              <w:right w:w="15" w:type="dxa"/>
            </w:tcMar>
            <w:vAlign w:val="center"/>
          </w:tcPr>
          <w:p w:rsidR="007F7E35" w:rsidRPr="00A86083" w:rsidRDefault="00DE1547" w:rsidP="007F7E35">
            <w:pPr>
              <w:jc w:val="center"/>
              <w:rPr>
                <w:sz w:val="22"/>
              </w:rPr>
            </w:pPr>
            <w:r>
              <w:rPr>
                <w:sz w:val="22"/>
              </w:rPr>
              <w:t>18</w:t>
            </w:r>
            <w:r w:rsidR="007F7E35">
              <w:rPr>
                <w:sz w:val="22"/>
              </w:rPr>
              <w:t>.</w:t>
            </w:r>
          </w:p>
        </w:tc>
        <w:tc>
          <w:tcPr>
            <w:tcW w:w="2913" w:type="dxa"/>
            <w:tcMar>
              <w:top w:w="15" w:type="dxa"/>
              <w:left w:w="15" w:type="dxa"/>
              <w:bottom w:w="0" w:type="dxa"/>
              <w:right w:w="15" w:type="dxa"/>
            </w:tcMar>
            <w:vAlign w:val="center"/>
          </w:tcPr>
          <w:p w:rsidR="007F7E35" w:rsidRPr="00CD4F68" w:rsidRDefault="00DE1547" w:rsidP="007F7E35">
            <w:pPr>
              <w:rPr>
                <w:szCs w:val="24"/>
              </w:rPr>
            </w:pPr>
            <w:r>
              <w:rPr>
                <w:szCs w:val="24"/>
              </w:rPr>
              <w:t>Jiroutová Jolana, PaedDr.</w:t>
            </w:r>
          </w:p>
        </w:tc>
        <w:tc>
          <w:tcPr>
            <w:tcW w:w="1283" w:type="dxa"/>
            <w:noWrap/>
            <w:tcMar>
              <w:top w:w="15" w:type="dxa"/>
              <w:left w:w="15" w:type="dxa"/>
              <w:bottom w:w="0" w:type="dxa"/>
              <w:right w:w="15" w:type="dxa"/>
            </w:tcMar>
            <w:vAlign w:val="center"/>
          </w:tcPr>
          <w:p w:rsidR="007F7E35" w:rsidRPr="00CD4F68" w:rsidRDefault="00DE1547" w:rsidP="007F7E35">
            <w:pPr>
              <w:jc w:val="center"/>
              <w:rPr>
                <w:szCs w:val="24"/>
              </w:rPr>
            </w:pPr>
            <w:r>
              <w:rPr>
                <w:szCs w:val="24"/>
              </w:rPr>
              <w:t>M</w:t>
            </w:r>
          </w:p>
        </w:tc>
        <w:tc>
          <w:tcPr>
            <w:tcW w:w="1531" w:type="dxa"/>
            <w:tcMar>
              <w:top w:w="15" w:type="dxa"/>
              <w:left w:w="15" w:type="dxa"/>
              <w:bottom w:w="0" w:type="dxa"/>
              <w:right w:w="15" w:type="dxa"/>
            </w:tcMar>
            <w:vAlign w:val="center"/>
          </w:tcPr>
          <w:p w:rsidR="007F7E35" w:rsidRPr="00CD4F68" w:rsidRDefault="007F7E35" w:rsidP="007F7E35">
            <w:pPr>
              <w:jc w:val="center"/>
              <w:rPr>
                <w:szCs w:val="24"/>
              </w:rPr>
            </w:pPr>
            <w:r>
              <w:rPr>
                <w:szCs w:val="24"/>
              </w:rPr>
              <w:t>1,0</w:t>
            </w:r>
          </w:p>
        </w:tc>
        <w:tc>
          <w:tcPr>
            <w:tcW w:w="1531" w:type="dxa"/>
            <w:noWrap/>
            <w:tcMar>
              <w:top w:w="15" w:type="dxa"/>
              <w:left w:w="15" w:type="dxa"/>
              <w:bottom w:w="0" w:type="dxa"/>
              <w:right w:w="15" w:type="dxa"/>
            </w:tcMar>
            <w:vAlign w:val="center"/>
          </w:tcPr>
          <w:p w:rsidR="007F7E35" w:rsidRPr="00CD4F68" w:rsidRDefault="00DE1547" w:rsidP="007F7E35">
            <w:pPr>
              <w:jc w:val="center"/>
              <w:rPr>
                <w:szCs w:val="24"/>
              </w:rPr>
            </w:pPr>
            <w:r>
              <w:rPr>
                <w:szCs w:val="24"/>
              </w:rPr>
              <w:t>35</w:t>
            </w:r>
            <w:r w:rsidR="007F7E35" w:rsidRPr="00CD4F68">
              <w:rPr>
                <w:szCs w:val="24"/>
              </w:rPr>
              <w:t xml:space="preserve"> let</w:t>
            </w:r>
          </w:p>
        </w:tc>
        <w:tc>
          <w:tcPr>
            <w:tcW w:w="1531" w:type="dxa"/>
            <w:noWrap/>
            <w:tcMar>
              <w:top w:w="15" w:type="dxa"/>
              <w:left w:w="15" w:type="dxa"/>
              <w:bottom w:w="0" w:type="dxa"/>
              <w:right w:w="15" w:type="dxa"/>
            </w:tcMar>
            <w:vAlign w:val="center"/>
          </w:tcPr>
          <w:p w:rsidR="007F7E35" w:rsidRPr="00CD4F68" w:rsidRDefault="007F7E35" w:rsidP="007F7E35">
            <w:pPr>
              <w:jc w:val="center"/>
              <w:rPr>
                <w:szCs w:val="24"/>
              </w:rPr>
            </w:pPr>
            <w:r>
              <w:rPr>
                <w:szCs w:val="24"/>
              </w:rPr>
              <w:t xml:space="preserve">uč. </w:t>
            </w:r>
          </w:p>
        </w:tc>
      </w:tr>
    </w:tbl>
    <w:p w:rsidR="0055260D" w:rsidRDefault="0055260D" w:rsidP="0055260D">
      <w:pPr>
        <w:spacing w:before="240"/>
        <w:ind w:firstLine="360"/>
        <w:rPr>
          <w:szCs w:val="24"/>
        </w:rPr>
      </w:pPr>
      <w:r w:rsidRPr="004A5F25">
        <w:rPr>
          <w:szCs w:val="24"/>
        </w:rPr>
        <w:lastRenderedPageBreak/>
        <w:t>Stanovení započitatelné praxe podle NV č. 564/2006 Sb.  /stav k 31.</w:t>
      </w:r>
      <w:r w:rsidR="00984392">
        <w:rPr>
          <w:szCs w:val="24"/>
        </w:rPr>
        <w:t xml:space="preserve"> </w:t>
      </w:r>
      <w:r w:rsidRPr="004A5F25">
        <w:rPr>
          <w:szCs w:val="24"/>
        </w:rPr>
        <w:t>12.</w:t>
      </w:r>
      <w:r w:rsidR="00984392">
        <w:rPr>
          <w:szCs w:val="24"/>
        </w:rPr>
        <w:t xml:space="preserve"> </w:t>
      </w:r>
      <w:r w:rsidRPr="004A5F25">
        <w:rPr>
          <w:szCs w:val="24"/>
        </w:rPr>
        <w:t>201</w:t>
      </w:r>
      <w:r w:rsidR="007F7E35">
        <w:rPr>
          <w:szCs w:val="24"/>
        </w:rPr>
        <w:t>7</w:t>
      </w:r>
      <w:r w:rsidRPr="004A5F25">
        <w:rPr>
          <w:szCs w:val="24"/>
        </w:rPr>
        <w:t>/</w:t>
      </w:r>
    </w:p>
    <w:p w:rsidR="0055260D" w:rsidRPr="0055260D" w:rsidRDefault="0055260D" w:rsidP="000C1213">
      <w:pPr>
        <w:pStyle w:val="Nadpis2"/>
      </w:pPr>
      <w:bookmarkStart w:id="6" w:name="_Toc494267417"/>
      <w:r>
        <w:t>Nepedagogičtí pracovníci školy</w:t>
      </w:r>
      <w:bookmarkEnd w:id="6"/>
    </w:p>
    <w:p w:rsidR="0055260D" w:rsidRDefault="0055260D" w:rsidP="0055260D">
      <w:pPr>
        <w:pStyle w:val="Normlnweb"/>
        <w:overflowPunct w:val="0"/>
        <w:autoSpaceDE w:val="0"/>
        <w:autoSpaceDN w:val="0"/>
        <w:adjustRightInd w:val="0"/>
        <w:spacing w:before="0" w:beforeAutospacing="0" w:after="0" w:afterAutospacing="0"/>
        <w:textAlignment w:val="baseline"/>
        <w:rPr>
          <w:szCs w:val="20"/>
        </w:rPr>
      </w:pPr>
    </w:p>
    <w:tbl>
      <w:tblPr>
        <w:tblW w:w="94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91"/>
        <w:gridCol w:w="3421"/>
        <w:gridCol w:w="2733"/>
        <w:gridCol w:w="2867"/>
      </w:tblGrid>
      <w:tr w:rsidR="0055260D" w:rsidRPr="00CD4F68" w:rsidTr="006709B6">
        <w:trPr>
          <w:trHeight w:val="567"/>
          <w:jc w:val="center"/>
        </w:trPr>
        <w:tc>
          <w:tcPr>
            <w:tcW w:w="391" w:type="dxa"/>
            <w:shd w:val="pct5" w:color="auto" w:fill="auto"/>
            <w:noWrap/>
            <w:tcMar>
              <w:top w:w="15" w:type="dxa"/>
              <w:left w:w="15" w:type="dxa"/>
              <w:bottom w:w="0" w:type="dxa"/>
              <w:right w:w="15" w:type="dxa"/>
            </w:tcMar>
            <w:vAlign w:val="center"/>
          </w:tcPr>
          <w:p w:rsidR="0055260D" w:rsidRPr="00CD4F68" w:rsidRDefault="0055260D" w:rsidP="00EB7FA1">
            <w:pPr>
              <w:jc w:val="center"/>
              <w:rPr>
                <w:b/>
                <w:bCs/>
                <w:szCs w:val="24"/>
              </w:rPr>
            </w:pPr>
          </w:p>
        </w:tc>
        <w:tc>
          <w:tcPr>
            <w:tcW w:w="3421" w:type="dxa"/>
            <w:shd w:val="pct5" w:color="auto" w:fill="auto"/>
            <w:tcMar>
              <w:top w:w="15" w:type="dxa"/>
              <w:left w:w="15" w:type="dxa"/>
              <w:bottom w:w="0" w:type="dxa"/>
              <w:right w:w="15" w:type="dxa"/>
            </w:tcMar>
            <w:vAlign w:val="center"/>
          </w:tcPr>
          <w:p w:rsidR="0055260D" w:rsidRPr="00CD4F68" w:rsidRDefault="0055260D" w:rsidP="00EB7FA1">
            <w:pPr>
              <w:rPr>
                <w:b/>
                <w:bCs/>
                <w:szCs w:val="24"/>
              </w:rPr>
            </w:pPr>
            <w:r w:rsidRPr="00CD4F68">
              <w:rPr>
                <w:b/>
                <w:bCs/>
                <w:szCs w:val="24"/>
              </w:rPr>
              <w:t xml:space="preserve"> Příjmení, jméno</w:t>
            </w:r>
          </w:p>
        </w:tc>
        <w:tc>
          <w:tcPr>
            <w:tcW w:w="2733" w:type="dxa"/>
            <w:shd w:val="pct5" w:color="auto" w:fill="auto"/>
            <w:vAlign w:val="center"/>
          </w:tcPr>
          <w:p w:rsidR="0055260D" w:rsidRPr="00CD4F68" w:rsidRDefault="0055260D" w:rsidP="00EB7FA1">
            <w:pPr>
              <w:jc w:val="center"/>
              <w:rPr>
                <w:b/>
                <w:bCs/>
                <w:szCs w:val="24"/>
              </w:rPr>
            </w:pPr>
            <w:r w:rsidRPr="00CD4F68">
              <w:rPr>
                <w:b/>
                <w:bCs/>
                <w:szCs w:val="24"/>
              </w:rPr>
              <w:t>pracovní zařazení</w:t>
            </w:r>
          </w:p>
        </w:tc>
        <w:tc>
          <w:tcPr>
            <w:tcW w:w="2867" w:type="dxa"/>
            <w:shd w:val="pct5" w:color="auto" w:fill="auto"/>
            <w:noWrap/>
            <w:tcMar>
              <w:top w:w="15" w:type="dxa"/>
              <w:left w:w="15" w:type="dxa"/>
              <w:bottom w:w="0" w:type="dxa"/>
              <w:right w:w="15" w:type="dxa"/>
            </w:tcMar>
            <w:vAlign w:val="center"/>
          </w:tcPr>
          <w:p w:rsidR="0055260D" w:rsidRPr="00CD4F68" w:rsidRDefault="0055260D" w:rsidP="00EB7FA1">
            <w:pPr>
              <w:jc w:val="center"/>
              <w:rPr>
                <w:b/>
                <w:bCs/>
                <w:szCs w:val="24"/>
              </w:rPr>
            </w:pPr>
            <w:r w:rsidRPr="00CD4F68">
              <w:rPr>
                <w:b/>
                <w:bCs/>
                <w:szCs w:val="24"/>
              </w:rPr>
              <w:t>úvazek</w:t>
            </w:r>
          </w:p>
        </w:tc>
      </w:tr>
      <w:tr w:rsidR="0055260D" w:rsidRPr="00CD4F68" w:rsidTr="006709B6">
        <w:trPr>
          <w:trHeight w:val="567"/>
          <w:jc w:val="center"/>
        </w:trPr>
        <w:tc>
          <w:tcPr>
            <w:tcW w:w="391" w:type="dxa"/>
            <w:noWrap/>
            <w:tcMar>
              <w:top w:w="15" w:type="dxa"/>
              <w:left w:w="15" w:type="dxa"/>
              <w:bottom w:w="0" w:type="dxa"/>
              <w:right w:w="15" w:type="dxa"/>
            </w:tcMar>
            <w:vAlign w:val="center"/>
          </w:tcPr>
          <w:p w:rsidR="0055260D" w:rsidRPr="00CD4F68" w:rsidRDefault="0055260D" w:rsidP="00EB7FA1">
            <w:pPr>
              <w:jc w:val="center"/>
              <w:rPr>
                <w:szCs w:val="24"/>
              </w:rPr>
            </w:pPr>
            <w:r w:rsidRPr="00CD4F68">
              <w:rPr>
                <w:szCs w:val="24"/>
              </w:rPr>
              <w:t>1.</w:t>
            </w:r>
          </w:p>
        </w:tc>
        <w:tc>
          <w:tcPr>
            <w:tcW w:w="3421" w:type="dxa"/>
            <w:tcMar>
              <w:top w:w="15" w:type="dxa"/>
              <w:left w:w="15" w:type="dxa"/>
              <w:bottom w:w="0" w:type="dxa"/>
              <w:right w:w="15" w:type="dxa"/>
            </w:tcMar>
            <w:vAlign w:val="center"/>
          </w:tcPr>
          <w:p w:rsidR="0055260D" w:rsidRPr="00CD4F68" w:rsidRDefault="0055260D" w:rsidP="00EB7FA1">
            <w:pPr>
              <w:rPr>
                <w:szCs w:val="24"/>
              </w:rPr>
            </w:pPr>
            <w:r w:rsidRPr="00CD4F68">
              <w:rPr>
                <w:szCs w:val="24"/>
              </w:rPr>
              <w:t xml:space="preserve"> </w:t>
            </w:r>
            <w:r>
              <w:rPr>
                <w:szCs w:val="24"/>
              </w:rPr>
              <w:t>Zindulka Radek</w:t>
            </w:r>
          </w:p>
        </w:tc>
        <w:tc>
          <w:tcPr>
            <w:tcW w:w="2733" w:type="dxa"/>
            <w:vAlign w:val="center"/>
          </w:tcPr>
          <w:p w:rsidR="0055260D" w:rsidRPr="00CD4F68" w:rsidRDefault="0055260D" w:rsidP="00EB7FA1">
            <w:pPr>
              <w:jc w:val="center"/>
              <w:rPr>
                <w:szCs w:val="24"/>
              </w:rPr>
            </w:pPr>
            <w:r w:rsidRPr="00CD4F68">
              <w:rPr>
                <w:szCs w:val="24"/>
              </w:rPr>
              <w:t>školník + topič</w:t>
            </w:r>
          </w:p>
        </w:tc>
        <w:tc>
          <w:tcPr>
            <w:tcW w:w="2867" w:type="dxa"/>
            <w:noWrap/>
            <w:tcMar>
              <w:top w:w="15" w:type="dxa"/>
              <w:left w:w="15" w:type="dxa"/>
              <w:bottom w:w="0" w:type="dxa"/>
              <w:right w:w="15" w:type="dxa"/>
            </w:tcMar>
            <w:vAlign w:val="center"/>
          </w:tcPr>
          <w:p w:rsidR="0055260D" w:rsidRPr="00CD4F68" w:rsidRDefault="0055260D" w:rsidP="00EB7FA1">
            <w:pPr>
              <w:jc w:val="center"/>
              <w:rPr>
                <w:szCs w:val="24"/>
              </w:rPr>
            </w:pPr>
            <w:r w:rsidRPr="00CD4F68">
              <w:rPr>
                <w:szCs w:val="24"/>
              </w:rPr>
              <w:t>1,0 + 0,25</w:t>
            </w:r>
          </w:p>
        </w:tc>
      </w:tr>
      <w:tr w:rsidR="0055260D" w:rsidRPr="00CD4F68" w:rsidTr="006709B6">
        <w:trPr>
          <w:trHeight w:val="567"/>
          <w:jc w:val="center"/>
        </w:trPr>
        <w:tc>
          <w:tcPr>
            <w:tcW w:w="391" w:type="dxa"/>
            <w:noWrap/>
            <w:tcMar>
              <w:top w:w="15" w:type="dxa"/>
              <w:left w:w="15" w:type="dxa"/>
              <w:bottom w:w="0" w:type="dxa"/>
              <w:right w:w="15" w:type="dxa"/>
            </w:tcMar>
            <w:vAlign w:val="center"/>
          </w:tcPr>
          <w:p w:rsidR="0055260D" w:rsidRPr="00CD4F68" w:rsidRDefault="0055260D" w:rsidP="00EB7FA1">
            <w:pPr>
              <w:jc w:val="center"/>
              <w:rPr>
                <w:szCs w:val="24"/>
              </w:rPr>
            </w:pPr>
            <w:r w:rsidRPr="00CD4F68">
              <w:rPr>
                <w:szCs w:val="24"/>
              </w:rPr>
              <w:t>2.</w:t>
            </w:r>
          </w:p>
        </w:tc>
        <w:tc>
          <w:tcPr>
            <w:tcW w:w="3421" w:type="dxa"/>
            <w:tcMar>
              <w:top w:w="15" w:type="dxa"/>
              <w:left w:w="15" w:type="dxa"/>
              <w:bottom w:w="0" w:type="dxa"/>
              <w:right w:w="15" w:type="dxa"/>
            </w:tcMar>
            <w:vAlign w:val="center"/>
          </w:tcPr>
          <w:p w:rsidR="0055260D" w:rsidRPr="00CD4F68" w:rsidRDefault="0055260D" w:rsidP="00EB7FA1">
            <w:pPr>
              <w:rPr>
                <w:szCs w:val="24"/>
              </w:rPr>
            </w:pPr>
            <w:r w:rsidRPr="00CD4F68">
              <w:rPr>
                <w:szCs w:val="24"/>
              </w:rPr>
              <w:t xml:space="preserve"> Boštík Vlastimil</w:t>
            </w:r>
            <w:r w:rsidR="007F7E35">
              <w:rPr>
                <w:szCs w:val="24"/>
              </w:rPr>
              <w:t>, Zelinková</w:t>
            </w:r>
          </w:p>
        </w:tc>
        <w:tc>
          <w:tcPr>
            <w:tcW w:w="2733" w:type="dxa"/>
            <w:vAlign w:val="center"/>
          </w:tcPr>
          <w:p w:rsidR="0055260D" w:rsidRPr="00CD4F68" w:rsidRDefault="0055260D" w:rsidP="00EB7FA1">
            <w:pPr>
              <w:jc w:val="center"/>
              <w:rPr>
                <w:szCs w:val="24"/>
              </w:rPr>
            </w:pPr>
            <w:r w:rsidRPr="00CD4F68">
              <w:rPr>
                <w:szCs w:val="24"/>
              </w:rPr>
              <w:t>účetní</w:t>
            </w:r>
          </w:p>
        </w:tc>
        <w:tc>
          <w:tcPr>
            <w:tcW w:w="2867" w:type="dxa"/>
            <w:noWrap/>
            <w:tcMar>
              <w:top w:w="15" w:type="dxa"/>
              <w:left w:w="15" w:type="dxa"/>
              <w:bottom w:w="0" w:type="dxa"/>
              <w:right w:w="15" w:type="dxa"/>
            </w:tcMar>
            <w:vAlign w:val="center"/>
          </w:tcPr>
          <w:p w:rsidR="0055260D" w:rsidRPr="00CD4F68" w:rsidRDefault="0055260D" w:rsidP="00EB7FA1">
            <w:pPr>
              <w:jc w:val="center"/>
              <w:rPr>
                <w:szCs w:val="24"/>
              </w:rPr>
            </w:pPr>
            <w:r w:rsidRPr="00CD4F68">
              <w:rPr>
                <w:szCs w:val="24"/>
              </w:rPr>
              <w:t>0,5</w:t>
            </w:r>
          </w:p>
        </w:tc>
      </w:tr>
      <w:tr w:rsidR="0055260D" w:rsidRPr="00CD4F68" w:rsidTr="006709B6">
        <w:trPr>
          <w:trHeight w:val="567"/>
          <w:jc w:val="center"/>
        </w:trPr>
        <w:tc>
          <w:tcPr>
            <w:tcW w:w="391" w:type="dxa"/>
            <w:noWrap/>
            <w:tcMar>
              <w:top w:w="15" w:type="dxa"/>
              <w:left w:w="15" w:type="dxa"/>
              <w:bottom w:w="0" w:type="dxa"/>
              <w:right w:w="15" w:type="dxa"/>
            </w:tcMar>
            <w:vAlign w:val="center"/>
          </w:tcPr>
          <w:p w:rsidR="0055260D" w:rsidRPr="00CD4F68" w:rsidRDefault="0055260D" w:rsidP="00EB7FA1">
            <w:pPr>
              <w:jc w:val="center"/>
              <w:rPr>
                <w:szCs w:val="24"/>
              </w:rPr>
            </w:pPr>
            <w:r w:rsidRPr="00CD4F68">
              <w:rPr>
                <w:szCs w:val="24"/>
              </w:rPr>
              <w:t>3.</w:t>
            </w:r>
          </w:p>
        </w:tc>
        <w:tc>
          <w:tcPr>
            <w:tcW w:w="3421" w:type="dxa"/>
            <w:tcMar>
              <w:top w:w="15" w:type="dxa"/>
              <w:left w:w="15" w:type="dxa"/>
              <w:bottom w:w="0" w:type="dxa"/>
              <w:right w:w="15" w:type="dxa"/>
            </w:tcMar>
            <w:vAlign w:val="center"/>
          </w:tcPr>
          <w:p w:rsidR="0055260D" w:rsidRPr="00CD4F68" w:rsidRDefault="0055260D" w:rsidP="00EB7FA1">
            <w:pPr>
              <w:rPr>
                <w:szCs w:val="24"/>
              </w:rPr>
            </w:pPr>
            <w:r w:rsidRPr="00CD4F68">
              <w:rPr>
                <w:szCs w:val="24"/>
              </w:rPr>
              <w:t xml:space="preserve"> Altová Hana</w:t>
            </w:r>
          </w:p>
        </w:tc>
        <w:tc>
          <w:tcPr>
            <w:tcW w:w="2733" w:type="dxa"/>
            <w:vAlign w:val="center"/>
          </w:tcPr>
          <w:p w:rsidR="0055260D" w:rsidRPr="00CD4F68" w:rsidRDefault="0055260D" w:rsidP="00EB7FA1">
            <w:pPr>
              <w:jc w:val="center"/>
              <w:rPr>
                <w:szCs w:val="24"/>
              </w:rPr>
            </w:pPr>
            <w:r w:rsidRPr="00CD4F68">
              <w:rPr>
                <w:szCs w:val="24"/>
              </w:rPr>
              <w:t>uklízečka</w:t>
            </w:r>
          </w:p>
        </w:tc>
        <w:tc>
          <w:tcPr>
            <w:tcW w:w="2867" w:type="dxa"/>
            <w:noWrap/>
            <w:tcMar>
              <w:top w:w="15" w:type="dxa"/>
              <w:left w:w="15" w:type="dxa"/>
              <w:bottom w:w="0" w:type="dxa"/>
              <w:right w:w="15" w:type="dxa"/>
            </w:tcMar>
            <w:vAlign w:val="center"/>
          </w:tcPr>
          <w:p w:rsidR="0055260D" w:rsidRPr="00CD4F68" w:rsidRDefault="006F6592" w:rsidP="00EB7FA1">
            <w:pPr>
              <w:jc w:val="center"/>
              <w:rPr>
                <w:szCs w:val="24"/>
              </w:rPr>
            </w:pPr>
            <w:r>
              <w:rPr>
                <w:szCs w:val="24"/>
              </w:rPr>
              <w:t>1,0</w:t>
            </w:r>
          </w:p>
        </w:tc>
      </w:tr>
      <w:tr w:rsidR="0055260D" w:rsidRPr="00CD4F68" w:rsidTr="006709B6">
        <w:trPr>
          <w:trHeight w:val="567"/>
          <w:jc w:val="center"/>
        </w:trPr>
        <w:tc>
          <w:tcPr>
            <w:tcW w:w="391" w:type="dxa"/>
            <w:noWrap/>
            <w:tcMar>
              <w:top w:w="15" w:type="dxa"/>
              <w:left w:w="15" w:type="dxa"/>
              <w:bottom w:w="0" w:type="dxa"/>
              <w:right w:w="15" w:type="dxa"/>
            </w:tcMar>
            <w:vAlign w:val="center"/>
          </w:tcPr>
          <w:p w:rsidR="0055260D" w:rsidRPr="00CD4F68" w:rsidRDefault="0055260D" w:rsidP="00EB7FA1">
            <w:pPr>
              <w:jc w:val="center"/>
              <w:rPr>
                <w:szCs w:val="24"/>
              </w:rPr>
            </w:pPr>
            <w:r w:rsidRPr="00CD4F68">
              <w:rPr>
                <w:szCs w:val="24"/>
              </w:rPr>
              <w:t>4.</w:t>
            </w:r>
          </w:p>
        </w:tc>
        <w:tc>
          <w:tcPr>
            <w:tcW w:w="3421" w:type="dxa"/>
            <w:tcMar>
              <w:top w:w="15" w:type="dxa"/>
              <w:left w:w="15" w:type="dxa"/>
              <w:bottom w:w="0" w:type="dxa"/>
              <w:right w:w="15" w:type="dxa"/>
            </w:tcMar>
            <w:vAlign w:val="center"/>
          </w:tcPr>
          <w:p w:rsidR="0055260D" w:rsidRPr="00CD4F68" w:rsidRDefault="0055260D" w:rsidP="00EB7FA1">
            <w:pPr>
              <w:rPr>
                <w:szCs w:val="24"/>
              </w:rPr>
            </w:pPr>
            <w:r w:rsidRPr="00CD4F68">
              <w:rPr>
                <w:szCs w:val="24"/>
              </w:rPr>
              <w:t xml:space="preserve"> Bohatá Táňa</w:t>
            </w:r>
          </w:p>
        </w:tc>
        <w:tc>
          <w:tcPr>
            <w:tcW w:w="2733" w:type="dxa"/>
            <w:vAlign w:val="center"/>
          </w:tcPr>
          <w:p w:rsidR="0055260D" w:rsidRPr="00CD4F68" w:rsidRDefault="0055260D" w:rsidP="00EB7FA1">
            <w:pPr>
              <w:jc w:val="center"/>
              <w:rPr>
                <w:szCs w:val="24"/>
              </w:rPr>
            </w:pPr>
            <w:r w:rsidRPr="00CD4F68">
              <w:rPr>
                <w:szCs w:val="24"/>
              </w:rPr>
              <w:t>uklízečka</w:t>
            </w:r>
          </w:p>
        </w:tc>
        <w:tc>
          <w:tcPr>
            <w:tcW w:w="2867" w:type="dxa"/>
            <w:noWrap/>
            <w:tcMar>
              <w:top w:w="15" w:type="dxa"/>
              <w:left w:w="15" w:type="dxa"/>
              <w:bottom w:w="0" w:type="dxa"/>
              <w:right w:w="15" w:type="dxa"/>
            </w:tcMar>
            <w:vAlign w:val="center"/>
          </w:tcPr>
          <w:p w:rsidR="0055260D" w:rsidRPr="00CD4F68" w:rsidRDefault="006F6592" w:rsidP="00EB7FA1">
            <w:pPr>
              <w:jc w:val="center"/>
              <w:rPr>
                <w:szCs w:val="24"/>
              </w:rPr>
            </w:pPr>
            <w:r>
              <w:rPr>
                <w:szCs w:val="24"/>
              </w:rPr>
              <w:t>1,0</w:t>
            </w:r>
          </w:p>
        </w:tc>
      </w:tr>
      <w:tr w:rsidR="007F7E35" w:rsidRPr="00CD4F68" w:rsidTr="006709B6">
        <w:trPr>
          <w:trHeight w:val="567"/>
          <w:jc w:val="center"/>
        </w:trPr>
        <w:tc>
          <w:tcPr>
            <w:tcW w:w="391" w:type="dxa"/>
            <w:noWrap/>
            <w:tcMar>
              <w:top w:w="15" w:type="dxa"/>
              <w:left w:w="15" w:type="dxa"/>
              <w:bottom w:w="0" w:type="dxa"/>
              <w:right w:w="15" w:type="dxa"/>
            </w:tcMar>
            <w:vAlign w:val="center"/>
          </w:tcPr>
          <w:p w:rsidR="007F7E35" w:rsidRPr="00CD4F68" w:rsidRDefault="007F7E35" w:rsidP="007F7E35">
            <w:pPr>
              <w:jc w:val="center"/>
              <w:rPr>
                <w:szCs w:val="24"/>
              </w:rPr>
            </w:pPr>
            <w:r w:rsidRPr="00CD4F68">
              <w:rPr>
                <w:szCs w:val="24"/>
              </w:rPr>
              <w:t>5.</w:t>
            </w:r>
          </w:p>
        </w:tc>
        <w:tc>
          <w:tcPr>
            <w:tcW w:w="3421" w:type="dxa"/>
            <w:tcMar>
              <w:top w:w="15" w:type="dxa"/>
              <w:left w:w="15" w:type="dxa"/>
              <w:bottom w:w="0" w:type="dxa"/>
              <w:right w:w="15" w:type="dxa"/>
            </w:tcMar>
            <w:vAlign w:val="center"/>
          </w:tcPr>
          <w:p w:rsidR="007F7E35" w:rsidRPr="00CD4F68" w:rsidRDefault="007F7E35" w:rsidP="007F7E35">
            <w:pPr>
              <w:rPr>
                <w:szCs w:val="24"/>
              </w:rPr>
            </w:pPr>
            <w:r w:rsidRPr="00CD4F68">
              <w:rPr>
                <w:szCs w:val="24"/>
              </w:rPr>
              <w:t xml:space="preserve"> Smělá Miluše</w:t>
            </w:r>
          </w:p>
        </w:tc>
        <w:tc>
          <w:tcPr>
            <w:tcW w:w="2733" w:type="dxa"/>
            <w:vAlign w:val="center"/>
          </w:tcPr>
          <w:p w:rsidR="007F7E35" w:rsidRPr="00CD4F68" w:rsidRDefault="007F7E35" w:rsidP="007F7E35">
            <w:pPr>
              <w:jc w:val="center"/>
              <w:rPr>
                <w:szCs w:val="24"/>
              </w:rPr>
            </w:pPr>
            <w:r w:rsidRPr="00CD4F68">
              <w:rPr>
                <w:szCs w:val="24"/>
              </w:rPr>
              <w:t>admin. pracovnice</w:t>
            </w:r>
          </w:p>
        </w:tc>
        <w:tc>
          <w:tcPr>
            <w:tcW w:w="2867" w:type="dxa"/>
            <w:noWrap/>
            <w:tcMar>
              <w:top w:w="15" w:type="dxa"/>
              <w:left w:w="15" w:type="dxa"/>
              <w:bottom w:w="0" w:type="dxa"/>
              <w:right w:w="15" w:type="dxa"/>
            </w:tcMar>
            <w:vAlign w:val="center"/>
          </w:tcPr>
          <w:p w:rsidR="007F7E35" w:rsidRPr="00CD4F68" w:rsidRDefault="007F7E35" w:rsidP="007F7E35">
            <w:pPr>
              <w:jc w:val="center"/>
              <w:rPr>
                <w:szCs w:val="24"/>
              </w:rPr>
            </w:pPr>
            <w:r w:rsidRPr="00CD4F68">
              <w:rPr>
                <w:szCs w:val="24"/>
              </w:rPr>
              <w:t>0,2</w:t>
            </w:r>
          </w:p>
        </w:tc>
      </w:tr>
      <w:tr w:rsidR="007F7E35" w:rsidRPr="00CD4F68" w:rsidTr="006709B6">
        <w:trPr>
          <w:trHeight w:val="567"/>
          <w:jc w:val="center"/>
        </w:trPr>
        <w:tc>
          <w:tcPr>
            <w:tcW w:w="391" w:type="dxa"/>
            <w:noWrap/>
            <w:tcMar>
              <w:top w:w="15" w:type="dxa"/>
              <w:left w:w="15" w:type="dxa"/>
              <w:bottom w:w="0" w:type="dxa"/>
              <w:right w:w="15" w:type="dxa"/>
            </w:tcMar>
            <w:vAlign w:val="center"/>
          </w:tcPr>
          <w:p w:rsidR="007F7E35" w:rsidRPr="00CD4F68" w:rsidRDefault="007F7E35" w:rsidP="007F7E35">
            <w:pPr>
              <w:jc w:val="center"/>
              <w:rPr>
                <w:szCs w:val="24"/>
              </w:rPr>
            </w:pPr>
            <w:r w:rsidRPr="00CD4F68">
              <w:rPr>
                <w:szCs w:val="24"/>
              </w:rPr>
              <w:t>6.</w:t>
            </w:r>
          </w:p>
        </w:tc>
        <w:tc>
          <w:tcPr>
            <w:tcW w:w="3421" w:type="dxa"/>
            <w:tcMar>
              <w:top w:w="15" w:type="dxa"/>
              <w:left w:w="15" w:type="dxa"/>
              <w:bottom w:w="0" w:type="dxa"/>
              <w:right w:w="15" w:type="dxa"/>
            </w:tcMar>
            <w:vAlign w:val="center"/>
          </w:tcPr>
          <w:p w:rsidR="007F7E35" w:rsidRPr="00CD4F68" w:rsidRDefault="007F7E35" w:rsidP="007F7E35">
            <w:pPr>
              <w:rPr>
                <w:szCs w:val="24"/>
              </w:rPr>
            </w:pPr>
            <w:r>
              <w:rPr>
                <w:szCs w:val="24"/>
              </w:rPr>
              <w:t>Vaňousová Petra, Dis.</w:t>
            </w:r>
          </w:p>
        </w:tc>
        <w:tc>
          <w:tcPr>
            <w:tcW w:w="2733" w:type="dxa"/>
            <w:vAlign w:val="center"/>
          </w:tcPr>
          <w:p w:rsidR="007F7E35" w:rsidRPr="00CD4F68" w:rsidRDefault="007F7E35" w:rsidP="007F7E35">
            <w:pPr>
              <w:jc w:val="center"/>
              <w:rPr>
                <w:szCs w:val="24"/>
              </w:rPr>
            </w:pPr>
            <w:r>
              <w:rPr>
                <w:szCs w:val="24"/>
              </w:rPr>
              <w:t>osobní asistentka</w:t>
            </w:r>
          </w:p>
        </w:tc>
        <w:tc>
          <w:tcPr>
            <w:tcW w:w="2867" w:type="dxa"/>
            <w:noWrap/>
            <w:tcMar>
              <w:top w:w="15" w:type="dxa"/>
              <w:left w:w="15" w:type="dxa"/>
              <w:bottom w:w="0" w:type="dxa"/>
              <w:right w:w="15" w:type="dxa"/>
            </w:tcMar>
            <w:vAlign w:val="center"/>
          </w:tcPr>
          <w:p w:rsidR="007F7E35" w:rsidRPr="00CD4F68" w:rsidRDefault="007F7E35" w:rsidP="007F7E35">
            <w:pPr>
              <w:jc w:val="center"/>
              <w:rPr>
                <w:szCs w:val="24"/>
              </w:rPr>
            </w:pPr>
            <w:r>
              <w:rPr>
                <w:szCs w:val="24"/>
              </w:rPr>
              <w:t>0,5</w:t>
            </w:r>
          </w:p>
        </w:tc>
      </w:tr>
      <w:tr w:rsidR="007F7E35" w:rsidRPr="00CD4F68" w:rsidTr="006709B6">
        <w:trPr>
          <w:trHeight w:val="567"/>
          <w:jc w:val="center"/>
        </w:trPr>
        <w:tc>
          <w:tcPr>
            <w:tcW w:w="391" w:type="dxa"/>
            <w:noWrap/>
            <w:tcMar>
              <w:top w:w="15" w:type="dxa"/>
              <w:left w:w="15" w:type="dxa"/>
              <w:bottom w:w="0" w:type="dxa"/>
              <w:right w:w="15" w:type="dxa"/>
            </w:tcMar>
            <w:vAlign w:val="center"/>
          </w:tcPr>
          <w:p w:rsidR="007F7E35" w:rsidRPr="00CD4F68" w:rsidRDefault="007F7E35" w:rsidP="007F7E35">
            <w:pPr>
              <w:jc w:val="center"/>
              <w:rPr>
                <w:szCs w:val="24"/>
              </w:rPr>
            </w:pPr>
            <w:r>
              <w:rPr>
                <w:szCs w:val="24"/>
              </w:rPr>
              <w:t xml:space="preserve">7. </w:t>
            </w:r>
          </w:p>
        </w:tc>
        <w:tc>
          <w:tcPr>
            <w:tcW w:w="3421" w:type="dxa"/>
            <w:tcMar>
              <w:top w:w="15" w:type="dxa"/>
              <w:left w:w="15" w:type="dxa"/>
              <w:bottom w:w="0" w:type="dxa"/>
              <w:right w:w="15" w:type="dxa"/>
            </w:tcMar>
            <w:vAlign w:val="center"/>
          </w:tcPr>
          <w:p w:rsidR="007F7E35" w:rsidRPr="00CD4F68" w:rsidRDefault="007F7E35" w:rsidP="007F7E35">
            <w:pPr>
              <w:rPr>
                <w:szCs w:val="24"/>
              </w:rPr>
            </w:pPr>
            <w:r>
              <w:rPr>
                <w:szCs w:val="24"/>
              </w:rPr>
              <w:t>Klímová Olga, Mgr.</w:t>
            </w:r>
          </w:p>
        </w:tc>
        <w:tc>
          <w:tcPr>
            <w:tcW w:w="2733" w:type="dxa"/>
            <w:vAlign w:val="center"/>
          </w:tcPr>
          <w:p w:rsidR="007F7E35" w:rsidRPr="00CD4F68" w:rsidRDefault="007F7E35" w:rsidP="007F7E35">
            <w:pPr>
              <w:jc w:val="center"/>
              <w:rPr>
                <w:szCs w:val="24"/>
              </w:rPr>
            </w:pPr>
            <w:r>
              <w:rPr>
                <w:szCs w:val="24"/>
              </w:rPr>
              <w:t>Pedagogický asistent</w:t>
            </w:r>
          </w:p>
        </w:tc>
        <w:tc>
          <w:tcPr>
            <w:tcW w:w="2867" w:type="dxa"/>
            <w:noWrap/>
            <w:tcMar>
              <w:top w:w="15" w:type="dxa"/>
              <w:left w:w="15" w:type="dxa"/>
              <w:bottom w:w="0" w:type="dxa"/>
              <w:right w:w="15" w:type="dxa"/>
            </w:tcMar>
            <w:vAlign w:val="center"/>
          </w:tcPr>
          <w:p w:rsidR="007F7E35" w:rsidRPr="00CD4F68" w:rsidRDefault="007F7E35" w:rsidP="007F7E35">
            <w:pPr>
              <w:jc w:val="center"/>
              <w:rPr>
                <w:szCs w:val="24"/>
              </w:rPr>
            </w:pPr>
            <w:r>
              <w:rPr>
                <w:szCs w:val="24"/>
              </w:rPr>
              <w:t>0,5</w:t>
            </w:r>
          </w:p>
        </w:tc>
      </w:tr>
      <w:tr w:rsidR="007F7E35" w:rsidRPr="00CD4F68" w:rsidTr="006709B6">
        <w:trPr>
          <w:trHeight w:val="567"/>
          <w:jc w:val="center"/>
        </w:trPr>
        <w:tc>
          <w:tcPr>
            <w:tcW w:w="391" w:type="dxa"/>
            <w:noWrap/>
            <w:tcMar>
              <w:top w:w="15" w:type="dxa"/>
              <w:left w:w="15" w:type="dxa"/>
              <w:bottom w:w="0" w:type="dxa"/>
              <w:right w:w="15" w:type="dxa"/>
            </w:tcMar>
            <w:vAlign w:val="center"/>
          </w:tcPr>
          <w:p w:rsidR="007F7E35" w:rsidRDefault="007F7E35" w:rsidP="007F7E35">
            <w:pPr>
              <w:jc w:val="center"/>
              <w:rPr>
                <w:szCs w:val="24"/>
              </w:rPr>
            </w:pPr>
            <w:r>
              <w:rPr>
                <w:szCs w:val="24"/>
              </w:rPr>
              <w:t xml:space="preserve">8. </w:t>
            </w:r>
          </w:p>
        </w:tc>
        <w:tc>
          <w:tcPr>
            <w:tcW w:w="3421" w:type="dxa"/>
            <w:tcMar>
              <w:top w:w="15" w:type="dxa"/>
              <w:left w:w="15" w:type="dxa"/>
              <w:bottom w:w="0" w:type="dxa"/>
              <w:right w:w="15" w:type="dxa"/>
            </w:tcMar>
            <w:vAlign w:val="center"/>
          </w:tcPr>
          <w:p w:rsidR="007F7E35" w:rsidRDefault="007F7E35" w:rsidP="007F7E35">
            <w:pPr>
              <w:rPr>
                <w:szCs w:val="24"/>
              </w:rPr>
            </w:pPr>
            <w:r>
              <w:rPr>
                <w:szCs w:val="24"/>
              </w:rPr>
              <w:t>Novotná Dana</w:t>
            </w:r>
          </w:p>
        </w:tc>
        <w:tc>
          <w:tcPr>
            <w:tcW w:w="2733" w:type="dxa"/>
            <w:vAlign w:val="center"/>
          </w:tcPr>
          <w:p w:rsidR="007F7E35" w:rsidRPr="00CD4F68" w:rsidRDefault="007F7E35" w:rsidP="007F7E35">
            <w:pPr>
              <w:jc w:val="center"/>
              <w:rPr>
                <w:szCs w:val="24"/>
              </w:rPr>
            </w:pPr>
            <w:r>
              <w:rPr>
                <w:szCs w:val="24"/>
              </w:rPr>
              <w:t>Školní spec. pedagog</w:t>
            </w:r>
          </w:p>
        </w:tc>
        <w:tc>
          <w:tcPr>
            <w:tcW w:w="2867" w:type="dxa"/>
            <w:noWrap/>
            <w:tcMar>
              <w:top w:w="15" w:type="dxa"/>
              <w:left w:w="15" w:type="dxa"/>
              <w:bottom w:w="0" w:type="dxa"/>
              <w:right w:w="15" w:type="dxa"/>
            </w:tcMar>
            <w:vAlign w:val="center"/>
          </w:tcPr>
          <w:p w:rsidR="007F7E35" w:rsidRPr="00CD4F68" w:rsidRDefault="007F7E35" w:rsidP="007F7E35">
            <w:pPr>
              <w:jc w:val="center"/>
              <w:rPr>
                <w:szCs w:val="24"/>
              </w:rPr>
            </w:pPr>
            <w:r>
              <w:rPr>
                <w:szCs w:val="24"/>
              </w:rPr>
              <w:t>0,5</w:t>
            </w:r>
          </w:p>
        </w:tc>
      </w:tr>
    </w:tbl>
    <w:p w:rsidR="0055260D" w:rsidRDefault="0055260D" w:rsidP="00EE0E20"/>
    <w:p w:rsidR="00EE0E20" w:rsidRDefault="00EE0E20" w:rsidP="00EE0E20">
      <w:r>
        <w:t xml:space="preserve">Ve škole pracuje </w:t>
      </w:r>
      <w:r w:rsidR="00E37340">
        <w:t>18</w:t>
      </w:r>
      <w:r>
        <w:t xml:space="preserve"> pedagogických pracovníků (učitelé a tři vychovatelky školní družiny, asistent pedagoga, školní </w:t>
      </w:r>
      <w:r w:rsidR="00594FD4">
        <w:t>speciální pedagod</w:t>
      </w:r>
      <w:r>
        <w:t>), většinou na plný úvazek. Většina pedagogů splňuje podmínky odborné způsobilosti pro příslušný stupeň školy, zbývající si chybějící vzdělání musí doplnit příslušným studiem. Vzhledem k potřebám organizace výuky vyučují někteří učitelé i na stupni školy, pro který nemají odbornou způsobilost, není to však na úkor kvality výuky. Většina vyučovacích hodin je vyučována „aprobovaně“, ostatní jsou vyučovány pedagogy, kteří se příslušné oblasti nadstandardně věnují a kteří své schopnosti potvrdili předchozí pedagogickou praxí. Rozhodujícím kritériem (kromě aprobovanosti) jsou učitelem dosahované výsledky, atmosféra a klima v příslušné výuce a ohlasy žáků i jejich zákonných zástupců.</w:t>
      </w:r>
    </w:p>
    <w:p w:rsidR="00EE0E20" w:rsidRDefault="00EE0E20" w:rsidP="00EE0E20">
      <w:r>
        <w:t>Na škole jsou zřízeny tyto výchovně vzdělávací pozice:</w:t>
      </w:r>
    </w:p>
    <w:p w:rsidR="00EE0E20" w:rsidRDefault="00EE0E20" w:rsidP="006F05FF">
      <w:pPr>
        <w:pStyle w:val="Odstavecseseznamem"/>
        <w:numPr>
          <w:ilvl w:val="0"/>
          <w:numId w:val="4"/>
        </w:numPr>
      </w:pPr>
      <w:r>
        <w:t>metodik koordinace v oblasti informačních a komunikačních technologií</w:t>
      </w:r>
    </w:p>
    <w:p w:rsidR="00EE0E20" w:rsidRDefault="00EE0E20" w:rsidP="006F05FF">
      <w:pPr>
        <w:pStyle w:val="Odstavecseseznamem"/>
        <w:numPr>
          <w:ilvl w:val="0"/>
          <w:numId w:val="4"/>
        </w:numPr>
      </w:pPr>
      <w:r>
        <w:t>výchovný poradce</w:t>
      </w:r>
    </w:p>
    <w:p w:rsidR="00EE0E20" w:rsidRDefault="00EE0E20" w:rsidP="006F05FF">
      <w:pPr>
        <w:pStyle w:val="Odstavecseseznamem"/>
        <w:numPr>
          <w:ilvl w:val="0"/>
          <w:numId w:val="4"/>
        </w:numPr>
      </w:pPr>
      <w:r>
        <w:t>metodik a koordinátor tvorby ŠVP</w:t>
      </w:r>
    </w:p>
    <w:p w:rsidR="00EE0E20" w:rsidRDefault="00EE0E20" w:rsidP="006F05FF">
      <w:pPr>
        <w:pStyle w:val="Odstavecseseznamem"/>
        <w:numPr>
          <w:ilvl w:val="0"/>
          <w:numId w:val="4"/>
        </w:numPr>
      </w:pPr>
      <w:r>
        <w:t>metodik prevence sociálně patolog. jevů</w:t>
      </w:r>
    </w:p>
    <w:p w:rsidR="00EE0E20" w:rsidRDefault="00EE0E20" w:rsidP="006F05FF">
      <w:pPr>
        <w:pStyle w:val="Odstavecseseznamem"/>
        <w:numPr>
          <w:ilvl w:val="0"/>
          <w:numId w:val="4"/>
        </w:numPr>
      </w:pPr>
      <w:r>
        <w:t>metodik specializované činnosti v oblasti environmentální výchovy</w:t>
      </w:r>
    </w:p>
    <w:p w:rsidR="00EE0E20" w:rsidRDefault="00EE0E20" w:rsidP="006F05FF">
      <w:pPr>
        <w:pStyle w:val="Odstavecseseznamem"/>
        <w:numPr>
          <w:ilvl w:val="0"/>
          <w:numId w:val="4"/>
        </w:numPr>
      </w:pPr>
      <w:r>
        <w:t>vedoucí metodických orgánů</w:t>
      </w:r>
    </w:p>
    <w:p w:rsidR="00EE0E20" w:rsidRDefault="00EE0E20" w:rsidP="00EE0E20">
      <w:r>
        <w:t>Všichni pedagogové se průběžně dále vzdělávají v rámci DVPP přičemž pozornost je trvale věnována jazykovému vzdělávání, vzdělávání v oblasti ICT a v oblasti odborné a didaktické, vedení školy pak v oblasti ekonomické a právní.</w:t>
      </w:r>
    </w:p>
    <w:p w:rsidR="00EE0E20" w:rsidRDefault="00EE0E20" w:rsidP="00EE0E20">
      <w:r>
        <w:t>Ve škole je poměrně vysoké zastoupení mužů mezi pedagogickými pracovníky. Z hlediska věkového složení převažují pracovníci vyššího středního věku.</w:t>
      </w:r>
    </w:p>
    <w:p w:rsidR="00EE0E20" w:rsidRDefault="00EE0E20" w:rsidP="00EE0E20">
      <w:r>
        <w:t>Personální politika je zaměřena především na zajištění kvality výuky. Pozornost je trvale věnována i tomu, aby škola pro potřeby náhlých zástupů disponovala kvalitními pedagogy.</w:t>
      </w:r>
    </w:p>
    <w:p w:rsidR="00A37019" w:rsidRDefault="006709B6" w:rsidP="00A920F4">
      <w:pPr>
        <w:pStyle w:val="Nadpis1"/>
      </w:pPr>
      <w:bookmarkStart w:id="7" w:name="_Toc494267418"/>
      <w:r>
        <w:lastRenderedPageBreak/>
        <w:t>V</w:t>
      </w:r>
      <w:r w:rsidR="00A37019">
        <w:t>ýuka a učební plány</w:t>
      </w:r>
      <w:bookmarkEnd w:id="7"/>
    </w:p>
    <w:p w:rsidR="00A37019" w:rsidRDefault="00A37019" w:rsidP="000C1213">
      <w:pPr>
        <w:pStyle w:val="Nadpis2"/>
        <w:rPr>
          <w:noProof/>
        </w:rPr>
      </w:pPr>
      <w:bookmarkStart w:id="8" w:name="_Toc494267419"/>
      <w:r>
        <w:rPr>
          <w:noProof/>
        </w:rPr>
        <w:t>Učební plán jednotlivých tříd – 201</w:t>
      </w:r>
      <w:r w:rsidR="007F7E35">
        <w:rPr>
          <w:noProof/>
        </w:rPr>
        <w:t>6</w:t>
      </w:r>
      <w:r>
        <w:rPr>
          <w:noProof/>
        </w:rPr>
        <w:t>/201</w:t>
      </w:r>
      <w:r w:rsidR="007F7E35">
        <w:rPr>
          <w:noProof/>
        </w:rPr>
        <w:t>7</w:t>
      </w:r>
      <w:bookmarkEnd w:id="8"/>
    </w:p>
    <w:p w:rsidR="00A37019" w:rsidRDefault="00A37019" w:rsidP="00A37019">
      <w:pPr>
        <w:rPr>
          <w:noProof/>
        </w:rPr>
      </w:pPr>
      <w:r>
        <w:rPr>
          <w:noProof/>
        </w:rPr>
        <w:t>(Další podrobnosti ve školním vzdělávacím programu pro základní vzdělávání – „Škola šitá na míru“)</w:t>
      </w:r>
    </w:p>
    <w:p w:rsidR="00A37019" w:rsidRDefault="00A37019" w:rsidP="00A37019"/>
    <w:p w:rsidR="00A37019" w:rsidRPr="00A37019" w:rsidRDefault="006709B6" w:rsidP="00A37019">
      <w:pPr>
        <w:jc w:val="right"/>
      </w:pPr>
      <w:r>
        <w:rPr>
          <w:noProof/>
        </w:rPr>
        <w:drawing>
          <wp:inline distT="0" distB="0" distL="0" distR="0">
            <wp:extent cx="5980430" cy="1781810"/>
            <wp:effectExtent l="0" t="0" r="1270" b="889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0430" cy="1781810"/>
                    </a:xfrm>
                    <a:prstGeom prst="rect">
                      <a:avLst/>
                    </a:prstGeom>
                    <a:noFill/>
                    <a:ln>
                      <a:noFill/>
                    </a:ln>
                  </pic:spPr>
                </pic:pic>
              </a:graphicData>
            </a:graphic>
          </wp:inline>
        </w:drawing>
      </w:r>
    </w:p>
    <w:p w:rsidR="00C86B4A" w:rsidRDefault="00C86B4A" w:rsidP="00EE0E20"/>
    <w:p w:rsidR="00C86B4A" w:rsidRDefault="002331EB" w:rsidP="000C1213">
      <w:pPr>
        <w:pStyle w:val="Nadpis2"/>
      </w:pPr>
      <w:bookmarkStart w:id="9" w:name="_Toc494267420"/>
      <w:r>
        <w:t xml:space="preserve">Přehled volitelných a </w:t>
      </w:r>
      <w:r w:rsidR="00C86B4A" w:rsidRPr="005B765F">
        <w:t>povinných předmětů</w:t>
      </w:r>
      <w:bookmarkEnd w:id="9"/>
    </w:p>
    <w:p w:rsidR="00C86B4A" w:rsidRPr="00D572A7" w:rsidRDefault="00C86B4A" w:rsidP="00C86B4A">
      <w:pPr>
        <w:pStyle w:val="Zkladntext3"/>
        <w:jc w:val="left"/>
        <w:rPr>
          <w:bCs/>
          <w:sz w:val="24"/>
        </w:rPr>
      </w:pPr>
      <w:r w:rsidRPr="00D572A7">
        <w:rPr>
          <w:bCs/>
          <w:sz w:val="24"/>
        </w:rPr>
        <w:t xml:space="preserve">a) </w:t>
      </w:r>
      <w:r w:rsidR="002331EB">
        <w:rPr>
          <w:bCs/>
          <w:sz w:val="24"/>
        </w:rPr>
        <w:t>druhý cizí jazyk</w:t>
      </w:r>
      <w:r w:rsidRPr="00D572A7">
        <w:rPr>
          <w:bCs/>
          <w:sz w:val="24"/>
        </w:rPr>
        <w:t xml:space="preserve"> - v každém ročníku (7., 8., 9.) byli žáci podle svých zájmů rozděleni do jednotlivých skupin:</w:t>
      </w:r>
    </w:p>
    <w:p w:rsidR="00C86B4A" w:rsidRDefault="00C86B4A" w:rsidP="00C86B4A">
      <w:pPr>
        <w:rPr>
          <w:szCs w:val="24"/>
        </w:rPr>
      </w:pPr>
    </w:p>
    <w:tbl>
      <w:tblPr>
        <w:tblW w:w="9412" w:type="dxa"/>
        <w:jc w:val="center"/>
        <w:tblCellMar>
          <w:left w:w="70" w:type="dxa"/>
          <w:right w:w="70" w:type="dxa"/>
        </w:tblCellMar>
        <w:tblLook w:val="0000" w:firstRow="0" w:lastRow="0" w:firstColumn="0" w:lastColumn="0" w:noHBand="0" w:noVBand="0"/>
      </w:tblPr>
      <w:tblGrid>
        <w:gridCol w:w="1080"/>
        <w:gridCol w:w="4040"/>
        <w:gridCol w:w="1080"/>
        <w:gridCol w:w="3212"/>
      </w:tblGrid>
      <w:tr w:rsidR="00C86B4A" w:rsidTr="00EB7FA1">
        <w:trPr>
          <w:trHeight w:val="645"/>
          <w:jc w:val="center"/>
        </w:trPr>
        <w:tc>
          <w:tcPr>
            <w:tcW w:w="1080" w:type="dxa"/>
            <w:tcBorders>
              <w:top w:val="single" w:sz="8" w:space="0" w:color="auto"/>
              <w:left w:val="single" w:sz="8" w:space="0" w:color="auto"/>
              <w:bottom w:val="single" w:sz="8" w:space="0" w:color="auto"/>
              <w:right w:val="single" w:sz="4" w:space="0" w:color="auto"/>
            </w:tcBorders>
            <w:shd w:val="clear" w:color="000000" w:fill="D8D8D8"/>
            <w:vAlign w:val="center"/>
          </w:tcPr>
          <w:p w:rsidR="00C86B4A" w:rsidRDefault="00C86B4A" w:rsidP="00EB7FA1">
            <w:pPr>
              <w:overflowPunct/>
              <w:autoSpaceDE/>
              <w:autoSpaceDN/>
              <w:adjustRightInd/>
              <w:jc w:val="center"/>
              <w:textAlignment w:val="auto"/>
              <w:rPr>
                <w:color w:val="000000"/>
                <w:szCs w:val="24"/>
              </w:rPr>
            </w:pPr>
            <w:r>
              <w:rPr>
                <w:color w:val="000000"/>
                <w:szCs w:val="24"/>
              </w:rPr>
              <w:t>Ročník / počet hod</w:t>
            </w:r>
          </w:p>
        </w:tc>
        <w:tc>
          <w:tcPr>
            <w:tcW w:w="4040" w:type="dxa"/>
            <w:tcBorders>
              <w:top w:val="single" w:sz="8" w:space="0" w:color="auto"/>
              <w:left w:val="nil"/>
              <w:bottom w:val="single" w:sz="8" w:space="0" w:color="auto"/>
              <w:right w:val="single" w:sz="4" w:space="0" w:color="auto"/>
            </w:tcBorders>
            <w:shd w:val="clear" w:color="000000" w:fill="D8D8D8"/>
            <w:noWrap/>
            <w:vAlign w:val="center"/>
          </w:tcPr>
          <w:p w:rsidR="00C86B4A" w:rsidRDefault="00C86B4A" w:rsidP="00EB7FA1">
            <w:pPr>
              <w:overflowPunct/>
              <w:autoSpaceDE/>
              <w:autoSpaceDN/>
              <w:adjustRightInd/>
              <w:jc w:val="center"/>
              <w:textAlignment w:val="auto"/>
              <w:rPr>
                <w:color w:val="000000"/>
                <w:szCs w:val="24"/>
              </w:rPr>
            </w:pPr>
            <w:r>
              <w:rPr>
                <w:color w:val="000000"/>
                <w:szCs w:val="24"/>
              </w:rPr>
              <w:t>Název</w:t>
            </w:r>
          </w:p>
        </w:tc>
        <w:tc>
          <w:tcPr>
            <w:tcW w:w="1080" w:type="dxa"/>
            <w:tcBorders>
              <w:top w:val="single" w:sz="8" w:space="0" w:color="auto"/>
              <w:left w:val="nil"/>
              <w:bottom w:val="single" w:sz="8" w:space="0" w:color="auto"/>
              <w:right w:val="single" w:sz="4" w:space="0" w:color="auto"/>
            </w:tcBorders>
            <w:shd w:val="clear" w:color="000000" w:fill="D8D8D8"/>
            <w:vAlign w:val="center"/>
          </w:tcPr>
          <w:p w:rsidR="00C86B4A" w:rsidRDefault="00C86B4A" w:rsidP="00EB7FA1">
            <w:pPr>
              <w:overflowPunct/>
              <w:autoSpaceDE/>
              <w:autoSpaceDN/>
              <w:adjustRightInd/>
              <w:jc w:val="center"/>
              <w:textAlignment w:val="auto"/>
              <w:rPr>
                <w:color w:val="000000"/>
                <w:szCs w:val="24"/>
              </w:rPr>
            </w:pPr>
            <w:r>
              <w:rPr>
                <w:color w:val="000000"/>
                <w:szCs w:val="24"/>
              </w:rPr>
              <w:t>Časová dotace</w:t>
            </w:r>
          </w:p>
        </w:tc>
        <w:tc>
          <w:tcPr>
            <w:tcW w:w="3212" w:type="dxa"/>
            <w:tcBorders>
              <w:top w:val="single" w:sz="8" w:space="0" w:color="auto"/>
              <w:left w:val="nil"/>
              <w:bottom w:val="single" w:sz="8" w:space="0" w:color="auto"/>
              <w:right w:val="single" w:sz="8" w:space="0" w:color="auto"/>
            </w:tcBorders>
            <w:shd w:val="clear" w:color="000000" w:fill="D8D8D8"/>
            <w:noWrap/>
            <w:vAlign w:val="center"/>
          </w:tcPr>
          <w:p w:rsidR="00C86B4A" w:rsidRDefault="00C86B4A" w:rsidP="00EB7FA1">
            <w:pPr>
              <w:overflowPunct/>
              <w:autoSpaceDE/>
              <w:autoSpaceDN/>
              <w:adjustRightInd/>
              <w:jc w:val="center"/>
              <w:textAlignment w:val="auto"/>
              <w:rPr>
                <w:color w:val="000000"/>
                <w:szCs w:val="24"/>
              </w:rPr>
            </w:pPr>
            <w:r>
              <w:rPr>
                <w:color w:val="000000"/>
                <w:szCs w:val="24"/>
              </w:rPr>
              <w:t>Vyučující</w:t>
            </w:r>
          </w:p>
        </w:tc>
      </w:tr>
      <w:tr w:rsidR="00C86B4A" w:rsidTr="00EB7FA1">
        <w:trPr>
          <w:trHeight w:val="567"/>
          <w:jc w:val="center"/>
        </w:trPr>
        <w:tc>
          <w:tcPr>
            <w:tcW w:w="1080" w:type="dxa"/>
            <w:tcBorders>
              <w:top w:val="nil"/>
              <w:left w:val="single" w:sz="8" w:space="0" w:color="auto"/>
              <w:bottom w:val="single" w:sz="4" w:space="0" w:color="auto"/>
              <w:right w:val="single" w:sz="4" w:space="0" w:color="auto"/>
            </w:tcBorders>
            <w:noWrap/>
            <w:vAlign w:val="center"/>
          </w:tcPr>
          <w:p w:rsidR="00C86B4A" w:rsidRDefault="00C86B4A" w:rsidP="00EB7FA1">
            <w:pPr>
              <w:overflowPunct/>
              <w:autoSpaceDE/>
              <w:autoSpaceDN/>
              <w:adjustRightInd/>
              <w:textAlignment w:val="auto"/>
              <w:rPr>
                <w:b/>
                <w:bCs/>
                <w:color w:val="000000"/>
                <w:szCs w:val="24"/>
              </w:rPr>
            </w:pPr>
            <w:r>
              <w:rPr>
                <w:b/>
                <w:bCs/>
                <w:color w:val="000000"/>
                <w:szCs w:val="24"/>
              </w:rPr>
              <w:t>7. r. /2h/</w:t>
            </w:r>
          </w:p>
        </w:tc>
        <w:tc>
          <w:tcPr>
            <w:tcW w:w="4040" w:type="dxa"/>
            <w:tcBorders>
              <w:top w:val="nil"/>
              <w:left w:val="nil"/>
              <w:bottom w:val="single" w:sz="4" w:space="0" w:color="auto"/>
              <w:right w:val="single" w:sz="4" w:space="0" w:color="auto"/>
            </w:tcBorders>
            <w:noWrap/>
            <w:vAlign w:val="center"/>
          </w:tcPr>
          <w:p w:rsidR="00C86B4A" w:rsidRDefault="00C86B4A" w:rsidP="00EB7FA1">
            <w:pPr>
              <w:overflowPunct/>
              <w:autoSpaceDE/>
              <w:autoSpaceDN/>
              <w:adjustRightInd/>
              <w:textAlignment w:val="auto"/>
              <w:rPr>
                <w:b/>
                <w:bCs/>
                <w:color w:val="000000"/>
                <w:szCs w:val="24"/>
              </w:rPr>
            </w:pPr>
            <w:r>
              <w:rPr>
                <w:b/>
                <w:bCs/>
                <w:color w:val="000000"/>
                <w:szCs w:val="24"/>
              </w:rPr>
              <w:t>Ruský jazyk</w:t>
            </w:r>
          </w:p>
        </w:tc>
        <w:tc>
          <w:tcPr>
            <w:tcW w:w="1080" w:type="dxa"/>
            <w:tcBorders>
              <w:top w:val="nil"/>
              <w:left w:val="nil"/>
              <w:bottom w:val="single" w:sz="4" w:space="0" w:color="auto"/>
              <w:right w:val="single" w:sz="4" w:space="0" w:color="auto"/>
            </w:tcBorders>
            <w:noWrap/>
            <w:vAlign w:val="center"/>
          </w:tcPr>
          <w:p w:rsidR="00C86B4A" w:rsidRDefault="00C86B4A" w:rsidP="00EB7FA1">
            <w:pPr>
              <w:overflowPunct/>
              <w:autoSpaceDE/>
              <w:autoSpaceDN/>
              <w:adjustRightInd/>
              <w:textAlignment w:val="auto"/>
              <w:rPr>
                <w:color w:val="000000"/>
                <w:szCs w:val="24"/>
              </w:rPr>
            </w:pPr>
            <w:r>
              <w:rPr>
                <w:color w:val="000000"/>
                <w:szCs w:val="24"/>
              </w:rPr>
              <w:t>2 hod</w:t>
            </w:r>
          </w:p>
        </w:tc>
        <w:tc>
          <w:tcPr>
            <w:tcW w:w="3212" w:type="dxa"/>
            <w:tcBorders>
              <w:top w:val="nil"/>
              <w:left w:val="nil"/>
              <w:bottom w:val="single" w:sz="4" w:space="0" w:color="auto"/>
              <w:right w:val="single" w:sz="8" w:space="0" w:color="auto"/>
            </w:tcBorders>
            <w:noWrap/>
            <w:vAlign w:val="center"/>
          </w:tcPr>
          <w:p w:rsidR="00C86B4A" w:rsidRDefault="00C86B4A" w:rsidP="00EB7FA1">
            <w:pPr>
              <w:overflowPunct/>
              <w:autoSpaceDE/>
              <w:autoSpaceDN/>
              <w:adjustRightInd/>
              <w:textAlignment w:val="auto"/>
              <w:rPr>
                <w:color w:val="000000"/>
                <w:szCs w:val="24"/>
              </w:rPr>
            </w:pPr>
            <w:r>
              <w:rPr>
                <w:color w:val="000000"/>
                <w:szCs w:val="24"/>
              </w:rPr>
              <w:t>Jiří Kasseckert</w:t>
            </w:r>
          </w:p>
        </w:tc>
      </w:tr>
      <w:tr w:rsidR="00C86B4A" w:rsidTr="00EB7FA1">
        <w:trPr>
          <w:trHeight w:val="567"/>
          <w:jc w:val="center"/>
        </w:trPr>
        <w:tc>
          <w:tcPr>
            <w:tcW w:w="1080" w:type="dxa"/>
            <w:tcBorders>
              <w:top w:val="nil"/>
              <w:left w:val="single" w:sz="8" w:space="0" w:color="auto"/>
              <w:bottom w:val="single" w:sz="4" w:space="0" w:color="auto"/>
              <w:right w:val="single" w:sz="4" w:space="0" w:color="auto"/>
            </w:tcBorders>
            <w:noWrap/>
            <w:vAlign w:val="center"/>
          </w:tcPr>
          <w:p w:rsidR="00C86B4A" w:rsidRDefault="00C86B4A" w:rsidP="00EB7FA1">
            <w:pPr>
              <w:overflowPunct/>
              <w:autoSpaceDE/>
              <w:autoSpaceDN/>
              <w:adjustRightInd/>
              <w:textAlignment w:val="auto"/>
              <w:rPr>
                <w:color w:val="000000"/>
                <w:szCs w:val="24"/>
              </w:rPr>
            </w:pPr>
            <w:r>
              <w:rPr>
                <w:color w:val="000000"/>
                <w:szCs w:val="24"/>
              </w:rPr>
              <w:t> </w:t>
            </w:r>
          </w:p>
        </w:tc>
        <w:tc>
          <w:tcPr>
            <w:tcW w:w="4040" w:type="dxa"/>
            <w:tcBorders>
              <w:top w:val="nil"/>
              <w:left w:val="nil"/>
              <w:bottom w:val="single" w:sz="4" w:space="0" w:color="auto"/>
              <w:right w:val="single" w:sz="4" w:space="0" w:color="auto"/>
            </w:tcBorders>
            <w:noWrap/>
            <w:vAlign w:val="center"/>
          </w:tcPr>
          <w:p w:rsidR="00C86B4A" w:rsidRDefault="00C86B4A" w:rsidP="00EB7FA1">
            <w:pPr>
              <w:overflowPunct/>
              <w:autoSpaceDE/>
              <w:autoSpaceDN/>
              <w:adjustRightInd/>
              <w:textAlignment w:val="auto"/>
              <w:rPr>
                <w:b/>
                <w:bCs/>
                <w:color w:val="000000"/>
                <w:szCs w:val="24"/>
              </w:rPr>
            </w:pPr>
            <w:r>
              <w:rPr>
                <w:b/>
                <w:bCs/>
                <w:color w:val="000000"/>
                <w:szCs w:val="24"/>
              </w:rPr>
              <w:t>Německý jazyk</w:t>
            </w:r>
          </w:p>
        </w:tc>
        <w:tc>
          <w:tcPr>
            <w:tcW w:w="1080" w:type="dxa"/>
            <w:tcBorders>
              <w:top w:val="nil"/>
              <w:left w:val="nil"/>
              <w:bottom w:val="single" w:sz="4" w:space="0" w:color="auto"/>
              <w:right w:val="single" w:sz="4" w:space="0" w:color="auto"/>
            </w:tcBorders>
            <w:noWrap/>
            <w:vAlign w:val="center"/>
          </w:tcPr>
          <w:p w:rsidR="00C86B4A" w:rsidRDefault="00C86B4A" w:rsidP="00EB7FA1">
            <w:pPr>
              <w:overflowPunct/>
              <w:autoSpaceDE/>
              <w:autoSpaceDN/>
              <w:adjustRightInd/>
              <w:textAlignment w:val="auto"/>
              <w:rPr>
                <w:color w:val="000000"/>
                <w:szCs w:val="24"/>
              </w:rPr>
            </w:pPr>
            <w:r>
              <w:rPr>
                <w:color w:val="000000"/>
                <w:szCs w:val="24"/>
              </w:rPr>
              <w:t>2 hod</w:t>
            </w:r>
          </w:p>
        </w:tc>
        <w:tc>
          <w:tcPr>
            <w:tcW w:w="3212" w:type="dxa"/>
            <w:tcBorders>
              <w:top w:val="nil"/>
              <w:left w:val="nil"/>
              <w:bottom w:val="single" w:sz="4" w:space="0" w:color="auto"/>
              <w:right w:val="single" w:sz="8" w:space="0" w:color="auto"/>
            </w:tcBorders>
            <w:noWrap/>
            <w:vAlign w:val="center"/>
          </w:tcPr>
          <w:p w:rsidR="00C86B4A" w:rsidRDefault="00C86B4A" w:rsidP="00EB7FA1">
            <w:pPr>
              <w:overflowPunct/>
              <w:autoSpaceDE/>
              <w:autoSpaceDN/>
              <w:adjustRightInd/>
              <w:textAlignment w:val="auto"/>
              <w:rPr>
                <w:color w:val="000000"/>
                <w:szCs w:val="24"/>
              </w:rPr>
            </w:pPr>
            <w:r>
              <w:rPr>
                <w:color w:val="000000"/>
                <w:szCs w:val="24"/>
              </w:rPr>
              <w:t>Mgr. Martin Skočílek</w:t>
            </w:r>
          </w:p>
        </w:tc>
      </w:tr>
    </w:tbl>
    <w:p w:rsidR="00C86B4A" w:rsidRDefault="00C86B4A" w:rsidP="00C86B4A">
      <w:pPr>
        <w:rPr>
          <w:szCs w:val="24"/>
        </w:rPr>
      </w:pPr>
    </w:p>
    <w:tbl>
      <w:tblPr>
        <w:tblW w:w="9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0"/>
        <w:gridCol w:w="4040"/>
        <w:gridCol w:w="1080"/>
        <w:gridCol w:w="3212"/>
        <w:gridCol w:w="6"/>
      </w:tblGrid>
      <w:tr w:rsidR="00C86B4A" w:rsidTr="00EB7FA1">
        <w:trPr>
          <w:trHeight w:val="630"/>
          <w:jc w:val="center"/>
        </w:trPr>
        <w:tc>
          <w:tcPr>
            <w:tcW w:w="1080" w:type="dxa"/>
            <w:shd w:val="clear" w:color="000000" w:fill="D8D8D8"/>
            <w:vAlign w:val="center"/>
          </w:tcPr>
          <w:p w:rsidR="00C86B4A" w:rsidRDefault="00C86B4A" w:rsidP="00EB7FA1">
            <w:pPr>
              <w:overflowPunct/>
              <w:autoSpaceDE/>
              <w:autoSpaceDN/>
              <w:adjustRightInd/>
              <w:jc w:val="center"/>
              <w:textAlignment w:val="auto"/>
              <w:rPr>
                <w:color w:val="000000"/>
                <w:szCs w:val="24"/>
              </w:rPr>
            </w:pPr>
            <w:r>
              <w:rPr>
                <w:color w:val="000000"/>
                <w:szCs w:val="24"/>
              </w:rPr>
              <w:t>Ročník / počet hod</w:t>
            </w:r>
          </w:p>
        </w:tc>
        <w:tc>
          <w:tcPr>
            <w:tcW w:w="4040" w:type="dxa"/>
            <w:shd w:val="clear" w:color="000000" w:fill="D8D8D8"/>
            <w:noWrap/>
            <w:vAlign w:val="center"/>
          </w:tcPr>
          <w:p w:rsidR="00C86B4A" w:rsidRDefault="00C86B4A" w:rsidP="00EB7FA1">
            <w:pPr>
              <w:overflowPunct/>
              <w:autoSpaceDE/>
              <w:autoSpaceDN/>
              <w:adjustRightInd/>
              <w:jc w:val="center"/>
              <w:textAlignment w:val="auto"/>
              <w:rPr>
                <w:color w:val="000000"/>
                <w:szCs w:val="24"/>
              </w:rPr>
            </w:pPr>
            <w:r>
              <w:rPr>
                <w:color w:val="000000"/>
                <w:szCs w:val="24"/>
              </w:rPr>
              <w:t>Název</w:t>
            </w:r>
          </w:p>
        </w:tc>
        <w:tc>
          <w:tcPr>
            <w:tcW w:w="1080" w:type="dxa"/>
            <w:shd w:val="clear" w:color="000000" w:fill="D8D8D8"/>
            <w:vAlign w:val="center"/>
          </w:tcPr>
          <w:p w:rsidR="00C86B4A" w:rsidRDefault="00C86B4A" w:rsidP="00EB7FA1">
            <w:pPr>
              <w:overflowPunct/>
              <w:autoSpaceDE/>
              <w:autoSpaceDN/>
              <w:adjustRightInd/>
              <w:jc w:val="center"/>
              <w:textAlignment w:val="auto"/>
              <w:rPr>
                <w:color w:val="000000"/>
                <w:szCs w:val="24"/>
              </w:rPr>
            </w:pPr>
            <w:r>
              <w:rPr>
                <w:color w:val="000000"/>
                <w:szCs w:val="24"/>
              </w:rPr>
              <w:t>Časová dotace</w:t>
            </w:r>
          </w:p>
        </w:tc>
        <w:tc>
          <w:tcPr>
            <w:tcW w:w="3218" w:type="dxa"/>
            <w:gridSpan w:val="2"/>
            <w:shd w:val="clear" w:color="000000" w:fill="D8D8D8"/>
            <w:noWrap/>
            <w:vAlign w:val="center"/>
          </w:tcPr>
          <w:p w:rsidR="00C86B4A" w:rsidRDefault="00C86B4A" w:rsidP="00EB7FA1">
            <w:pPr>
              <w:overflowPunct/>
              <w:autoSpaceDE/>
              <w:autoSpaceDN/>
              <w:adjustRightInd/>
              <w:jc w:val="center"/>
              <w:textAlignment w:val="auto"/>
              <w:rPr>
                <w:color w:val="000000"/>
                <w:szCs w:val="24"/>
              </w:rPr>
            </w:pPr>
            <w:r>
              <w:rPr>
                <w:color w:val="000000"/>
                <w:szCs w:val="24"/>
              </w:rPr>
              <w:t>Vyučující</w:t>
            </w:r>
          </w:p>
        </w:tc>
      </w:tr>
      <w:tr w:rsidR="00C86B4A" w:rsidTr="00EB7FA1">
        <w:trPr>
          <w:gridAfter w:val="1"/>
          <w:wAfter w:w="6" w:type="dxa"/>
          <w:trHeight w:val="567"/>
          <w:jc w:val="center"/>
        </w:trPr>
        <w:tc>
          <w:tcPr>
            <w:tcW w:w="1080" w:type="dxa"/>
            <w:noWrap/>
            <w:vAlign w:val="center"/>
          </w:tcPr>
          <w:p w:rsidR="00C86B4A" w:rsidRDefault="00C86B4A" w:rsidP="00EB7FA1">
            <w:pPr>
              <w:overflowPunct/>
              <w:autoSpaceDE/>
              <w:autoSpaceDN/>
              <w:adjustRightInd/>
              <w:textAlignment w:val="auto"/>
              <w:rPr>
                <w:b/>
                <w:bCs/>
                <w:color w:val="000000"/>
                <w:szCs w:val="24"/>
              </w:rPr>
            </w:pPr>
            <w:r>
              <w:rPr>
                <w:b/>
                <w:bCs/>
                <w:color w:val="000000"/>
                <w:szCs w:val="24"/>
              </w:rPr>
              <w:t>8. r. /2h/</w:t>
            </w:r>
          </w:p>
        </w:tc>
        <w:tc>
          <w:tcPr>
            <w:tcW w:w="4040" w:type="dxa"/>
            <w:noWrap/>
            <w:vAlign w:val="center"/>
          </w:tcPr>
          <w:p w:rsidR="00C86B4A" w:rsidRDefault="00C86B4A" w:rsidP="00EB7FA1">
            <w:pPr>
              <w:overflowPunct/>
              <w:autoSpaceDE/>
              <w:autoSpaceDN/>
              <w:adjustRightInd/>
              <w:textAlignment w:val="auto"/>
              <w:rPr>
                <w:b/>
                <w:bCs/>
                <w:color w:val="000000"/>
                <w:szCs w:val="24"/>
              </w:rPr>
            </w:pPr>
            <w:r>
              <w:rPr>
                <w:b/>
                <w:bCs/>
                <w:color w:val="000000"/>
                <w:szCs w:val="24"/>
              </w:rPr>
              <w:t>Ruský jazyk</w:t>
            </w:r>
          </w:p>
        </w:tc>
        <w:tc>
          <w:tcPr>
            <w:tcW w:w="1080" w:type="dxa"/>
            <w:noWrap/>
            <w:vAlign w:val="center"/>
          </w:tcPr>
          <w:p w:rsidR="00C86B4A" w:rsidRDefault="00C86B4A" w:rsidP="00EB7FA1">
            <w:pPr>
              <w:overflowPunct/>
              <w:autoSpaceDE/>
              <w:autoSpaceDN/>
              <w:adjustRightInd/>
              <w:textAlignment w:val="auto"/>
              <w:rPr>
                <w:color w:val="000000"/>
                <w:szCs w:val="24"/>
              </w:rPr>
            </w:pPr>
            <w:r>
              <w:rPr>
                <w:color w:val="000000"/>
                <w:szCs w:val="24"/>
              </w:rPr>
              <w:t>2 hod</w:t>
            </w:r>
          </w:p>
        </w:tc>
        <w:tc>
          <w:tcPr>
            <w:tcW w:w="3212" w:type="dxa"/>
            <w:noWrap/>
            <w:vAlign w:val="center"/>
          </w:tcPr>
          <w:p w:rsidR="00C86B4A" w:rsidRDefault="00C86B4A" w:rsidP="00EB7FA1">
            <w:pPr>
              <w:overflowPunct/>
              <w:autoSpaceDE/>
              <w:autoSpaceDN/>
              <w:adjustRightInd/>
              <w:textAlignment w:val="auto"/>
              <w:rPr>
                <w:color w:val="000000"/>
                <w:szCs w:val="24"/>
              </w:rPr>
            </w:pPr>
            <w:r>
              <w:rPr>
                <w:color w:val="000000"/>
                <w:szCs w:val="24"/>
              </w:rPr>
              <w:t>Jiří Kasseckert</w:t>
            </w:r>
          </w:p>
        </w:tc>
      </w:tr>
      <w:tr w:rsidR="00C86B4A" w:rsidTr="00EB7FA1">
        <w:trPr>
          <w:gridAfter w:val="1"/>
          <w:wAfter w:w="6" w:type="dxa"/>
          <w:trHeight w:val="567"/>
          <w:jc w:val="center"/>
        </w:trPr>
        <w:tc>
          <w:tcPr>
            <w:tcW w:w="1080" w:type="dxa"/>
            <w:noWrap/>
            <w:vAlign w:val="center"/>
          </w:tcPr>
          <w:p w:rsidR="00C86B4A" w:rsidRDefault="00C86B4A" w:rsidP="00EB7FA1">
            <w:pPr>
              <w:overflowPunct/>
              <w:autoSpaceDE/>
              <w:autoSpaceDN/>
              <w:adjustRightInd/>
              <w:textAlignment w:val="auto"/>
              <w:rPr>
                <w:color w:val="000000"/>
                <w:szCs w:val="24"/>
              </w:rPr>
            </w:pPr>
            <w:r>
              <w:rPr>
                <w:color w:val="000000"/>
                <w:szCs w:val="24"/>
              </w:rPr>
              <w:t> </w:t>
            </w:r>
          </w:p>
        </w:tc>
        <w:tc>
          <w:tcPr>
            <w:tcW w:w="4040" w:type="dxa"/>
            <w:noWrap/>
            <w:vAlign w:val="center"/>
          </w:tcPr>
          <w:p w:rsidR="00C86B4A" w:rsidRDefault="00C86B4A" w:rsidP="00EB7FA1">
            <w:pPr>
              <w:overflowPunct/>
              <w:autoSpaceDE/>
              <w:autoSpaceDN/>
              <w:adjustRightInd/>
              <w:textAlignment w:val="auto"/>
              <w:rPr>
                <w:b/>
                <w:bCs/>
                <w:color w:val="000000"/>
                <w:szCs w:val="24"/>
              </w:rPr>
            </w:pPr>
            <w:r>
              <w:rPr>
                <w:b/>
                <w:bCs/>
                <w:color w:val="000000"/>
                <w:szCs w:val="24"/>
              </w:rPr>
              <w:t>Německý jazyk</w:t>
            </w:r>
          </w:p>
        </w:tc>
        <w:tc>
          <w:tcPr>
            <w:tcW w:w="1080" w:type="dxa"/>
            <w:noWrap/>
            <w:vAlign w:val="center"/>
          </w:tcPr>
          <w:p w:rsidR="00C86B4A" w:rsidRDefault="00C86B4A" w:rsidP="00EB7FA1">
            <w:pPr>
              <w:overflowPunct/>
              <w:autoSpaceDE/>
              <w:autoSpaceDN/>
              <w:adjustRightInd/>
              <w:textAlignment w:val="auto"/>
              <w:rPr>
                <w:color w:val="000000"/>
                <w:szCs w:val="24"/>
              </w:rPr>
            </w:pPr>
            <w:r>
              <w:rPr>
                <w:color w:val="000000"/>
                <w:szCs w:val="24"/>
              </w:rPr>
              <w:t>2 hod</w:t>
            </w:r>
          </w:p>
        </w:tc>
        <w:tc>
          <w:tcPr>
            <w:tcW w:w="3212" w:type="dxa"/>
            <w:noWrap/>
            <w:vAlign w:val="center"/>
          </w:tcPr>
          <w:p w:rsidR="00C86B4A" w:rsidRDefault="00C86B4A" w:rsidP="00EB7FA1">
            <w:pPr>
              <w:overflowPunct/>
              <w:autoSpaceDE/>
              <w:autoSpaceDN/>
              <w:adjustRightInd/>
              <w:textAlignment w:val="auto"/>
              <w:rPr>
                <w:color w:val="000000"/>
                <w:szCs w:val="24"/>
              </w:rPr>
            </w:pPr>
            <w:r>
              <w:rPr>
                <w:color w:val="000000"/>
                <w:szCs w:val="24"/>
              </w:rPr>
              <w:t>Mgr. Martin Skočílek</w:t>
            </w:r>
          </w:p>
        </w:tc>
      </w:tr>
    </w:tbl>
    <w:p w:rsidR="00C86B4A" w:rsidRDefault="00C86B4A" w:rsidP="00C86B4A">
      <w:pPr>
        <w:rPr>
          <w:szCs w:val="24"/>
        </w:rPr>
      </w:pPr>
    </w:p>
    <w:tbl>
      <w:tblPr>
        <w:tblW w:w="9360" w:type="dxa"/>
        <w:jc w:val="center"/>
        <w:tblCellMar>
          <w:left w:w="70" w:type="dxa"/>
          <w:right w:w="70" w:type="dxa"/>
        </w:tblCellMar>
        <w:tblLook w:val="0000" w:firstRow="0" w:lastRow="0" w:firstColumn="0" w:lastColumn="0" w:noHBand="0" w:noVBand="0"/>
      </w:tblPr>
      <w:tblGrid>
        <w:gridCol w:w="1080"/>
        <w:gridCol w:w="4040"/>
        <w:gridCol w:w="1080"/>
        <w:gridCol w:w="3134"/>
        <w:gridCol w:w="26"/>
      </w:tblGrid>
      <w:tr w:rsidR="00C86B4A" w:rsidTr="00EB7FA1">
        <w:trPr>
          <w:trHeight w:val="645"/>
          <w:jc w:val="center"/>
        </w:trPr>
        <w:tc>
          <w:tcPr>
            <w:tcW w:w="1080" w:type="dxa"/>
            <w:tcBorders>
              <w:top w:val="single" w:sz="8" w:space="0" w:color="auto"/>
              <w:left w:val="single" w:sz="8" w:space="0" w:color="auto"/>
              <w:bottom w:val="single" w:sz="8" w:space="0" w:color="auto"/>
              <w:right w:val="single" w:sz="4" w:space="0" w:color="auto"/>
            </w:tcBorders>
            <w:shd w:val="clear" w:color="000000" w:fill="D8D8D8"/>
            <w:vAlign w:val="center"/>
          </w:tcPr>
          <w:p w:rsidR="00C86B4A" w:rsidRDefault="00C86B4A" w:rsidP="00EB7FA1">
            <w:pPr>
              <w:overflowPunct/>
              <w:autoSpaceDE/>
              <w:autoSpaceDN/>
              <w:adjustRightInd/>
              <w:jc w:val="center"/>
              <w:textAlignment w:val="auto"/>
              <w:rPr>
                <w:color w:val="000000"/>
                <w:szCs w:val="24"/>
              </w:rPr>
            </w:pPr>
            <w:r>
              <w:rPr>
                <w:color w:val="000000"/>
                <w:szCs w:val="24"/>
              </w:rPr>
              <w:t>Ročník / počet hod</w:t>
            </w:r>
          </w:p>
        </w:tc>
        <w:tc>
          <w:tcPr>
            <w:tcW w:w="4040" w:type="dxa"/>
            <w:tcBorders>
              <w:top w:val="single" w:sz="8" w:space="0" w:color="auto"/>
              <w:left w:val="nil"/>
              <w:bottom w:val="single" w:sz="8" w:space="0" w:color="auto"/>
              <w:right w:val="single" w:sz="4" w:space="0" w:color="auto"/>
            </w:tcBorders>
            <w:shd w:val="clear" w:color="000000" w:fill="D8D8D8"/>
            <w:noWrap/>
            <w:vAlign w:val="center"/>
          </w:tcPr>
          <w:p w:rsidR="00C86B4A" w:rsidRDefault="00C86B4A" w:rsidP="00EB7FA1">
            <w:pPr>
              <w:overflowPunct/>
              <w:autoSpaceDE/>
              <w:autoSpaceDN/>
              <w:adjustRightInd/>
              <w:jc w:val="center"/>
              <w:textAlignment w:val="auto"/>
              <w:rPr>
                <w:color w:val="000000"/>
                <w:szCs w:val="24"/>
              </w:rPr>
            </w:pPr>
            <w:r>
              <w:rPr>
                <w:color w:val="000000"/>
                <w:szCs w:val="24"/>
              </w:rPr>
              <w:t>Název</w:t>
            </w:r>
          </w:p>
        </w:tc>
        <w:tc>
          <w:tcPr>
            <w:tcW w:w="1080" w:type="dxa"/>
            <w:tcBorders>
              <w:top w:val="single" w:sz="8" w:space="0" w:color="auto"/>
              <w:left w:val="nil"/>
              <w:bottom w:val="single" w:sz="8" w:space="0" w:color="auto"/>
              <w:right w:val="single" w:sz="4" w:space="0" w:color="auto"/>
            </w:tcBorders>
            <w:shd w:val="clear" w:color="000000" w:fill="D8D8D8"/>
            <w:vAlign w:val="center"/>
          </w:tcPr>
          <w:p w:rsidR="00C86B4A" w:rsidRDefault="00C86B4A" w:rsidP="00EB7FA1">
            <w:pPr>
              <w:overflowPunct/>
              <w:autoSpaceDE/>
              <w:autoSpaceDN/>
              <w:adjustRightInd/>
              <w:jc w:val="center"/>
              <w:textAlignment w:val="auto"/>
              <w:rPr>
                <w:color w:val="000000"/>
                <w:szCs w:val="24"/>
              </w:rPr>
            </w:pPr>
            <w:r>
              <w:rPr>
                <w:color w:val="000000"/>
                <w:szCs w:val="24"/>
              </w:rPr>
              <w:t>Časová dotace</w:t>
            </w:r>
          </w:p>
        </w:tc>
        <w:tc>
          <w:tcPr>
            <w:tcW w:w="3160" w:type="dxa"/>
            <w:gridSpan w:val="2"/>
            <w:tcBorders>
              <w:top w:val="single" w:sz="8" w:space="0" w:color="auto"/>
              <w:left w:val="nil"/>
              <w:bottom w:val="single" w:sz="8" w:space="0" w:color="auto"/>
              <w:right w:val="single" w:sz="8" w:space="0" w:color="auto"/>
            </w:tcBorders>
            <w:shd w:val="clear" w:color="000000" w:fill="D8D8D8"/>
            <w:noWrap/>
            <w:vAlign w:val="center"/>
          </w:tcPr>
          <w:p w:rsidR="00C86B4A" w:rsidRDefault="00C86B4A" w:rsidP="00EB7FA1">
            <w:pPr>
              <w:overflowPunct/>
              <w:autoSpaceDE/>
              <w:autoSpaceDN/>
              <w:adjustRightInd/>
              <w:jc w:val="center"/>
              <w:textAlignment w:val="auto"/>
              <w:rPr>
                <w:color w:val="000000"/>
                <w:szCs w:val="24"/>
              </w:rPr>
            </w:pPr>
            <w:r>
              <w:rPr>
                <w:color w:val="000000"/>
                <w:szCs w:val="24"/>
              </w:rPr>
              <w:t>Vyučující</w:t>
            </w:r>
          </w:p>
        </w:tc>
      </w:tr>
      <w:tr w:rsidR="00FF7052" w:rsidRPr="00726D12" w:rsidTr="00EB7FA1">
        <w:trPr>
          <w:trHeight w:val="567"/>
          <w:jc w:val="center"/>
        </w:trPr>
        <w:tc>
          <w:tcPr>
            <w:tcW w:w="1080" w:type="dxa"/>
            <w:tcBorders>
              <w:top w:val="nil"/>
              <w:left w:val="single" w:sz="8" w:space="0" w:color="auto"/>
              <w:bottom w:val="single" w:sz="4" w:space="0" w:color="auto"/>
              <w:right w:val="single" w:sz="4" w:space="0" w:color="auto"/>
            </w:tcBorders>
            <w:noWrap/>
            <w:vAlign w:val="center"/>
          </w:tcPr>
          <w:p w:rsidR="00FF7052" w:rsidRDefault="00FF7052" w:rsidP="00EB7FA1">
            <w:pPr>
              <w:overflowPunct/>
              <w:autoSpaceDE/>
              <w:autoSpaceDN/>
              <w:adjustRightInd/>
              <w:textAlignment w:val="auto"/>
              <w:rPr>
                <w:b/>
                <w:bCs/>
                <w:color w:val="000000"/>
                <w:szCs w:val="24"/>
              </w:rPr>
            </w:pPr>
            <w:r>
              <w:rPr>
                <w:b/>
                <w:bCs/>
                <w:color w:val="000000"/>
                <w:szCs w:val="24"/>
              </w:rPr>
              <w:t>8. r. /2h/</w:t>
            </w:r>
          </w:p>
        </w:tc>
        <w:tc>
          <w:tcPr>
            <w:tcW w:w="4040" w:type="dxa"/>
            <w:tcBorders>
              <w:top w:val="nil"/>
              <w:left w:val="nil"/>
              <w:bottom w:val="single" w:sz="4" w:space="0" w:color="auto"/>
              <w:right w:val="single" w:sz="4" w:space="0" w:color="auto"/>
            </w:tcBorders>
            <w:noWrap/>
            <w:vAlign w:val="center"/>
          </w:tcPr>
          <w:p w:rsidR="00FF7052" w:rsidRDefault="00FF7052" w:rsidP="00EB7FA1">
            <w:pPr>
              <w:overflowPunct/>
              <w:autoSpaceDE/>
              <w:autoSpaceDN/>
              <w:adjustRightInd/>
              <w:textAlignment w:val="auto"/>
              <w:rPr>
                <w:b/>
                <w:bCs/>
                <w:color w:val="000000"/>
                <w:szCs w:val="24"/>
              </w:rPr>
            </w:pPr>
            <w:r>
              <w:rPr>
                <w:b/>
                <w:bCs/>
                <w:color w:val="000000"/>
                <w:szCs w:val="24"/>
              </w:rPr>
              <w:t>Ruský jazyk</w:t>
            </w:r>
          </w:p>
        </w:tc>
        <w:tc>
          <w:tcPr>
            <w:tcW w:w="1080" w:type="dxa"/>
            <w:tcBorders>
              <w:top w:val="nil"/>
              <w:left w:val="nil"/>
              <w:bottom w:val="single" w:sz="4" w:space="0" w:color="auto"/>
              <w:right w:val="single" w:sz="4" w:space="0" w:color="auto"/>
            </w:tcBorders>
            <w:noWrap/>
            <w:vAlign w:val="center"/>
          </w:tcPr>
          <w:p w:rsidR="00FF7052" w:rsidRDefault="00FF7052" w:rsidP="00EB7FA1">
            <w:pPr>
              <w:overflowPunct/>
              <w:autoSpaceDE/>
              <w:autoSpaceDN/>
              <w:adjustRightInd/>
              <w:textAlignment w:val="auto"/>
              <w:rPr>
                <w:color w:val="000000"/>
                <w:szCs w:val="24"/>
              </w:rPr>
            </w:pPr>
            <w:r>
              <w:rPr>
                <w:color w:val="000000"/>
                <w:szCs w:val="24"/>
              </w:rPr>
              <w:t>2 hod</w:t>
            </w:r>
          </w:p>
        </w:tc>
        <w:tc>
          <w:tcPr>
            <w:tcW w:w="3160" w:type="dxa"/>
            <w:gridSpan w:val="2"/>
            <w:tcBorders>
              <w:top w:val="nil"/>
              <w:left w:val="nil"/>
              <w:bottom w:val="single" w:sz="4" w:space="0" w:color="auto"/>
              <w:right w:val="single" w:sz="8" w:space="0" w:color="auto"/>
            </w:tcBorders>
            <w:noWrap/>
            <w:vAlign w:val="center"/>
          </w:tcPr>
          <w:p w:rsidR="00FF7052" w:rsidRDefault="00FF7052" w:rsidP="00EB7FA1">
            <w:pPr>
              <w:overflowPunct/>
              <w:autoSpaceDE/>
              <w:autoSpaceDN/>
              <w:adjustRightInd/>
              <w:textAlignment w:val="auto"/>
              <w:rPr>
                <w:color w:val="000000"/>
                <w:szCs w:val="24"/>
              </w:rPr>
            </w:pPr>
            <w:r>
              <w:rPr>
                <w:color w:val="000000"/>
                <w:szCs w:val="24"/>
              </w:rPr>
              <w:t>Jiří Kasseckert</w:t>
            </w:r>
          </w:p>
        </w:tc>
      </w:tr>
      <w:tr w:rsidR="00FF7052" w:rsidRPr="00726D12" w:rsidTr="00EB7FA1">
        <w:trPr>
          <w:trHeight w:val="567"/>
          <w:jc w:val="center"/>
        </w:trPr>
        <w:tc>
          <w:tcPr>
            <w:tcW w:w="1080" w:type="dxa"/>
            <w:tcBorders>
              <w:top w:val="nil"/>
              <w:left w:val="single" w:sz="8" w:space="0" w:color="auto"/>
              <w:bottom w:val="single" w:sz="4" w:space="0" w:color="auto"/>
              <w:right w:val="single" w:sz="4" w:space="0" w:color="auto"/>
            </w:tcBorders>
            <w:noWrap/>
            <w:vAlign w:val="center"/>
          </w:tcPr>
          <w:p w:rsidR="00FF7052" w:rsidRDefault="00FF7052" w:rsidP="00EB7FA1">
            <w:pPr>
              <w:overflowPunct/>
              <w:autoSpaceDE/>
              <w:autoSpaceDN/>
              <w:adjustRightInd/>
              <w:textAlignment w:val="auto"/>
              <w:rPr>
                <w:color w:val="000000"/>
                <w:szCs w:val="24"/>
              </w:rPr>
            </w:pPr>
            <w:r>
              <w:rPr>
                <w:color w:val="000000"/>
                <w:szCs w:val="24"/>
              </w:rPr>
              <w:t> </w:t>
            </w:r>
          </w:p>
        </w:tc>
        <w:tc>
          <w:tcPr>
            <w:tcW w:w="4040" w:type="dxa"/>
            <w:tcBorders>
              <w:top w:val="nil"/>
              <w:left w:val="nil"/>
              <w:bottom w:val="single" w:sz="4" w:space="0" w:color="auto"/>
              <w:right w:val="single" w:sz="4" w:space="0" w:color="auto"/>
            </w:tcBorders>
            <w:vAlign w:val="center"/>
          </w:tcPr>
          <w:p w:rsidR="00FF7052" w:rsidRDefault="00FF7052" w:rsidP="00EB7FA1">
            <w:pPr>
              <w:overflowPunct/>
              <w:autoSpaceDE/>
              <w:autoSpaceDN/>
              <w:adjustRightInd/>
              <w:textAlignment w:val="auto"/>
              <w:rPr>
                <w:b/>
                <w:bCs/>
                <w:color w:val="000000"/>
                <w:szCs w:val="24"/>
              </w:rPr>
            </w:pPr>
            <w:r>
              <w:rPr>
                <w:b/>
                <w:bCs/>
                <w:color w:val="000000"/>
                <w:szCs w:val="24"/>
              </w:rPr>
              <w:t>Německý jazyk</w:t>
            </w:r>
          </w:p>
        </w:tc>
        <w:tc>
          <w:tcPr>
            <w:tcW w:w="1080" w:type="dxa"/>
            <w:tcBorders>
              <w:top w:val="nil"/>
              <w:left w:val="nil"/>
              <w:bottom w:val="single" w:sz="4" w:space="0" w:color="auto"/>
              <w:right w:val="single" w:sz="4" w:space="0" w:color="auto"/>
            </w:tcBorders>
            <w:noWrap/>
            <w:vAlign w:val="center"/>
          </w:tcPr>
          <w:p w:rsidR="00FF7052" w:rsidRDefault="00FF7052" w:rsidP="00EB7FA1">
            <w:pPr>
              <w:overflowPunct/>
              <w:autoSpaceDE/>
              <w:autoSpaceDN/>
              <w:adjustRightInd/>
              <w:textAlignment w:val="auto"/>
              <w:rPr>
                <w:color w:val="000000"/>
                <w:szCs w:val="24"/>
              </w:rPr>
            </w:pPr>
            <w:r>
              <w:rPr>
                <w:color w:val="000000"/>
                <w:szCs w:val="24"/>
              </w:rPr>
              <w:t>2 hod</w:t>
            </w:r>
          </w:p>
        </w:tc>
        <w:tc>
          <w:tcPr>
            <w:tcW w:w="3160" w:type="dxa"/>
            <w:gridSpan w:val="2"/>
            <w:tcBorders>
              <w:top w:val="nil"/>
              <w:left w:val="nil"/>
              <w:bottom w:val="single" w:sz="4" w:space="0" w:color="auto"/>
              <w:right w:val="single" w:sz="8" w:space="0" w:color="auto"/>
            </w:tcBorders>
            <w:noWrap/>
            <w:vAlign w:val="center"/>
          </w:tcPr>
          <w:p w:rsidR="00FF7052" w:rsidRDefault="00FF7052" w:rsidP="00EB7FA1">
            <w:pPr>
              <w:overflowPunct/>
              <w:autoSpaceDE/>
              <w:autoSpaceDN/>
              <w:adjustRightInd/>
              <w:textAlignment w:val="auto"/>
              <w:rPr>
                <w:color w:val="000000"/>
                <w:szCs w:val="24"/>
              </w:rPr>
            </w:pPr>
            <w:r>
              <w:rPr>
                <w:color w:val="000000"/>
                <w:szCs w:val="24"/>
              </w:rPr>
              <w:t>Mgr. Martin Skočílek</w:t>
            </w:r>
          </w:p>
        </w:tc>
      </w:tr>
      <w:tr w:rsidR="00C86B4A" w:rsidTr="00EB7FA1">
        <w:trPr>
          <w:gridAfter w:val="1"/>
          <w:wAfter w:w="26" w:type="dxa"/>
          <w:trHeight w:val="315"/>
          <w:jc w:val="center"/>
        </w:trPr>
        <w:tc>
          <w:tcPr>
            <w:tcW w:w="9334" w:type="dxa"/>
            <w:gridSpan w:val="4"/>
            <w:tcBorders>
              <w:top w:val="nil"/>
              <w:left w:val="nil"/>
              <w:bottom w:val="nil"/>
              <w:right w:val="nil"/>
            </w:tcBorders>
            <w:vAlign w:val="bottom"/>
          </w:tcPr>
          <w:p w:rsidR="00C86B4A" w:rsidRDefault="00C86B4A" w:rsidP="00EB7FA1">
            <w:pPr>
              <w:overflowPunct/>
              <w:autoSpaceDE/>
              <w:autoSpaceDN/>
              <w:adjustRightInd/>
              <w:textAlignment w:val="auto"/>
              <w:rPr>
                <w:color w:val="000000"/>
                <w:szCs w:val="24"/>
              </w:rPr>
            </w:pPr>
          </w:p>
        </w:tc>
      </w:tr>
    </w:tbl>
    <w:p w:rsidR="00C86B4A" w:rsidRDefault="00C86B4A" w:rsidP="00C86B4A">
      <w:pPr>
        <w:rPr>
          <w:szCs w:val="24"/>
        </w:rPr>
      </w:pPr>
    </w:p>
    <w:p w:rsidR="00C86B4A" w:rsidRPr="009F6C4D" w:rsidRDefault="00C86B4A" w:rsidP="00C86B4A">
      <w:pPr>
        <w:pStyle w:val="Zkladntext3"/>
        <w:jc w:val="left"/>
        <w:rPr>
          <w:bCs/>
          <w:sz w:val="24"/>
        </w:rPr>
      </w:pPr>
      <w:r w:rsidRPr="005B765F">
        <w:rPr>
          <w:bCs/>
          <w:sz w:val="24"/>
        </w:rPr>
        <w:t>b) nepovinné předměty</w:t>
      </w:r>
    </w:p>
    <w:p w:rsidR="00C86B4A" w:rsidRDefault="00C86B4A" w:rsidP="00C86B4A">
      <w:pPr>
        <w:pStyle w:val="Zkladntext3"/>
        <w:jc w:val="left"/>
        <w:rPr>
          <w:b/>
          <w:bCs/>
          <w:sz w:val="24"/>
        </w:rPr>
      </w:pPr>
    </w:p>
    <w:tbl>
      <w:tblPr>
        <w:tblW w:w="9550" w:type="dxa"/>
        <w:jc w:val="center"/>
        <w:tblCellMar>
          <w:left w:w="70" w:type="dxa"/>
          <w:right w:w="70" w:type="dxa"/>
        </w:tblCellMar>
        <w:tblLook w:val="0000" w:firstRow="0" w:lastRow="0" w:firstColumn="0" w:lastColumn="0" w:noHBand="0" w:noVBand="0"/>
      </w:tblPr>
      <w:tblGrid>
        <w:gridCol w:w="4453"/>
        <w:gridCol w:w="1191"/>
        <w:gridCol w:w="3906"/>
      </w:tblGrid>
      <w:tr w:rsidR="00C86B4A" w:rsidTr="00EB7FA1">
        <w:trPr>
          <w:trHeight w:val="747"/>
          <w:jc w:val="center"/>
        </w:trPr>
        <w:tc>
          <w:tcPr>
            <w:tcW w:w="4453" w:type="dxa"/>
            <w:tcBorders>
              <w:top w:val="single" w:sz="8" w:space="0" w:color="auto"/>
              <w:left w:val="single" w:sz="8" w:space="0" w:color="auto"/>
              <w:bottom w:val="single" w:sz="8" w:space="0" w:color="auto"/>
              <w:right w:val="single" w:sz="4" w:space="0" w:color="auto"/>
            </w:tcBorders>
            <w:shd w:val="clear" w:color="000000" w:fill="D8D8D8"/>
            <w:noWrap/>
            <w:vAlign w:val="center"/>
          </w:tcPr>
          <w:p w:rsidR="00C86B4A" w:rsidRDefault="00C86B4A" w:rsidP="00EB7FA1">
            <w:pPr>
              <w:overflowPunct/>
              <w:autoSpaceDE/>
              <w:autoSpaceDN/>
              <w:adjustRightInd/>
              <w:jc w:val="center"/>
              <w:textAlignment w:val="auto"/>
              <w:rPr>
                <w:color w:val="000000"/>
                <w:szCs w:val="24"/>
              </w:rPr>
            </w:pPr>
            <w:r>
              <w:rPr>
                <w:color w:val="000000"/>
                <w:szCs w:val="24"/>
              </w:rPr>
              <w:lastRenderedPageBreak/>
              <w:t>Název</w:t>
            </w:r>
          </w:p>
        </w:tc>
        <w:tc>
          <w:tcPr>
            <w:tcW w:w="1191" w:type="dxa"/>
            <w:tcBorders>
              <w:top w:val="single" w:sz="8" w:space="0" w:color="auto"/>
              <w:left w:val="nil"/>
              <w:bottom w:val="single" w:sz="8" w:space="0" w:color="auto"/>
              <w:right w:val="single" w:sz="4" w:space="0" w:color="auto"/>
            </w:tcBorders>
            <w:shd w:val="clear" w:color="000000" w:fill="D8D8D8"/>
            <w:vAlign w:val="center"/>
          </w:tcPr>
          <w:p w:rsidR="00C86B4A" w:rsidRDefault="00C86B4A" w:rsidP="00EB7FA1">
            <w:pPr>
              <w:overflowPunct/>
              <w:autoSpaceDE/>
              <w:autoSpaceDN/>
              <w:adjustRightInd/>
              <w:jc w:val="center"/>
              <w:textAlignment w:val="auto"/>
              <w:rPr>
                <w:color w:val="000000"/>
                <w:szCs w:val="24"/>
              </w:rPr>
            </w:pPr>
            <w:r>
              <w:rPr>
                <w:color w:val="000000"/>
                <w:szCs w:val="24"/>
              </w:rPr>
              <w:t>Časová dotace</w:t>
            </w:r>
          </w:p>
        </w:tc>
        <w:tc>
          <w:tcPr>
            <w:tcW w:w="3906" w:type="dxa"/>
            <w:tcBorders>
              <w:top w:val="single" w:sz="8" w:space="0" w:color="auto"/>
              <w:left w:val="nil"/>
              <w:bottom w:val="single" w:sz="8" w:space="0" w:color="auto"/>
              <w:right w:val="single" w:sz="8" w:space="0" w:color="auto"/>
            </w:tcBorders>
            <w:shd w:val="clear" w:color="000000" w:fill="D8D8D8"/>
            <w:noWrap/>
            <w:vAlign w:val="center"/>
          </w:tcPr>
          <w:p w:rsidR="00C86B4A" w:rsidRDefault="00C86B4A" w:rsidP="00EB7FA1">
            <w:pPr>
              <w:overflowPunct/>
              <w:autoSpaceDE/>
              <w:autoSpaceDN/>
              <w:adjustRightInd/>
              <w:jc w:val="center"/>
              <w:textAlignment w:val="auto"/>
              <w:rPr>
                <w:color w:val="000000"/>
                <w:szCs w:val="24"/>
              </w:rPr>
            </w:pPr>
            <w:r>
              <w:rPr>
                <w:color w:val="000000"/>
                <w:szCs w:val="24"/>
              </w:rPr>
              <w:t>Vyučující</w:t>
            </w:r>
          </w:p>
        </w:tc>
      </w:tr>
      <w:tr w:rsidR="00C86B4A" w:rsidRPr="00726D12" w:rsidTr="00EB7FA1">
        <w:trPr>
          <w:trHeight w:val="567"/>
          <w:jc w:val="center"/>
        </w:trPr>
        <w:tc>
          <w:tcPr>
            <w:tcW w:w="4453" w:type="dxa"/>
            <w:tcBorders>
              <w:top w:val="nil"/>
              <w:left w:val="single" w:sz="8" w:space="0" w:color="auto"/>
              <w:bottom w:val="single" w:sz="4" w:space="0" w:color="auto"/>
              <w:right w:val="single" w:sz="4" w:space="0" w:color="auto"/>
            </w:tcBorders>
            <w:noWrap/>
            <w:vAlign w:val="center"/>
          </w:tcPr>
          <w:p w:rsidR="00C86B4A" w:rsidRPr="00726D12" w:rsidRDefault="00C86B4A" w:rsidP="00EB7FA1">
            <w:pPr>
              <w:overflowPunct/>
              <w:autoSpaceDE/>
              <w:autoSpaceDN/>
              <w:adjustRightInd/>
              <w:textAlignment w:val="auto"/>
              <w:rPr>
                <w:b/>
                <w:bCs/>
                <w:color w:val="000000"/>
                <w:szCs w:val="24"/>
              </w:rPr>
            </w:pPr>
            <w:r w:rsidRPr="00726D12">
              <w:rPr>
                <w:b/>
                <w:bCs/>
                <w:color w:val="000000"/>
                <w:szCs w:val="24"/>
              </w:rPr>
              <w:t>Práce s integrovanými žáky</w:t>
            </w:r>
          </w:p>
        </w:tc>
        <w:tc>
          <w:tcPr>
            <w:tcW w:w="1191" w:type="dxa"/>
            <w:tcBorders>
              <w:top w:val="nil"/>
              <w:left w:val="nil"/>
              <w:bottom w:val="single" w:sz="4" w:space="0" w:color="auto"/>
              <w:right w:val="single" w:sz="4" w:space="0" w:color="auto"/>
            </w:tcBorders>
            <w:noWrap/>
            <w:vAlign w:val="center"/>
          </w:tcPr>
          <w:p w:rsidR="00C86B4A" w:rsidRPr="00D50B3C" w:rsidRDefault="00C86B4A" w:rsidP="00EB7FA1">
            <w:pPr>
              <w:overflowPunct/>
              <w:autoSpaceDE/>
              <w:autoSpaceDN/>
              <w:adjustRightInd/>
              <w:textAlignment w:val="auto"/>
              <w:rPr>
                <w:color w:val="000000"/>
                <w:szCs w:val="24"/>
              </w:rPr>
            </w:pPr>
            <w:r>
              <w:rPr>
                <w:color w:val="000000"/>
                <w:szCs w:val="24"/>
              </w:rPr>
              <w:t>2</w:t>
            </w:r>
            <w:r w:rsidRPr="00D50B3C">
              <w:rPr>
                <w:color w:val="000000"/>
                <w:szCs w:val="24"/>
              </w:rPr>
              <w:t xml:space="preserve"> hod</w:t>
            </w:r>
          </w:p>
        </w:tc>
        <w:tc>
          <w:tcPr>
            <w:tcW w:w="3906" w:type="dxa"/>
            <w:tcBorders>
              <w:top w:val="nil"/>
              <w:left w:val="nil"/>
              <w:bottom w:val="single" w:sz="4" w:space="0" w:color="auto"/>
              <w:right w:val="single" w:sz="8" w:space="0" w:color="auto"/>
            </w:tcBorders>
            <w:noWrap/>
            <w:vAlign w:val="center"/>
          </w:tcPr>
          <w:p w:rsidR="00C86B4A" w:rsidRPr="00D50B3C" w:rsidRDefault="007F7E35" w:rsidP="00EB7FA1">
            <w:pPr>
              <w:overflowPunct/>
              <w:autoSpaceDE/>
              <w:autoSpaceDN/>
              <w:adjustRightInd/>
              <w:textAlignment w:val="auto"/>
              <w:rPr>
                <w:color w:val="000000"/>
                <w:szCs w:val="24"/>
              </w:rPr>
            </w:pPr>
            <w:r>
              <w:rPr>
                <w:color w:val="000000"/>
                <w:szCs w:val="24"/>
              </w:rPr>
              <w:t>Mgr. Dana Novotná</w:t>
            </w:r>
          </w:p>
        </w:tc>
      </w:tr>
      <w:tr w:rsidR="00C86B4A" w:rsidRPr="00D50B3C" w:rsidTr="00EB7FA1">
        <w:trPr>
          <w:trHeight w:val="567"/>
          <w:jc w:val="center"/>
        </w:trPr>
        <w:tc>
          <w:tcPr>
            <w:tcW w:w="4453" w:type="dxa"/>
            <w:tcBorders>
              <w:top w:val="nil"/>
              <w:left w:val="single" w:sz="8" w:space="0" w:color="auto"/>
              <w:bottom w:val="single" w:sz="4" w:space="0" w:color="auto"/>
              <w:right w:val="single" w:sz="4" w:space="0" w:color="auto"/>
            </w:tcBorders>
            <w:noWrap/>
            <w:vAlign w:val="center"/>
          </w:tcPr>
          <w:p w:rsidR="00C86B4A" w:rsidRPr="00D50B3C" w:rsidRDefault="00C86B4A" w:rsidP="00EB7FA1">
            <w:pPr>
              <w:overflowPunct/>
              <w:autoSpaceDE/>
              <w:autoSpaceDN/>
              <w:adjustRightInd/>
              <w:textAlignment w:val="auto"/>
              <w:rPr>
                <w:color w:val="000000"/>
                <w:szCs w:val="24"/>
              </w:rPr>
            </w:pPr>
            <w:r w:rsidRPr="00D50B3C">
              <w:rPr>
                <w:b/>
                <w:bCs/>
                <w:color w:val="000000"/>
                <w:szCs w:val="24"/>
              </w:rPr>
              <w:t xml:space="preserve">Náboženství řím. katol.  </w:t>
            </w:r>
          </w:p>
        </w:tc>
        <w:tc>
          <w:tcPr>
            <w:tcW w:w="1191" w:type="dxa"/>
            <w:tcBorders>
              <w:top w:val="nil"/>
              <w:left w:val="nil"/>
              <w:bottom w:val="single" w:sz="4" w:space="0" w:color="auto"/>
              <w:right w:val="single" w:sz="4" w:space="0" w:color="auto"/>
            </w:tcBorders>
            <w:noWrap/>
            <w:vAlign w:val="center"/>
          </w:tcPr>
          <w:p w:rsidR="00C86B4A" w:rsidRPr="00D50B3C" w:rsidRDefault="00C86B4A" w:rsidP="00EB7FA1">
            <w:pPr>
              <w:overflowPunct/>
              <w:autoSpaceDE/>
              <w:autoSpaceDN/>
              <w:adjustRightInd/>
              <w:textAlignment w:val="auto"/>
              <w:rPr>
                <w:color w:val="000000"/>
                <w:szCs w:val="24"/>
              </w:rPr>
            </w:pPr>
            <w:r w:rsidRPr="00D50B3C">
              <w:rPr>
                <w:color w:val="000000"/>
                <w:szCs w:val="24"/>
              </w:rPr>
              <w:t>1 hod</w:t>
            </w:r>
          </w:p>
        </w:tc>
        <w:tc>
          <w:tcPr>
            <w:tcW w:w="3906" w:type="dxa"/>
            <w:tcBorders>
              <w:top w:val="nil"/>
              <w:left w:val="nil"/>
              <w:bottom w:val="single" w:sz="4" w:space="0" w:color="auto"/>
              <w:right w:val="single" w:sz="8" w:space="0" w:color="auto"/>
            </w:tcBorders>
            <w:noWrap/>
            <w:vAlign w:val="center"/>
          </w:tcPr>
          <w:p w:rsidR="00C86B4A" w:rsidRPr="00D50B3C" w:rsidRDefault="00C86B4A" w:rsidP="00EB7FA1">
            <w:pPr>
              <w:overflowPunct/>
              <w:autoSpaceDE/>
              <w:autoSpaceDN/>
              <w:adjustRightInd/>
              <w:textAlignment w:val="auto"/>
              <w:rPr>
                <w:color w:val="000000"/>
                <w:szCs w:val="24"/>
              </w:rPr>
            </w:pPr>
            <w:r w:rsidRPr="00D50B3C">
              <w:rPr>
                <w:color w:val="000000"/>
                <w:szCs w:val="24"/>
              </w:rPr>
              <w:t>p. Požárová</w:t>
            </w:r>
            <w:r>
              <w:rPr>
                <w:color w:val="000000"/>
                <w:szCs w:val="24"/>
              </w:rPr>
              <w:t>, p.Vidourek</w:t>
            </w:r>
          </w:p>
        </w:tc>
      </w:tr>
      <w:tr w:rsidR="00C86B4A" w:rsidTr="00EB7FA1">
        <w:trPr>
          <w:trHeight w:val="567"/>
          <w:jc w:val="center"/>
        </w:trPr>
        <w:tc>
          <w:tcPr>
            <w:tcW w:w="4453" w:type="dxa"/>
            <w:tcBorders>
              <w:top w:val="nil"/>
              <w:left w:val="single" w:sz="8" w:space="0" w:color="auto"/>
              <w:bottom w:val="single" w:sz="8" w:space="0" w:color="auto"/>
              <w:right w:val="single" w:sz="4" w:space="0" w:color="auto"/>
            </w:tcBorders>
            <w:noWrap/>
            <w:vAlign w:val="center"/>
          </w:tcPr>
          <w:p w:rsidR="00C86B4A" w:rsidRPr="00D50B3C" w:rsidRDefault="00C86B4A" w:rsidP="00EB7FA1">
            <w:pPr>
              <w:overflowPunct/>
              <w:autoSpaceDE/>
              <w:autoSpaceDN/>
              <w:adjustRightInd/>
              <w:textAlignment w:val="auto"/>
              <w:rPr>
                <w:color w:val="000000"/>
                <w:szCs w:val="24"/>
              </w:rPr>
            </w:pPr>
            <w:r w:rsidRPr="00D50B3C">
              <w:rPr>
                <w:color w:val="000000"/>
                <w:szCs w:val="24"/>
              </w:rPr>
              <w:t> /spolupráce se ZŠ Smetanova Skuteč, Gy/</w:t>
            </w:r>
          </w:p>
        </w:tc>
        <w:tc>
          <w:tcPr>
            <w:tcW w:w="1191" w:type="dxa"/>
            <w:tcBorders>
              <w:top w:val="nil"/>
              <w:left w:val="nil"/>
              <w:bottom w:val="single" w:sz="8" w:space="0" w:color="auto"/>
              <w:right w:val="single" w:sz="4" w:space="0" w:color="auto"/>
            </w:tcBorders>
            <w:noWrap/>
            <w:vAlign w:val="center"/>
          </w:tcPr>
          <w:p w:rsidR="00C86B4A" w:rsidRPr="00D50B3C" w:rsidRDefault="00C86B4A" w:rsidP="00EB7FA1">
            <w:pPr>
              <w:overflowPunct/>
              <w:autoSpaceDE/>
              <w:autoSpaceDN/>
              <w:adjustRightInd/>
              <w:textAlignment w:val="auto"/>
              <w:rPr>
                <w:color w:val="000000"/>
                <w:szCs w:val="24"/>
              </w:rPr>
            </w:pPr>
            <w:r w:rsidRPr="00D50B3C">
              <w:rPr>
                <w:color w:val="000000"/>
                <w:szCs w:val="24"/>
              </w:rPr>
              <w:t> </w:t>
            </w:r>
          </w:p>
        </w:tc>
        <w:tc>
          <w:tcPr>
            <w:tcW w:w="3906" w:type="dxa"/>
            <w:tcBorders>
              <w:top w:val="nil"/>
              <w:left w:val="nil"/>
              <w:bottom w:val="single" w:sz="8" w:space="0" w:color="auto"/>
              <w:right w:val="single" w:sz="8" w:space="0" w:color="auto"/>
            </w:tcBorders>
            <w:noWrap/>
            <w:vAlign w:val="center"/>
          </w:tcPr>
          <w:p w:rsidR="00C86B4A" w:rsidRPr="00726D12" w:rsidRDefault="00C86B4A" w:rsidP="00EB7FA1">
            <w:pPr>
              <w:overflowPunct/>
              <w:autoSpaceDE/>
              <w:autoSpaceDN/>
              <w:adjustRightInd/>
              <w:textAlignment w:val="auto"/>
              <w:rPr>
                <w:color w:val="000000"/>
                <w:szCs w:val="24"/>
              </w:rPr>
            </w:pPr>
          </w:p>
        </w:tc>
      </w:tr>
    </w:tbl>
    <w:p w:rsidR="00C86B4A" w:rsidRDefault="00C86B4A" w:rsidP="00C86B4A">
      <w:pPr>
        <w:pStyle w:val="Zkladntext3"/>
        <w:jc w:val="left"/>
        <w:rPr>
          <w:b/>
          <w:bCs/>
          <w:sz w:val="24"/>
        </w:rPr>
      </w:pPr>
    </w:p>
    <w:p w:rsidR="00FF7052" w:rsidRDefault="00FF7052" w:rsidP="000C1213">
      <w:pPr>
        <w:pStyle w:val="Nadpis2"/>
      </w:pPr>
      <w:bookmarkStart w:id="10" w:name="_Toc494267421"/>
      <w:r>
        <w:t>Metodické orgány</w:t>
      </w:r>
      <w:bookmarkEnd w:id="10"/>
    </w:p>
    <w:p w:rsidR="00C86B4A" w:rsidRPr="00402E09" w:rsidRDefault="00C86B4A" w:rsidP="00C86B4A">
      <w:pPr>
        <w:pStyle w:val="Zkladntext3"/>
        <w:spacing w:before="360" w:after="360"/>
        <w:jc w:val="left"/>
        <w:rPr>
          <w:bCs/>
          <w:sz w:val="24"/>
        </w:rPr>
      </w:pPr>
      <w:r w:rsidRPr="007D7971">
        <w:rPr>
          <w:bCs/>
          <w:sz w:val="24"/>
        </w:rPr>
        <w:t>Ve školním roce 201</w:t>
      </w:r>
      <w:r w:rsidR="007F7E35">
        <w:rPr>
          <w:bCs/>
          <w:sz w:val="24"/>
        </w:rPr>
        <w:t>6</w:t>
      </w:r>
      <w:r w:rsidRPr="007D7971">
        <w:rPr>
          <w:bCs/>
          <w:sz w:val="24"/>
        </w:rPr>
        <w:t>/201</w:t>
      </w:r>
      <w:r w:rsidR="007F7E35">
        <w:rPr>
          <w:bCs/>
          <w:sz w:val="24"/>
        </w:rPr>
        <w:t>7</w:t>
      </w:r>
      <w:r w:rsidRPr="007D7971">
        <w:rPr>
          <w:bCs/>
          <w:sz w:val="24"/>
        </w:rPr>
        <w:t xml:space="preserve"> na škole působily tyto </w:t>
      </w:r>
      <w:r w:rsidRPr="007D7971">
        <w:rPr>
          <w:sz w:val="24"/>
        </w:rPr>
        <w:t>metodické orgány</w:t>
      </w:r>
      <w:r w:rsidRPr="007D7971">
        <w:rPr>
          <w:bCs/>
          <w:sz w:val="24"/>
        </w:rPr>
        <w:t>:</w:t>
      </w:r>
    </w:p>
    <w:p w:rsidR="00C86B4A" w:rsidRPr="008F4A4B" w:rsidRDefault="00C86B4A" w:rsidP="006F05FF">
      <w:pPr>
        <w:pStyle w:val="Odstavecseseznamem"/>
        <w:numPr>
          <w:ilvl w:val="0"/>
          <w:numId w:val="5"/>
        </w:numPr>
        <w:ind w:left="567" w:hanging="141"/>
        <w:rPr>
          <w:b/>
        </w:rPr>
      </w:pPr>
      <w:r w:rsidRPr="008F4A4B">
        <w:rPr>
          <w:b/>
        </w:rPr>
        <w:t>metodické sdružení I. stupně</w:t>
      </w:r>
    </w:p>
    <w:p w:rsidR="00C86B4A" w:rsidRDefault="00C86B4A" w:rsidP="008F4A4B">
      <w:pPr>
        <w:spacing w:after="240"/>
        <w:ind w:left="567" w:hanging="141"/>
      </w:pPr>
      <w:r w:rsidRPr="00F14594">
        <w:t>vedoucí:</w:t>
      </w:r>
      <w:r>
        <w:t xml:space="preserve"> </w:t>
      </w:r>
      <w:r w:rsidRPr="00F14594">
        <w:t xml:space="preserve">Mgr. </w:t>
      </w:r>
      <w:r w:rsidR="007F7E35">
        <w:t>Jaroslava Dejdarová</w:t>
      </w:r>
    </w:p>
    <w:p w:rsidR="00C86B4A" w:rsidRPr="008F4A4B" w:rsidRDefault="00C86B4A" w:rsidP="006F05FF">
      <w:pPr>
        <w:pStyle w:val="Odstavecseseznamem"/>
        <w:numPr>
          <w:ilvl w:val="0"/>
          <w:numId w:val="5"/>
        </w:numPr>
        <w:ind w:left="567" w:hanging="141"/>
        <w:rPr>
          <w:b/>
        </w:rPr>
      </w:pPr>
      <w:r w:rsidRPr="008F4A4B">
        <w:rPr>
          <w:b/>
        </w:rPr>
        <w:t>předmětová komise přírodovědných předmětů</w:t>
      </w:r>
      <w:r w:rsidRPr="008F4A4B">
        <w:rPr>
          <w:b/>
        </w:rPr>
        <w:tab/>
      </w:r>
      <w:r w:rsidRPr="008F4A4B">
        <w:rPr>
          <w:b/>
        </w:rPr>
        <w:tab/>
      </w:r>
    </w:p>
    <w:p w:rsidR="00C86B4A" w:rsidRPr="008F4A4B" w:rsidRDefault="007F7E35" w:rsidP="008F4A4B">
      <w:pPr>
        <w:spacing w:after="240"/>
        <w:ind w:left="567" w:hanging="141"/>
      </w:pPr>
      <w:r>
        <w:t>vedoucí: PaedDr. Jolana Jiroutová</w:t>
      </w:r>
    </w:p>
    <w:p w:rsidR="00C86B4A" w:rsidRPr="008F4A4B" w:rsidRDefault="00C86B4A" w:rsidP="006F05FF">
      <w:pPr>
        <w:pStyle w:val="Odstavecseseznamem"/>
        <w:numPr>
          <w:ilvl w:val="0"/>
          <w:numId w:val="5"/>
        </w:numPr>
        <w:ind w:left="567" w:hanging="141"/>
        <w:rPr>
          <w:b/>
        </w:rPr>
      </w:pPr>
      <w:r w:rsidRPr="008F4A4B">
        <w:rPr>
          <w:b/>
        </w:rPr>
        <w:t xml:space="preserve">předmětová komise humanitních předmětů </w:t>
      </w:r>
      <w:r w:rsidRPr="008F4A4B">
        <w:rPr>
          <w:b/>
        </w:rPr>
        <w:tab/>
      </w:r>
      <w:r w:rsidRPr="008F4A4B">
        <w:rPr>
          <w:b/>
        </w:rPr>
        <w:tab/>
      </w:r>
    </w:p>
    <w:p w:rsidR="00C86B4A" w:rsidRPr="008F4A4B" w:rsidRDefault="00C86B4A" w:rsidP="008F4A4B">
      <w:pPr>
        <w:spacing w:after="240"/>
        <w:ind w:left="567" w:hanging="141"/>
      </w:pPr>
      <w:r w:rsidRPr="008F4A4B">
        <w:t>vedoucí: Mgr. Iveta Blehová</w:t>
      </w:r>
    </w:p>
    <w:p w:rsidR="00C86B4A" w:rsidRPr="008F4A4B" w:rsidRDefault="00C86B4A" w:rsidP="006F05FF">
      <w:pPr>
        <w:pStyle w:val="Odstavecseseznamem"/>
        <w:numPr>
          <w:ilvl w:val="0"/>
          <w:numId w:val="5"/>
        </w:numPr>
        <w:ind w:left="567" w:hanging="141"/>
        <w:rPr>
          <w:b/>
        </w:rPr>
      </w:pPr>
      <w:r w:rsidRPr="008F4A4B">
        <w:rPr>
          <w:b/>
        </w:rPr>
        <w:t xml:space="preserve">předmětová komise cizích jazyků </w:t>
      </w:r>
      <w:r w:rsidRPr="008F4A4B">
        <w:rPr>
          <w:b/>
        </w:rPr>
        <w:tab/>
      </w:r>
      <w:r w:rsidRPr="008F4A4B">
        <w:rPr>
          <w:b/>
        </w:rPr>
        <w:tab/>
      </w:r>
      <w:r w:rsidRPr="008F4A4B">
        <w:rPr>
          <w:b/>
        </w:rPr>
        <w:tab/>
      </w:r>
      <w:r w:rsidRPr="008F4A4B">
        <w:rPr>
          <w:b/>
        </w:rPr>
        <w:tab/>
      </w:r>
      <w:r w:rsidRPr="008F4A4B">
        <w:rPr>
          <w:b/>
        </w:rPr>
        <w:tab/>
      </w:r>
      <w:r w:rsidRPr="008F4A4B">
        <w:rPr>
          <w:b/>
        </w:rPr>
        <w:tab/>
      </w:r>
    </w:p>
    <w:p w:rsidR="00C86B4A" w:rsidRPr="00A252D0" w:rsidRDefault="00C86B4A" w:rsidP="008F4A4B">
      <w:pPr>
        <w:spacing w:after="240"/>
        <w:ind w:left="567" w:hanging="141"/>
      </w:pPr>
      <w:r w:rsidRPr="008F4A4B">
        <w:t xml:space="preserve">vedoucí: Mgr. Jana </w:t>
      </w:r>
      <w:r w:rsidR="007F7E35">
        <w:t>Pešková</w:t>
      </w:r>
    </w:p>
    <w:p w:rsidR="00C86B4A" w:rsidRPr="008F4A4B" w:rsidRDefault="00C86B4A" w:rsidP="006F05FF">
      <w:pPr>
        <w:pStyle w:val="Odstavecseseznamem"/>
        <w:numPr>
          <w:ilvl w:val="0"/>
          <w:numId w:val="5"/>
        </w:numPr>
        <w:ind w:left="567" w:hanging="141"/>
        <w:rPr>
          <w:b/>
        </w:rPr>
      </w:pPr>
      <w:r w:rsidRPr="008F4A4B">
        <w:rPr>
          <w:b/>
        </w:rPr>
        <w:t>předmětová komise tělesné výchovy</w:t>
      </w:r>
      <w:r w:rsidRPr="008F4A4B">
        <w:rPr>
          <w:b/>
        </w:rPr>
        <w:tab/>
      </w:r>
      <w:r w:rsidRPr="008F4A4B">
        <w:rPr>
          <w:b/>
        </w:rPr>
        <w:tab/>
      </w:r>
    </w:p>
    <w:p w:rsidR="00C86B4A" w:rsidRPr="009F3BF3" w:rsidRDefault="00C86B4A" w:rsidP="008F4A4B">
      <w:pPr>
        <w:spacing w:after="240"/>
        <w:ind w:left="567" w:hanging="141"/>
      </w:pPr>
      <w:r w:rsidRPr="009F3BF3">
        <w:t>vedoucí:</w:t>
      </w:r>
      <w:r>
        <w:t xml:space="preserve"> </w:t>
      </w:r>
      <w:r w:rsidRPr="009F3BF3">
        <w:t>Mgr.</w:t>
      </w:r>
      <w:r>
        <w:t xml:space="preserve"> </w:t>
      </w:r>
      <w:r w:rsidRPr="009F3BF3">
        <w:t>Martin Skočílek</w:t>
      </w:r>
    </w:p>
    <w:p w:rsidR="00C86B4A" w:rsidRDefault="00C86B4A" w:rsidP="00FF7052">
      <w:r w:rsidRPr="00B74BA0">
        <w:t>Předmětové komise sdružují učitele stejných, nebo příbuzných vyučovacích předmětů, kteří zde spolupracují v oblasti metodiky a didaktiky vyučování, koordinují své působení v pedagogické a výchovné oblasti, vytvářejí koncepci jednotlivých oborů a spoluvytvářejí celkovou koncepci školy.</w:t>
      </w:r>
    </w:p>
    <w:p w:rsidR="006709B6" w:rsidRDefault="006709B6">
      <w:pPr>
        <w:overflowPunct/>
        <w:autoSpaceDE/>
        <w:autoSpaceDN/>
        <w:adjustRightInd/>
        <w:spacing w:after="200" w:line="276" w:lineRule="auto"/>
        <w:jc w:val="left"/>
        <w:textAlignment w:val="auto"/>
        <w:rPr>
          <w:rFonts w:asciiTheme="majorHAnsi" w:eastAsiaTheme="majorEastAsia" w:hAnsiTheme="majorHAnsi" w:cstheme="majorBidi"/>
          <w:b/>
          <w:bCs/>
          <w:color w:val="000000" w:themeColor="text1"/>
          <w:sz w:val="36"/>
          <w:szCs w:val="28"/>
        </w:rPr>
      </w:pPr>
      <w:r>
        <w:br w:type="page"/>
      </w:r>
    </w:p>
    <w:p w:rsidR="00817EFD" w:rsidRDefault="00817EFD" w:rsidP="00A920F4">
      <w:pPr>
        <w:pStyle w:val="Nadpis1"/>
      </w:pPr>
      <w:bookmarkStart w:id="11" w:name="_Toc494267422"/>
      <w:r>
        <w:lastRenderedPageBreak/>
        <w:t>Přehled o žácích – výsledky vzdělávání žáků</w:t>
      </w:r>
      <w:bookmarkEnd w:id="11"/>
    </w:p>
    <w:p w:rsidR="00636CC8" w:rsidRPr="00964191" w:rsidRDefault="00636CC8" w:rsidP="000C1213">
      <w:pPr>
        <w:pStyle w:val="Nadpis2"/>
      </w:pPr>
      <w:bookmarkStart w:id="12" w:name="_Toc494267423"/>
      <w:r w:rsidRPr="00964191">
        <w:t>Základní údaje o součástech školy:</w:t>
      </w:r>
      <w:bookmarkEnd w:id="12"/>
    </w:p>
    <w:tbl>
      <w:tblPr>
        <w:tblW w:w="997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64"/>
        <w:gridCol w:w="654"/>
        <w:gridCol w:w="718"/>
        <w:gridCol w:w="718"/>
        <w:gridCol w:w="718"/>
        <w:gridCol w:w="718"/>
        <w:gridCol w:w="718"/>
        <w:gridCol w:w="718"/>
        <w:gridCol w:w="718"/>
        <w:gridCol w:w="718"/>
        <w:gridCol w:w="718"/>
        <w:gridCol w:w="718"/>
        <w:gridCol w:w="718"/>
      </w:tblGrid>
      <w:tr w:rsidR="00964191" w:rsidRPr="005B765F" w:rsidTr="00964191">
        <w:trPr>
          <w:trHeight w:val="916"/>
        </w:trPr>
        <w:tc>
          <w:tcPr>
            <w:tcW w:w="1354" w:type="dxa"/>
            <w:vMerge w:val="restart"/>
            <w:shd w:val="pct5" w:color="auto" w:fill="auto"/>
            <w:vAlign w:val="center"/>
          </w:tcPr>
          <w:p w:rsidR="00964191" w:rsidRPr="005B765F" w:rsidRDefault="00964191" w:rsidP="00964191">
            <w:pPr>
              <w:jc w:val="center"/>
            </w:pPr>
            <w:r w:rsidRPr="005B765F">
              <w:t>Součást školy</w:t>
            </w:r>
          </w:p>
        </w:tc>
        <w:tc>
          <w:tcPr>
            <w:tcW w:w="2872" w:type="dxa"/>
            <w:gridSpan w:val="5"/>
            <w:shd w:val="pct5" w:color="auto" w:fill="auto"/>
            <w:vAlign w:val="center"/>
          </w:tcPr>
          <w:p w:rsidR="00964191" w:rsidRPr="005B765F" w:rsidRDefault="00964191" w:rsidP="00964191">
            <w:pPr>
              <w:jc w:val="center"/>
            </w:pPr>
            <w:r w:rsidRPr="005B765F">
              <w:t>Počet tříd</w:t>
            </w:r>
          </w:p>
          <w:p w:rsidR="00964191" w:rsidRPr="005B765F" w:rsidRDefault="00964191" w:rsidP="00EB7FA1">
            <w:pPr>
              <w:jc w:val="center"/>
              <w:rPr>
                <w:b/>
                <w:bCs/>
                <w:szCs w:val="24"/>
              </w:rPr>
            </w:pPr>
            <w:r w:rsidRPr="005B765F">
              <w:rPr>
                <w:b/>
                <w:bCs/>
                <w:szCs w:val="24"/>
              </w:rPr>
              <w:t>/oddělení/</w:t>
            </w:r>
          </w:p>
        </w:tc>
        <w:tc>
          <w:tcPr>
            <w:tcW w:w="2872" w:type="dxa"/>
            <w:gridSpan w:val="4"/>
            <w:shd w:val="pct5" w:color="auto" w:fill="auto"/>
            <w:vAlign w:val="center"/>
          </w:tcPr>
          <w:p w:rsidR="00964191" w:rsidRPr="005B765F" w:rsidRDefault="00964191" w:rsidP="00EB7FA1">
            <w:pPr>
              <w:jc w:val="center"/>
              <w:rPr>
                <w:b/>
                <w:bCs/>
                <w:szCs w:val="24"/>
              </w:rPr>
            </w:pPr>
            <w:r w:rsidRPr="005B765F">
              <w:rPr>
                <w:b/>
                <w:bCs/>
                <w:szCs w:val="24"/>
              </w:rPr>
              <w:t>Počet žáků</w:t>
            </w:r>
          </w:p>
          <w:p w:rsidR="00964191" w:rsidRPr="005B765F" w:rsidRDefault="00964191" w:rsidP="00EB7FA1">
            <w:pPr>
              <w:jc w:val="center"/>
              <w:rPr>
                <w:b/>
                <w:bCs/>
                <w:szCs w:val="24"/>
              </w:rPr>
            </w:pPr>
          </w:p>
        </w:tc>
        <w:tc>
          <w:tcPr>
            <w:tcW w:w="2872" w:type="dxa"/>
            <w:gridSpan w:val="4"/>
            <w:shd w:val="pct5" w:color="auto" w:fill="auto"/>
            <w:vAlign w:val="center"/>
          </w:tcPr>
          <w:p w:rsidR="00964191" w:rsidRPr="005B765F" w:rsidRDefault="00964191" w:rsidP="00EB7FA1">
            <w:pPr>
              <w:jc w:val="center"/>
              <w:rPr>
                <w:b/>
                <w:bCs/>
                <w:szCs w:val="24"/>
              </w:rPr>
            </w:pPr>
            <w:r w:rsidRPr="005B765F">
              <w:rPr>
                <w:b/>
                <w:bCs/>
                <w:szCs w:val="24"/>
              </w:rPr>
              <w:t>Počet žáků na třídu</w:t>
            </w:r>
          </w:p>
          <w:p w:rsidR="00964191" w:rsidRPr="005B765F" w:rsidRDefault="00964191" w:rsidP="00EB7FA1">
            <w:pPr>
              <w:jc w:val="center"/>
              <w:rPr>
                <w:b/>
                <w:bCs/>
                <w:szCs w:val="24"/>
              </w:rPr>
            </w:pPr>
            <w:r w:rsidRPr="005B765F">
              <w:rPr>
                <w:b/>
                <w:bCs/>
                <w:szCs w:val="24"/>
              </w:rPr>
              <w:t>/oddělení/</w:t>
            </w:r>
          </w:p>
        </w:tc>
      </w:tr>
      <w:tr w:rsidR="00746B97" w:rsidRPr="005B765F" w:rsidTr="00964191">
        <w:trPr>
          <w:trHeight w:val="262"/>
        </w:trPr>
        <w:tc>
          <w:tcPr>
            <w:tcW w:w="1354" w:type="dxa"/>
            <w:vMerge/>
            <w:shd w:val="pct5" w:color="auto" w:fill="auto"/>
            <w:vAlign w:val="center"/>
          </w:tcPr>
          <w:p w:rsidR="00746B97" w:rsidRPr="005B765F" w:rsidRDefault="00746B97" w:rsidP="00746B97"/>
        </w:tc>
        <w:tc>
          <w:tcPr>
            <w:tcW w:w="718" w:type="dxa"/>
            <w:gridSpan w:val="2"/>
            <w:shd w:val="pct5" w:color="auto" w:fill="auto"/>
            <w:vAlign w:val="center"/>
          </w:tcPr>
          <w:p w:rsidR="00746B97" w:rsidRPr="005B765F" w:rsidRDefault="00746B97" w:rsidP="00746B97">
            <w:pPr>
              <w:jc w:val="center"/>
              <w:rPr>
                <w:b/>
                <w:bCs/>
                <w:sz w:val="22"/>
                <w:szCs w:val="22"/>
              </w:rPr>
            </w:pPr>
            <w:r w:rsidRPr="005B765F">
              <w:rPr>
                <w:b/>
                <w:bCs/>
                <w:sz w:val="22"/>
                <w:szCs w:val="22"/>
              </w:rPr>
              <w:t>13/14</w:t>
            </w:r>
          </w:p>
        </w:tc>
        <w:tc>
          <w:tcPr>
            <w:tcW w:w="718" w:type="dxa"/>
            <w:shd w:val="pct5" w:color="auto" w:fill="auto"/>
            <w:vAlign w:val="center"/>
          </w:tcPr>
          <w:p w:rsidR="00746B97" w:rsidRPr="005B765F" w:rsidRDefault="00746B97" w:rsidP="00746B97">
            <w:pPr>
              <w:jc w:val="center"/>
              <w:rPr>
                <w:b/>
                <w:bCs/>
                <w:sz w:val="22"/>
                <w:szCs w:val="22"/>
              </w:rPr>
            </w:pPr>
            <w:r w:rsidRPr="005B765F">
              <w:rPr>
                <w:b/>
                <w:bCs/>
                <w:sz w:val="22"/>
                <w:szCs w:val="22"/>
              </w:rPr>
              <w:t>14/15</w:t>
            </w:r>
          </w:p>
        </w:tc>
        <w:tc>
          <w:tcPr>
            <w:tcW w:w="718" w:type="dxa"/>
            <w:shd w:val="pct5" w:color="auto" w:fill="auto"/>
            <w:vAlign w:val="center"/>
          </w:tcPr>
          <w:p w:rsidR="00746B97" w:rsidRPr="005B765F" w:rsidRDefault="00746B97" w:rsidP="00746B97">
            <w:pPr>
              <w:jc w:val="center"/>
              <w:rPr>
                <w:b/>
                <w:bCs/>
                <w:sz w:val="22"/>
                <w:szCs w:val="22"/>
              </w:rPr>
            </w:pPr>
            <w:r>
              <w:rPr>
                <w:b/>
                <w:bCs/>
                <w:sz w:val="22"/>
                <w:szCs w:val="22"/>
              </w:rPr>
              <w:t>15/16</w:t>
            </w:r>
          </w:p>
        </w:tc>
        <w:tc>
          <w:tcPr>
            <w:tcW w:w="718" w:type="dxa"/>
            <w:shd w:val="pct5" w:color="auto" w:fill="auto"/>
            <w:vAlign w:val="center"/>
          </w:tcPr>
          <w:p w:rsidR="00746B97" w:rsidRPr="005B765F" w:rsidRDefault="00746B97" w:rsidP="00746B97">
            <w:pPr>
              <w:jc w:val="center"/>
              <w:rPr>
                <w:b/>
                <w:bCs/>
                <w:sz w:val="22"/>
                <w:szCs w:val="22"/>
              </w:rPr>
            </w:pPr>
            <w:r>
              <w:rPr>
                <w:b/>
                <w:bCs/>
                <w:sz w:val="22"/>
                <w:szCs w:val="22"/>
              </w:rPr>
              <w:t>16/17</w:t>
            </w:r>
          </w:p>
        </w:tc>
        <w:tc>
          <w:tcPr>
            <w:tcW w:w="718" w:type="dxa"/>
            <w:shd w:val="pct5" w:color="auto" w:fill="auto"/>
            <w:vAlign w:val="center"/>
          </w:tcPr>
          <w:p w:rsidR="00746B97" w:rsidRPr="005B765F" w:rsidRDefault="00746B97" w:rsidP="00746B97">
            <w:pPr>
              <w:jc w:val="center"/>
              <w:rPr>
                <w:b/>
                <w:bCs/>
                <w:sz w:val="22"/>
                <w:szCs w:val="22"/>
              </w:rPr>
            </w:pPr>
            <w:r w:rsidRPr="005B765F">
              <w:rPr>
                <w:b/>
                <w:bCs/>
                <w:sz w:val="22"/>
                <w:szCs w:val="22"/>
              </w:rPr>
              <w:t>13/14</w:t>
            </w:r>
          </w:p>
        </w:tc>
        <w:tc>
          <w:tcPr>
            <w:tcW w:w="718" w:type="dxa"/>
            <w:shd w:val="pct5" w:color="auto" w:fill="auto"/>
            <w:vAlign w:val="center"/>
          </w:tcPr>
          <w:p w:rsidR="00746B97" w:rsidRPr="005B765F" w:rsidRDefault="00746B97" w:rsidP="00746B97">
            <w:pPr>
              <w:jc w:val="center"/>
              <w:rPr>
                <w:b/>
                <w:bCs/>
                <w:sz w:val="22"/>
                <w:szCs w:val="22"/>
              </w:rPr>
            </w:pPr>
            <w:r w:rsidRPr="005B765F">
              <w:rPr>
                <w:b/>
                <w:bCs/>
                <w:sz w:val="22"/>
                <w:szCs w:val="22"/>
              </w:rPr>
              <w:t>14/15</w:t>
            </w:r>
          </w:p>
        </w:tc>
        <w:tc>
          <w:tcPr>
            <w:tcW w:w="718" w:type="dxa"/>
            <w:shd w:val="pct5" w:color="auto" w:fill="auto"/>
            <w:vAlign w:val="center"/>
          </w:tcPr>
          <w:p w:rsidR="00746B97" w:rsidRPr="005B765F" w:rsidRDefault="00746B97" w:rsidP="00746B97">
            <w:pPr>
              <w:jc w:val="center"/>
              <w:rPr>
                <w:b/>
                <w:bCs/>
                <w:sz w:val="22"/>
                <w:szCs w:val="22"/>
              </w:rPr>
            </w:pPr>
            <w:r>
              <w:rPr>
                <w:b/>
                <w:bCs/>
                <w:sz w:val="22"/>
                <w:szCs w:val="22"/>
              </w:rPr>
              <w:t>15/16</w:t>
            </w:r>
          </w:p>
        </w:tc>
        <w:tc>
          <w:tcPr>
            <w:tcW w:w="718" w:type="dxa"/>
            <w:shd w:val="pct5" w:color="auto" w:fill="auto"/>
            <w:vAlign w:val="center"/>
          </w:tcPr>
          <w:p w:rsidR="00746B97" w:rsidRPr="005B765F" w:rsidRDefault="00746B97" w:rsidP="00746B97">
            <w:pPr>
              <w:jc w:val="center"/>
              <w:rPr>
                <w:b/>
                <w:bCs/>
                <w:sz w:val="22"/>
                <w:szCs w:val="22"/>
              </w:rPr>
            </w:pPr>
            <w:r>
              <w:rPr>
                <w:b/>
                <w:bCs/>
                <w:sz w:val="22"/>
                <w:szCs w:val="22"/>
              </w:rPr>
              <w:t>16/17</w:t>
            </w:r>
          </w:p>
        </w:tc>
        <w:tc>
          <w:tcPr>
            <w:tcW w:w="718" w:type="dxa"/>
            <w:shd w:val="pct5" w:color="auto" w:fill="auto"/>
            <w:vAlign w:val="center"/>
          </w:tcPr>
          <w:p w:rsidR="00746B97" w:rsidRPr="005B765F" w:rsidRDefault="00746B97" w:rsidP="00746B97">
            <w:pPr>
              <w:jc w:val="center"/>
              <w:rPr>
                <w:b/>
                <w:bCs/>
                <w:sz w:val="22"/>
                <w:szCs w:val="22"/>
              </w:rPr>
            </w:pPr>
            <w:r w:rsidRPr="005B765F">
              <w:rPr>
                <w:b/>
                <w:bCs/>
                <w:sz w:val="22"/>
                <w:szCs w:val="22"/>
              </w:rPr>
              <w:t>13/14</w:t>
            </w:r>
          </w:p>
        </w:tc>
        <w:tc>
          <w:tcPr>
            <w:tcW w:w="718" w:type="dxa"/>
            <w:shd w:val="pct5" w:color="auto" w:fill="auto"/>
            <w:vAlign w:val="center"/>
          </w:tcPr>
          <w:p w:rsidR="00746B97" w:rsidRPr="005B765F" w:rsidRDefault="00746B97" w:rsidP="00746B97">
            <w:pPr>
              <w:jc w:val="center"/>
              <w:rPr>
                <w:b/>
                <w:bCs/>
                <w:sz w:val="22"/>
                <w:szCs w:val="22"/>
              </w:rPr>
            </w:pPr>
            <w:r w:rsidRPr="005B765F">
              <w:rPr>
                <w:b/>
                <w:bCs/>
                <w:sz w:val="22"/>
                <w:szCs w:val="22"/>
              </w:rPr>
              <w:t>14/15</w:t>
            </w:r>
          </w:p>
        </w:tc>
        <w:tc>
          <w:tcPr>
            <w:tcW w:w="718" w:type="dxa"/>
            <w:shd w:val="pct5" w:color="auto" w:fill="auto"/>
            <w:vAlign w:val="center"/>
          </w:tcPr>
          <w:p w:rsidR="00746B97" w:rsidRPr="005B765F" w:rsidRDefault="00746B97" w:rsidP="00746B97">
            <w:pPr>
              <w:jc w:val="center"/>
              <w:rPr>
                <w:b/>
                <w:bCs/>
                <w:sz w:val="22"/>
                <w:szCs w:val="22"/>
              </w:rPr>
            </w:pPr>
            <w:r>
              <w:rPr>
                <w:b/>
                <w:bCs/>
                <w:sz w:val="22"/>
                <w:szCs w:val="22"/>
              </w:rPr>
              <w:t>15/16</w:t>
            </w:r>
          </w:p>
        </w:tc>
        <w:tc>
          <w:tcPr>
            <w:tcW w:w="718" w:type="dxa"/>
            <w:shd w:val="pct5" w:color="auto" w:fill="auto"/>
            <w:vAlign w:val="center"/>
          </w:tcPr>
          <w:p w:rsidR="00746B97" w:rsidRPr="005B765F" w:rsidRDefault="00746B97" w:rsidP="00746B97">
            <w:pPr>
              <w:jc w:val="center"/>
              <w:rPr>
                <w:b/>
                <w:bCs/>
                <w:sz w:val="22"/>
                <w:szCs w:val="22"/>
              </w:rPr>
            </w:pPr>
            <w:r>
              <w:rPr>
                <w:b/>
                <w:bCs/>
                <w:sz w:val="22"/>
                <w:szCs w:val="22"/>
              </w:rPr>
              <w:t>16/17</w:t>
            </w:r>
          </w:p>
        </w:tc>
      </w:tr>
      <w:tr w:rsidR="00746B97" w:rsidRPr="005B765F" w:rsidTr="00964191">
        <w:trPr>
          <w:trHeight w:val="964"/>
        </w:trPr>
        <w:tc>
          <w:tcPr>
            <w:tcW w:w="1418" w:type="dxa"/>
            <w:gridSpan w:val="2"/>
            <w:vAlign w:val="center"/>
          </w:tcPr>
          <w:p w:rsidR="00746B97" w:rsidRPr="005B765F" w:rsidRDefault="00746B97" w:rsidP="00746B97">
            <w:pPr>
              <w:jc w:val="center"/>
              <w:rPr>
                <w:b/>
                <w:bCs/>
              </w:rPr>
            </w:pPr>
            <w:r w:rsidRPr="005B765F">
              <w:rPr>
                <w:b/>
                <w:bCs/>
              </w:rPr>
              <w:t>1. stupeň ZŠ</w:t>
            </w:r>
          </w:p>
        </w:tc>
        <w:tc>
          <w:tcPr>
            <w:tcW w:w="654" w:type="dxa"/>
            <w:vAlign w:val="center"/>
          </w:tcPr>
          <w:p w:rsidR="00746B97" w:rsidRPr="005B765F" w:rsidRDefault="00746B97" w:rsidP="00746B97">
            <w:pPr>
              <w:jc w:val="center"/>
              <w:rPr>
                <w:b/>
              </w:rPr>
            </w:pPr>
            <w:r w:rsidRPr="005B765F">
              <w:rPr>
                <w:b/>
              </w:rPr>
              <w:t>5</w:t>
            </w:r>
          </w:p>
        </w:tc>
        <w:tc>
          <w:tcPr>
            <w:tcW w:w="718" w:type="dxa"/>
            <w:vAlign w:val="center"/>
          </w:tcPr>
          <w:p w:rsidR="00746B97" w:rsidRPr="005B765F" w:rsidRDefault="00746B97" w:rsidP="00746B97">
            <w:pPr>
              <w:jc w:val="center"/>
              <w:rPr>
                <w:b/>
              </w:rPr>
            </w:pPr>
            <w:r w:rsidRPr="005B765F">
              <w:rPr>
                <w:b/>
              </w:rPr>
              <w:t>5</w:t>
            </w:r>
          </w:p>
        </w:tc>
        <w:tc>
          <w:tcPr>
            <w:tcW w:w="718" w:type="dxa"/>
            <w:vAlign w:val="center"/>
          </w:tcPr>
          <w:p w:rsidR="00746B97" w:rsidRPr="005B765F" w:rsidRDefault="00746B97" w:rsidP="00746B97">
            <w:pPr>
              <w:jc w:val="center"/>
              <w:rPr>
                <w:b/>
              </w:rPr>
            </w:pPr>
            <w:r w:rsidRPr="005B765F">
              <w:rPr>
                <w:b/>
              </w:rPr>
              <w:t>5</w:t>
            </w:r>
          </w:p>
        </w:tc>
        <w:tc>
          <w:tcPr>
            <w:tcW w:w="718" w:type="dxa"/>
            <w:vAlign w:val="center"/>
          </w:tcPr>
          <w:p w:rsidR="00746B97" w:rsidRPr="005B765F" w:rsidRDefault="00746B97" w:rsidP="00746B97">
            <w:pPr>
              <w:jc w:val="center"/>
              <w:rPr>
                <w:b/>
              </w:rPr>
            </w:pPr>
            <w:r>
              <w:rPr>
                <w:b/>
              </w:rPr>
              <w:t>5</w:t>
            </w:r>
          </w:p>
        </w:tc>
        <w:tc>
          <w:tcPr>
            <w:tcW w:w="718" w:type="dxa"/>
            <w:vAlign w:val="center"/>
          </w:tcPr>
          <w:p w:rsidR="00746B97" w:rsidRPr="005B765F" w:rsidRDefault="00746B97" w:rsidP="00746B97">
            <w:pPr>
              <w:jc w:val="center"/>
              <w:rPr>
                <w:b/>
              </w:rPr>
            </w:pPr>
            <w:r w:rsidRPr="005B765F">
              <w:rPr>
                <w:b/>
              </w:rPr>
              <w:t>111</w:t>
            </w:r>
          </w:p>
        </w:tc>
        <w:tc>
          <w:tcPr>
            <w:tcW w:w="718" w:type="dxa"/>
            <w:vAlign w:val="center"/>
          </w:tcPr>
          <w:p w:rsidR="00746B97" w:rsidRPr="005B765F" w:rsidRDefault="00746B97" w:rsidP="00746B97">
            <w:pPr>
              <w:jc w:val="center"/>
              <w:rPr>
                <w:b/>
              </w:rPr>
            </w:pPr>
            <w:r w:rsidRPr="005B765F">
              <w:rPr>
                <w:b/>
              </w:rPr>
              <w:t>116</w:t>
            </w:r>
          </w:p>
        </w:tc>
        <w:tc>
          <w:tcPr>
            <w:tcW w:w="718" w:type="dxa"/>
            <w:vAlign w:val="center"/>
          </w:tcPr>
          <w:p w:rsidR="00746B97" w:rsidRPr="005B765F" w:rsidRDefault="00746B97" w:rsidP="00746B97">
            <w:pPr>
              <w:jc w:val="center"/>
              <w:rPr>
                <w:b/>
              </w:rPr>
            </w:pPr>
            <w:r>
              <w:rPr>
                <w:b/>
              </w:rPr>
              <w:t>115</w:t>
            </w:r>
          </w:p>
        </w:tc>
        <w:tc>
          <w:tcPr>
            <w:tcW w:w="718" w:type="dxa"/>
            <w:vAlign w:val="center"/>
          </w:tcPr>
          <w:p w:rsidR="00746B97" w:rsidRPr="005B765F" w:rsidRDefault="00746B97" w:rsidP="00746B97">
            <w:pPr>
              <w:jc w:val="center"/>
              <w:rPr>
                <w:b/>
              </w:rPr>
            </w:pPr>
            <w:r>
              <w:rPr>
                <w:b/>
              </w:rPr>
              <w:t>112</w:t>
            </w:r>
          </w:p>
        </w:tc>
        <w:tc>
          <w:tcPr>
            <w:tcW w:w="718" w:type="dxa"/>
            <w:vAlign w:val="center"/>
          </w:tcPr>
          <w:p w:rsidR="00746B97" w:rsidRPr="005B765F" w:rsidRDefault="00746B97" w:rsidP="00746B97">
            <w:pPr>
              <w:jc w:val="center"/>
              <w:rPr>
                <w:b/>
              </w:rPr>
            </w:pPr>
            <w:r w:rsidRPr="005B765F">
              <w:rPr>
                <w:b/>
              </w:rPr>
              <w:t>22,2</w:t>
            </w:r>
          </w:p>
        </w:tc>
        <w:tc>
          <w:tcPr>
            <w:tcW w:w="718" w:type="dxa"/>
            <w:vAlign w:val="center"/>
          </w:tcPr>
          <w:p w:rsidR="00746B97" w:rsidRPr="005B765F" w:rsidRDefault="00746B97" w:rsidP="00746B97">
            <w:pPr>
              <w:jc w:val="center"/>
              <w:rPr>
                <w:b/>
              </w:rPr>
            </w:pPr>
            <w:r w:rsidRPr="005B765F">
              <w:rPr>
                <w:b/>
              </w:rPr>
              <w:t>23,2</w:t>
            </w:r>
          </w:p>
        </w:tc>
        <w:tc>
          <w:tcPr>
            <w:tcW w:w="718" w:type="dxa"/>
            <w:vAlign w:val="center"/>
          </w:tcPr>
          <w:p w:rsidR="00746B97" w:rsidRPr="005B765F" w:rsidRDefault="00746B97" w:rsidP="00746B97">
            <w:pPr>
              <w:jc w:val="center"/>
              <w:rPr>
                <w:b/>
              </w:rPr>
            </w:pPr>
            <w:r>
              <w:rPr>
                <w:b/>
              </w:rPr>
              <w:t>23</w:t>
            </w:r>
          </w:p>
        </w:tc>
        <w:tc>
          <w:tcPr>
            <w:tcW w:w="718" w:type="dxa"/>
            <w:vAlign w:val="center"/>
          </w:tcPr>
          <w:p w:rsidR="00746B97" w:rsidRPr="005B765F" w:rsidRDefault="00746B97" w:rsidP="00746B97">
            <w:pPr>
              <w:jc w:val="center"/>
              <w:rPr>
                <w:b/>
              </w:rPr>
            </w:pPr>
            <w:r>
              <w:rPr>
                <w:b/>
              </w:rPr>
              <w:t>22,4</w:t>
            </w:r>
          </w:p>
        </w:tc>
      </w:tr>
      <w:tr w:rsidR="00746B97" w:rsidRPr="005B765F" w:rsidTr="00964191">
        <w:trPr>
          <w:trHeight w:val="964"/>
        </w:trPr>
        <w:tc>
          <w:tcPr>
            <w:tcW w:w="1418" w:type="dxa"/>
            <w:gridSpan w:val="2"/>
            <w:vAlign w:val="center"/>
          </w:tcPr>
          <w:p w:rsidR="00746B97" w:rsidRPr="005B765F" w:rsidRDefault="00746B97" w:rsidP="00746B97">
            <w:pPr>
              <w:jc w:val="center"/>
              <w:rPr>
                <w:b/>
                <w:bCs/>
              </w:rPr>
            </w:pPr>
            <w:r w:rsidRPr="005B765F">
              <w:rPr>
                <w:b/>
                <w:bCs/>
              </w:rPr>
              <w:t>2. stupeň ZŠ</w:t>
            </w:r>
          </w:p>
        </w:tc>
        <w:tc>
          <w:tcPr>
            <w:tcW w:w="654" w:type="dxa"/>
            <w:vAlign w:val="center"/>
          </w:tcPr>
          <w:p w:rsidR="00746B97" w:rsidRPr="005B765F" w:rsidRDefault="00746B97" w:rsidP="00746B97">
            <w:pPr>
              <w:jc w:val="center"/>
              <w:rPr>
                <w:b/>
              </w:rPr>
            </w:pPr>
            <w:r w:rsidRPr="005B765F">
              <w:rPr>
                <w:b/>
              </w:rPr>
              <w:t>5</w:t>
            </w:r>
          </w:p>
        </w:tc>
        <w:tc>
          <w:tcPr>
            <w:tcW w:w="718" w:type="dxa"/>
            <w:vAlign w:val="center"/>
          </w:tcPr>
          <w:p w:rsidR="00746B97" w:rsidRPr="005B765F" w:rsidRDefault="00746B97" w:rsidP="00746B97">
            <w:pPr>
              <w:jc w:val="center"/>
              <w:rPr>
                <w:b/>
              </w:rPr>
            </w:pPr>
            <w:r w:rsidRPr="005B765F">
              <w:rPr>
                <w:b/>
              </w:rPr>
              <w:t>4</w:t>
            </w:r>
          </w:p>
        </w:tc>
        <w:tc>
          <w:tcPr>
            <w:tcW w:w="718" w:type="dxa"/>
            <w:vAlign w:val="center"/>
          </w:tcPr>
          <w:p w:rsidR="00746B97" w:rsidRPr="005B765F" w:rsidRDefault="00746B97" w:rsidP="00746B97">
            <w:pPr>
              <w:jc w:val="center"/>
              <w:rPr>
                <w:b/>
              </w:rPr>
            </w:pPr>
            <w:r w:rsidRPr="005B765F">
              <w:rPr>
                <w:b/>
              </w:rPr>
              <w:t>4</w:t>
            </w:r>
          </w:p>
        </w:tc>
        <w:tc>
          <w:tcPr>
            <w:tcW w:w="718" w:type="dxa"/>
            <w:vAlign w:val="center"/>
          </w:tcPr>
          <w:p w:rsidR="00746B97" w:rsidRDefault="00746B97" w:rsidP="00746B97">
            <w:pPr>
              <w:jc w:val="center"/>
              <w:rPr>
                <w:b/>
              </w:rPr>
            </w:pPr>
            <w:r>
              <w:rPr>
                <w:b/>
              </w:rPr>
              <w:t>4</w:t>
            </w:r>
          </w:p>
          <w:p w:rsidR="00746B97" w:rsidRPr="005B765F" w:rsidRDefault="00746B97" w:rsidP="00746B97">
            <w:pPr>
              <w:jc w:val="center"/>
              <w:rPr>
                <w:b/>
              </w:rPr>
            </w:pPr>
          </w:p>
        </w:tc>
        <w:tc>
          <w:tcPr>
            <w:tcW w:w="718" w:type="dxa"/>
            <w:vAlign w:val="center"/>
          </w:tcPr>
          <w:p w:rsidR="00746B97" w:rsidRPr="005B765F" w:rsidRDefault="00746B97" w:rsidP="00746B97">
            <w:pPr>
              <w:jc w:val="center"/>
              <w:rPr>
                <w:b/>
              </w:rPr>
            </w:pPr>
            <w:r w:rsidRPr="005B765F">
              <w:rPr>
                <w:b/>
              </w:rPr>
              <w:t>95</w:t>
            </w:r>
          </w:p>
        </w:tc>
        <w:tc>
          <w:tcPr>
            <w:tcW w:w="718" w:type="dxa"/>
            <w:vAlign w:val="center"/>
          </w:tcPr>
          <w:p w:rsidR="00746B97" w:rsidRPr="005B765F" w:rsidRDefault="00746B97" w:rsidP="00746B97">
            <w:pPr>
              <w:jc w:val="center"/>
              <w:rPr>
                <w:b/>
              </w:rPr>
            </w:pPr>
            <w:r w:rsidRPr="005B765F">
              <w:rPr>
                <w:b/>
              </w:rPr>
              <w:t>83</w:t>
            </w:r>
          </w:p>
        </w:tc>
        <w:tc>
          <w:tcPr>
            <w:tcW w:w="718" w:type="dxa"/>
            <w:vAlign w:val="center"/>
          </w:tcPr>
          <w:p w:rsidR="00746B97" w:rsidRPr="005B765F" w:rsidRDefault="00746B97" w:rsidP="00746B97">
            <w:pPr>
              <w:jc w:val="center"/>
              <w:rPr>
                <w:b/>
              </w:rPr>
            </w:pPr>
            <w:r>
              <w:rPr>
                <w:b/>
              </w:rPr>
              <w:t>82</w:t>
            </w:r>
          </w:p>
        </w:tc>
        <w:tc>
          <w:tcPr>
            <w:tcW w:w="718" w:type="dxa"/>
            <w:vAlign w:val="center"/>
          </w:tcPr>
          <w:p w:rsidR="00746B97" w:rsidRPr="005B765F" w:rsidRDefault="00746B97" w:rsidP="00746B97">
            <w:pPr>
              <w:jc w:val="center"/>
              <w:rPr>
                <w:b/>
              </w:rPr>
            </w:pPr>
            <w:r>
              <w:rPr>
                <w:b/>
              </w:rPr>
              <w:t>79</w:t>
            </w:r>
          </w:p>
        </w:tc>
        <w:tc>
          <w:tcPr>
            <w:tcW w:w="718" w:type="dxa"/>
            <w:vAlign w:val="center"/>
          </w:tcPr>
          <w:p w:rsidR="00746B97" w:rsidRPr="005B765F" w:rsidRDefault="00746B97" w:rsidP="00746B97">
            <w:pPr>
              <w:jc w:val="center"/>
              <w:rPr>
                <w:b/>
              </w:rPr>
            </w:pPr>
            <w:r w:rsidRPr="005B765F">
              <w:rPr>
                <w:b/>
              </w:rPr>
              <w:t>19</w:t>
            </w:r>
          </w:p>
        </w:tc>
        <w:tc>
          <w:tcPr>
            <w:tcW w:w="718" w:type="dxa"/>
            <w:vAlign w:val="center"/>
          </w:tcPr>
          <w:p w:rsidR="00746B97" w:rsidRPr="005B765F" w:rsidRDefault="00746B97" w:rsidP="00746B97">
            <w:pPr>
              <w:jc w:val="center"/>
              <w:rPr>
                <w:b/>
              </w:rPr>
            </w:pPr>
            <w:r w:rsidRPr="005B765F">
              <w:rPr>
                <w:b/>
              </w:rPr>
              <w:t>20,8</w:t>
            </w:r>
          </w:p>
        </w:tc>
        <w:tc>
          <w:tcPr>
            <w:tcW w:w="718" w:type="dxa"/>
            <w:vAlign w:val="center"/>
          </w:tcPr>
          <w:p w:rsidR="00746B97" w:rsidRPr="005B765F" w:rsidRDefault="00746B97" w:rsidP="00746B97">
            <w:pPr>
              <w:jc w:val="center"/>
              <w:rPr>
                <w:b/>
              </w:rPr>
            </w:pPr>
            <w:r>
              <w:rPr>
                <w:b/>
              </w:rPr>
              <w:t>20,5</w:t>
            </w:r>
          </w:p>
        </w:tc>
        <w:tc>
          <w:tcPr>
            <w:tcW w:w="718" w:type="dxa"/>
            <w:vAlign w:val="center"/>
          </w:tcPr>
          <w:p w:rsidR="00746B97" w:rsidRPr="005B765F" w:rsidRDefault="00746B97" w:rsidP="00746B97">
            <w:pPr>
              <w:jc w:val="center"/>
              <w:rPr>
                <w:b/>
              </w:rPr>
            </w:pPr>
            <w:r>
              <w:rPr>
                <w:b/>
              </w:rPr>
              <w:t>15,8</w:t>
            </w:r>
          </w:p>
        </w:tc>
      </w:tr>
      <w:tr w:rsidR="00746B97" w:rsidRPr="005B765F" w:rsidTr="00964191">
        <w:trPr>
          <w:trHeight w:val="964"/>
        </w:trPr>
        <w:tc>
          <w:tcPr>
            <w:tcW w:w="1418" w:type="dxa"/>
            <w:gridSpan w:val="2"/>
            <w:vAlign w:val="center"/>
          </w:tcPr>
          <w:p w:rsidR="00746B97" w:rsidRPr="005B765F" w:rsidRDefault="00746B97" w:rsidP="00746B97">
            <w:pPr>
              <w:jc w:val="center"/>
              <w:rPr>
                <w:b/>
                <w:bCs/>
              </w:rPr>
            </w:pPr>
            <w:r w:rsidRPr="005B765F">
              <w:rPr>
                <w:b/>
                <w:bCs/>
              </w:rPr>
              <w:t>1.</w:t>
            </w:r>
            <w:r>
              <w:rPr>
                <w:b/>
                <w:bCs/>
              </w:rPr>
              <w:t xml:space="preserve"> </w:t>
            </w:r>
            <w:r w:rsidRPr="005B765F">
              <w:rPr>
                <w:b/>
                <w:bCs/>
              </w:rPr>
              <w:t>st. a 2.</w:t>
            </w:r>
            <w:r>
              <w:rPr>
                <w:b/>
                <w:bCs/>
              </w:rPr>
              <w:t> </w:t>
            </w:r>
            <w:r w:rsidRPr="005B765F">
              <w:rPr>
                <w:b/>
                <w:bCs/>
              </w:rPr>
              <w:t>st. /celkem/</w:t>
            </w:r>
          </w:p>
        </w:tc>
        <w:tc>
          <w:tcPr>
            <w:tcW w:w="654" w:type="dxa"/>
            <w:vAlign w:val="center"/>
          </w:tcPr>
          <w:p w:rsidR="00746B97" w:rsidRPr="005B765F" w:rsidRDefault="00746B97" w:rsidP="00746B97">
            <w:pPr>
              <w:jc w:val="center"/>
              <w:rPr>
                <w:b/>
              </w:rPr>
            </w:pPr>
            <w:r w:rsidRPr="005B765F">
              <w:rPr>
                <w:b/>
              </w:rPr>
              <w:t>10</w:t>
            </w:r>
          </w:p>
        </w:tc>
        <w:tc>
          <w:tcPr>
            <w:tcW w:w="718" w:type="dxa"/>
            <w:vAlign w:val="center"/>
          </w:tcPr>
          <w:p w:rsidR="00746B97" w:rsidRPr="005B765F" w:rsidRDefault="00746B97" w:rsidP="00746B97">
            <w:pPr>
              <w:jc w:val="center"/>
              <w:rPr>
                <w:b/>
              </w:rPr>
            </w:pPr>
            <w:r w:rsidRPr="005B765F">
              <w:rPr>
                <w:b/>
              </w:rPr>
              <w:t>9</w:t>
            </w:r>
          </w:p>
        </w:tc>
        <w:tc>
          <w:tcPr>
            <w:tcW w:w="718" w:type="dxa"/>
            <w:vAlign w:val="center"/>
          </w:tcPr>
          <w:p w:rsidR="00746B97" w:rsidRPr="005B765F" w:rsidRDefault="00746B97" w:rsidP="00746B97">
            <w:pPr>
              <w:jc w:val="center"/>
              <w:rPr>
                <w:b/>
              </w:rPr>
            </w:pPr>
            <w:r w:rsidRPr="005B765F">
              <w:rPr>
                <w:b/>
              </w:rPr>
              <w:t>9</w:t>
            </w:r>
          </w:p>
        </w:tc>
        <w:tc>
          <w:tcPr>
            <w:tcW w:w="718" w:type="dxa"/>
            <w:vAlign w:val="center"/>
          </w:tcPr>
          <w:p w:rsidR="00746B97" w:rsidRPr="005B765F" w:rsidRDefault="00746B97" w:rsidP="00746B97">
            <w:pPr>
              <w:jc w:val="center"/>
              <w:rPr>
                <w:b/>
              </w:rPr>
            </w:pPr>
            <w:r>
              <w:rPr>
                <w:b/>
              </w:rPr>
              <w:t>9</w:t>
            </w:r>
          </w:p>
        </w:tc>
        <w:tc>
          <w:tcPr>
            <w:tcW w:w="718" w:type="dxa"/>
            <w:vAlign w:val="center"/>
          </w:tcPr>
          <w:p w:rsidR="00746B97" w:rsidRPr="005B765F" w:rsidRDefault="00746B97" w:rsidP="00746B97">
            <w:pPr>
              <w:jc w:val="center"/>
              <w:rPr>
                <w:b/>
              </w:rPr>
            </w:pPr>
            <w:r w:rsidRPr="005B765F">
              <w:rPr>
                <w:b/>
              </w:rPr>
              <w:t>206</w:t>
            </w:r>
          </w:p>
        </w:tc>
        <w:tc>
          <w:tcPr>
            <w:tcW w:w="718" w:type="dxa"/>
            <w:vAlign w:val="center"/>
          </w:tcPr>
          <w:p w:rsidR="00746B97" w:rsidRPr="005B765F" w:rsidRDefault="00746B97" w:rsidP="00746B97">
            <w:pPr>
              <w:jc w:val="center"/>
              <w:rPr>
                <w:b/>
              </w:rPr>
            </w:pPr>
            <w:r w:rsidRPr="005B765F">
              <w:rPr>
                <w:b/>
              </w:rPr>
              <w:t>199</w:t>
            </w:r>
          </w:p>
        </w:tc>
        <w:tc>
          <w:tcPr>
            <w:tcW w:w="718" w:type="dxa"/>
            <w:vAlign w:val="center"/>
          </w:tcPr>
          <w:p w:rsidR="00746B97" w:rsidRPr="005B765F" w:rsidRDefault="00746B97" w:rsidP="00746B97">
            <w:pPr>
              <w:jc w:val="center"/>
              <w:rPr>
                <w:b/>
              </w:rPr>
            </w:pPr>
            <w:r>
              <w:rPr>
                <w:b/>
              </w:rPr>
              <w:t>197</w:t>
            </w:r>
          </w:p>
        </w:tc>
        <w:tc>
          <w:tcPr>
            <w:tcW w:w="718" w:type="dxa"/>
            <w:vAlign w:val="center"/>
          </w:tcPr>
          <w:p w:rsidR="00746B97" w:rsidRPr="005B765F" w:rsidRDefault="00746B97" w:rsidP="00746B97">
            <w:pPr>
              <w:jc w:val="center"/>
              <w:rPr>
                <w:b/>
              </w:rPr>
            </w:pPr>
            <w:r>
              <w:rPr>
                <w:b/>
              </w:rPr>
              <w:t>191</w:t>
            </w:r>
          </w:p>
        </w:tc>
        <w:tc>
          <w:tcPr>
            <w:tcW w:w="718" w:type="dxa"/>
            <w:vAlign w:val="center"/>
          </w:tcPr>
          <w:p w:rsidR="00746B97" w:rsidRPr="005B765F" w:rsidRDefault="00746B97" w:rsidP="00746B97">
            <w:pPr>
              <w:jc w:val="center"/>
              <w:rPr>
                <w:b/>
              </w:rPr>
            </w:pPr>
            <w:r w:rsidRPr="005B765F">
              <w:rPr>
                <w:b/>
              </w:rPr>
              <w:t>18,7</w:t>
            </w:r>
          </w:p>
        </w:tc>
        <w:tc>
          <w:tcPr>
            <w:tcW w:w="718" w:type="dxa"/>
            <w:vAlign w:val="center"/>
          </w:tcPr>
          <w:p w:rsidR="00746B97" w:rsidRPr="005B765F" w:rsidRDefault="00746B97" w:rsidP="00746B97">
            <w:pPr>
              <w:jc w:val="center"/>
              <w:rPr>
                <w:b/>
              </w:rPr>
            </w:pPr>
            <w:r w:rsidRPr="005B765F">
              <w:rPr>
                <w:b/>
              </w:rPr>
              <w:t>22,1</w:t>
            </w:r>
          </w:p>
        </w:tc>
        <w:tc>
          <w:tcPr>
            <w:tcW w:w="718" w:type="dxa"/>
            <w:vAlign w:val="center"/>
          </w:tcPr>
          <w:p w:rsidR="00746B97" w:rsidRPr="005B765F" w:rsidRDefault="00746B97" w:rsidP="00746B97">
            <w:pPr>
              <w:jc w:val="center"/>
              <w:rPr>
                <w:b/>
              </w:rPr>
            </w:pPr>
            <w:r>
              <w:rPr>
                <w:b/>
              </w:rPr>
              <w:t>21,9</w:t>
            </w:r>
          </w:p>
        </w:tc>
        <w:tc>
          <w:tcPr>
            <w:tcW w:w="718" w:type="dxa"/>
            <w:vAlign w:val="center"/>
          </w:tcPr>
          <w:p w:rsidR="00746B97" w:rsidRPr="005B765F" w:rsidRDefault="00746B97" w:rsidP="00746B97">
            <w:pPr>
              <w:jc w:val="center"/>
              <w:rPr>
                <w:b/>
              </w:rPr>
            </w:pPr>
            <w:r>
              <w:rPr>
                <w:b/>
              </w:rPr>
              <w:t>21,2</w:t>
            </w:r>
          </w:p>
        </w:tc>
      </w:tr>
      <w:tr w:rsidR="00746B97" w:rsidTr="00964191">
        <w:trPr>
          <w:trHeight w:val="964"/>
        </w:trPr>
        <w:tc>
          <w:tcPr>
            <w:tcW w:w="1418" w:type="dxa"/>
            <w:gridSpan w:val="2"/>
            <w:vAlign w:val="center"/>
          </w:tcPr>
          <w:p w:rsidR="00746B97" w:rsidRPr="005B765F" w:rsidRDefault="00746B97" w:rsidP="00746B97">
            <w:pPr>
              <w:jc w:val="center"/>
              <w:rPr>
                <w:b/>
                <w:bCs/>
              </w:rPr>
            </w:pPr>
            <w:r w:rsidRPr="005B765F">
              <w:rPr>
                <w:b/>
                <w:bCs/>
              </w:rPr>
              <w:t>Školní družina</w:t>
            </w:r>
          </w:p>
        </w:tc>
        <w:tc>
          <w:tcPr>
            <w:tcW w:w="654" w:type="dxa"/>
            <w:vAlign w:val="center"/>
          </w:tcPr>
          <w:p w:rsidR="00746B97" w:rsidRPr="005B765F" w:rsidRDefault="00746B97" w:rsidP="00746B97">
            <w:pPr>
              <w:jc w:val="center"/>
              <w:rPr>
                <w:b/>
              </w:rPr>
            </w:pPr>
            <w:r w:rsidRPr="005B765F">
              <w:rPr>
                <w:b/>
              </w:rPr>
              <w:t>3</w:t>
            </w:r>
          </w:p>
        </w:tc>
        <w:tc>
          <w:tcPr>
            <w:tcW w:w="718" w:type="dxa"/>
            <w:vAlign w:val="center"/>
          </w:tcPr>
          <w:p w:rsidR="00746B97" w:rsidRPr="005B765F" w:rsidRDefault="00746B97" w:rsidP="00746B97">
            <w:pPr>
              <w:jc w:val="center"/>
              <w:rPr>
                <w:b/>
              </w:rPr>
            </w:pPr>
            <w:r w:rsidRPr="005B765F">
              <w:rPr>
                <w:b/>
              </w:rPr>
              <w:t>3</w:t>
            </w:r>
          </w:p>
        </w:tc>
        <w:tc>
          <w:tcPr>
            <w:tcW w:w="718" w:type="dxa"/>
            <w:vAlign w:val="center"/>
          </w:tcPr>
          <w:p w:rsidR="00746B97" w:rsidRPr="005B765F" w:rsidRDefault="00746B97" w:rsidP="00746B97">
            <w:pPr>
              <w:jc w:val="center"/>
              <w:rPr>
                <w:b/>
              </w:rPr>
            </w:pPr>
            <w:r w:rsidRPr="005B765F">
              <w:rPr>
                <w:b/>
              </w:rPr>
              <w:t>3</w:t>
            </w:r>
          </w:p>
        </w:tc>
        <w:tc>
          <w:tcPr>
            <w:tcW w:w="718" w:type="dxa"/>
            <w:vAlign w:val="center"/>
          </w:tcPr>
          <w:p w:rsidR="00746B97" w:rsidRPr="005B765F" w:rsidRDefault="00746B97" w:rsidP="00746B97">
            <w:pPr>
              <w:jc w:val="center"/>
              <w:rPr>
                <w:b/>
              </w:rPr>
            </w:pPr>
            <w:r>
              <w:rPr>
                <w:b/>
              </w:rPr>
              <w:t>3</w:t>
            </w:r>
          </w:p>
        </w:tc>
        <w:tc>
          <w:tcPr>
            <w:tcW w:w="718" w:type="dxa"/>
            <w:vAlign w:val="center"/>
          </w:tcPr>
          <w:p w:rsidR="00746B97" w:rsidRPr="005B765F" w:rsidRDefault="00746B97" w:rsidP="00746B97">
            <w:pPr>
              <w:jc w:val="center"/>
              <w:rPr>
                <w:b/>
              </w:rPr>
            </w:pPr>
            <w:r w:rsidRPr="005B765F">
              <w:rPr>
                <w:b/>
              </w:rPr>
              <w:t>66</w:t>
            </w:r>
          </w:p>
        </w:tc>
        <w:tc>
          <w:tcPr>
            <w:tcW w:w="718" w:type="dxa"/>
            <w:vAlign w:val="center"/>
          </w:tcPr>
          <w:p w:rsidR="00746B97" w:rsidRPr="005B765F" w:rsidRDefault="00746B97" w:rsidP="00746B97">
            <w:pPr>
              <w:jc w:val="center"/>
              <w:rPr>
                <w:b/>
              </w:rPr>
            </w:pPr>
            <w:r w:rsidRPr="005B765F">
              <w:rPr>
                <w:b/>
              </w:rPr>
              <w:t>66</w:t>
            </w:r>
          </w:p>
        </w:tc>
        <w:tc>
          <w:tcPr>
            <w:tcW w:w="718" w:type="dxa"/>
            <w:vAlign w:val="center"/>
          </w:tcPr>
          <w:p w:rsidR="00746B97" w:rsidRPr="005B765F" w:rsidRDefault="00746B97" w:rsidP="00746B97">
            <w:pPr>
              <w:jc w:val="center"/>
              <w:rPr>
                <w:b/>
              </w:rPr>
            </w:pPr>
            <w:r>
              <w:rPr>
                <w:b/>
              </w:rPr>
              <w:t>66</w:t>
            </w:r>
          </w:p>
        </w:tc>
        <w:tc>
          <w:tcPr>
            <w:tcW w:w="718" w:type="dxa"/>
            <w:vAlign w:val="center"/>
          </w:tcPr>
          <w:p w:rsidR="00746B97" w:rsidRPr="005B765F" w:rsidRDefault="00746B97" w:rsidP="00746B97">
            <w:pPr>
              <w:jc w:val="center"/>
              <w:rPr>
                <w:b/>
              </w:rPr>
            </w:pPr>
            <w:r>
              <w:rPr>
                <w:b/>
              </w:rPr>
              <w:t>66</w:t>
            </w:r>
          </w:p>
        </w:tc>
        <w:tc>
          <w:tcPr>
            <w:tcW w:w="718" w:type="dxa"/>
            <w:vAlign w:val="center"/>
          </w:tcPr>
          <w:p w:rsidR="00746B97" w:rsidRPr="005B765F" w:rsidRDefault="00746B97" w:rsidP="00746B97">
            <w:pPr>
              <w:jc w:val="center"/>
              <w:rPr>
                <w:b/>
              </w:rPr>
            </w:pPr>
            <w:r w:rsidRPr="005B765F">
              <w:rPr>
                <w:b/>
              </w:rPr>
              <w:t>22</w:t>
            </w:r>
          </w:p>
        </w:tc>
        <w:tc>
          <w:tcPr>
            <w:tcW w:w="718" w:type="dxa"/>
            <w:vAlign w:val="center"/>
          </w:tcPr>
          <w:p w:rsidR="00746B97" w:rsidRPr="005B765F" w:rsidRDefault="00746B97" w:rsidP="00746B97">
            <w:pPr>
              <w:jc w:val="center"/>
              <w:rPr>
                <w:b/>
              </w:rPr>
            </w:pPr>
            <w:r w:rsidRPr="005B765F">
              <w:rPr>
                <w:b/>
              </w:rPr>
              <w:t>22</w:t>
            </w:r>
          </w:p>
        </w:tc>
        <w:tc>
          <w:tcPr>
            <w:tcW w:w="718" w:type="dxa"/>
            <w:vAlign w:val="center"/>
          </w:tcPr>
          <w:p w:rsidR="00746B97" w:rsidRPr="005B765F" w:rsidRDefault="00746B97" w:rsidP="00746B97">
            <w:pPr>
              <w:jc w:val="center"/>
              <w:rPr>
                <w:b/>
              </w:rPr>
            </w:pPr>
            <w:r>
              <w:rPr>
                <w:b/>
              </w:rPr>
              <w:t>22</w:t>
            </w:r>
          </w:p>
        </w:tc>
        <w:tc>
          <w:tcPr>
            <w:tcW w:w="718" w:type="dxa"/>
            <w:vAlign w:val="center"/>
          </w:tcPr>
          <w:p w:rsidR="00746B97" w:rsidRPr="005B765F" w:rsidRDefault="00746B97" w:rsidP="00746B97">
            <w:pPr>
              <w:jc w:val="center"/>
              <w:rPr>
                <w:b/>
              </w:rPr>
            </w:pPr>
            <w:r>
              <w:rPr>
                <w:b/>
              </w:rPr>
              <w:t>22</w:t>
            </w:r>
          </w:p>
        </w:tc>
      </w:tr>
    </w:tbl>
    <w:p w:rsidR="00EB7FA1" w:rsidRDefault="00EB7FA1" w:rsidP="00636CC8">
      <w:r>
        <w:br w:type="page"/>
      </w:r>
    </w:p>
    <w:p w:rsidR="00EE0E20" w:rsidRDefault="000E4C19" w:rsidP="000C1213">
      <w:pPr>
        <w:pStyle w:val="Nadpis2"/>
      </w:pPr>
      <w:bookmarkStart w:id="13" w:name="_Toc494267424"/>
      <w:r>
        <w:lastRenderedPageBreak/>
        <w:t>Statistické přehledy školy o žácích</w:t>
      </w:r>
      <w:bookmarkEnd w:id="13"/>
    </w:p>
    <w:p w:rsidR="008E0653" w:rsidRPr="00282A2F" w:rsidRDefault="008E0653" w:rsidP="008E0653">
      <w:pPr>
        <w:widowControl w:val="0"/>
        <w:rPr>
          <w:szCs w:val="24"/>
          <w:lang w:val="en-US"/>
        </w:rPr>
      </w:pPr>
    </w:p>
    <w:p w:rsidR="00007080" w:rsidRDefault="000634BB" w:rsidP="00F27CBB">
      <w:pPr>
        <w:jc w:val="center"/>
      </w:pPr>
      <w:r>
        <w:rPr>
          <w:noProof/>
        </w:rPr>
        <w:drawing>
          <wp:inline distT="0" distB="0" distL="0" distR="0" wp14:anchorId="2D3D2FC7" wp14:editId="1F5EBC5D">
            <wp:extent cx="5760000" cy="7246027"/>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7246027"/>
                    </a:xfrm>
                    <a:prstGeom prst="rect">
                      <a:avLst/>
                    </a:prstGeom>
                    <a:noFill/>
                    <a:ln>
                      <a:noFill/>
                    </a:ln>
                  </pic:spPr>
                </pic:pic>
              </a:graphicData>
            </a:graphic>
          </wp:inline>
        </w:drawing>
      </w:r>
    </w:p>
    <w:p w:rsidR="00007080" w:rsidRDefault="00007080" w:rsidP="00F27CBB">
      <w:pPr>
        <w:jc w:val="center"/>
      </w:pPr>
      <w:r>
        <w:br w:type="page"/>
      </w:r>
    </w:p>
    <w:p w:rsidR="00526979" w:rsidRPr="00C12C5C" w:rsidRDefault="00526979" w:rsidP="00526979">
      <w:pPr>
        <w:jc w:val="left"/>
        <w:rPr>
          <w:b/>
        </w:rPr>
      </w:pPr>
      <w:r w:rsidRPr="00C12C5C">
        <w:rPr>
          <w:b/>
        </w:rPr>
        <w:lastRenderedPageBreak/>
        <w:t>Přehled prospěchu tříd v 1. pololetí školního roku 201</w:t>
      </w:r>
      <w:r w:rsidR="00DE1547" w:rsidRPr="00C12C5C">
        <w:rPr>
          <w:b/>
        </w:rPr>
        <w:t>6</w:t>
      </w:r>
      <w:r w:rsidRPr="00C12C5C">
        <w:rPr>
          <w:b/>
        </w:rPr>
        <w:t>/201</w:t>
      </w:r>
      <w:r w:rsidR="00DE1547" w:rsidRPr="00C12C5C">
        <w:rPr>
          <w:b/>
        </w:rPr>
        <w:t>7</w:t>
      </w:r>
    </w:p>
    <w:p w:rsidR="00C12C5C" w:rsidRPr="00DE1547" w:rsidRDefault="00C12C5C" w:rsidP="00526979">
      <w:pPr>
        <w:jc w:val="left"/>
        <w:rPr>
          <w:b/>
          <w:color w:val="FF0000"/>
        </w:rPr>
      </w:pPr>
    </w:p>
    <w:p w:rsidR="00526979" w:rsidRPr="00526979" w:rsidRDefault="00C12C5C" w:rsidP="00526979">
      <w:pPr>
        <w:spacing w:after="240"/>
        <w:jc w:val="left"/>
        <w:rPr>
          <w:b/>
        </w:rPr>
      </w:pPr>
      <w:r>
        <w:rPr>
          <w:b/>
          <w:noProof/>
        </w:rPr>
        <w:drawing>
          <wp:inline distT="0" distB="0" distL="0" distR="0">
            <wp:extent cx="5760085" cy="5608320"/>
            <wp:effectExtent l="0" t="0" r="0"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51CF079.tmp"/>
                    <pic:cNvPicPr/>
                  </pic:nvPicPr>
                  <pic:blipFill>
                    <a:blip r:embed="rId12">
                      <a:extLst>
                        <a:ext uri="{28A0092B-C50C-407E-A947-70E740481C1C}">
                          <a14:useLocalDpi xmlns:a14="http://schemas.microsoft.com/office/drawing/2010/main" val="0"/>
                        </a:ext>
                      </a:extLst>
                    </a:blip>
                    <a:stretch>
                      <a:fillRect/>
                    </a:stretch>
                  </pic:blipFill>
                  <pic:spPr>
                    <a:xfrm>
                      <a:off x="0" y="0"/>
                      <a:ext cx="5760085" cy="5608320"/>
                    </a:xfrm>
                    <a:prstGeom prst="rect">
                      <a:avLst/>
                    </a:prstGeom>
                  </pic:spPr>
                </pic:pic>
              </a:graphicData>
            </a:graphic>
          </wp:inline>
        </w:drawing>
      </w:r>
    </w:p>
    <w:p w:rsidR="00007080" w:rsidRDefault="00007080" w:rsidP="00F27CBB">
      <w:pPr>
        <w:jc w:val="center"/>
      </w:pPr>
    </w:p>
    <w:p w:rsidR="001C7560" w:rsidRDefault="001C7560" w:rsidP="00F27CBB">
      <w:pPr>
        <w:jc w:val="center"/>
      </w:pPr>
    </w:p>
    <w:p w:rsidR="001C7560" w:rsidRDefault="001C7560" w:rsidP="00F27CBB">
      <w:pPr>
        <w:jc w:val="center"/>
      </w:pPr>
    </w:p>
    <w:p w:rsidR="001C7560" w:rsidRDefault="001C7560" w:rsidP="00F27CBB">
      <w:pPr>
        <w:jc w:val="center"/>
      </w:pPr>
      <w:r>
        <w:br w:type="page"/>
      </w:r>
    </w:p>
    <w:p w:rsidR="00526979" w:rsidRPr="00DE1547" w:rsidRDefault="00526979" w:rsidP="00DE1547">
      <w:pPr>
        <w:tabs>
          <w:tab w:val="left" w:pos="765"/>
          <w:tab w:val="center" w:pos="4535"/>
        </w:tabs>
        <w:jc w:val="left"/>
        <w:rPr>
          <w:b/>
          <w:color w:val="FF0000"/>
        </w:rPr>
      </w:pPr>
      <w:r w:rsidRPr="00C12C5C">
        <w:rPr>
          <w:b/>
        </w:rPr>
        <w:lastRenderedPageBreak/>
        <w:t>Přehled prospěchu tříd v 2. pololetí školního roku 201</w:t>
      </w:r>
      <w:r w:rsidR="00DE1547" w:rsidRPr="00C12C5C">
        <w:rPr>
          <w:b/>
        </w:rPr>
        <w:t>6/</w:t>
      </w:r>
      <w:r w:rsidRPr="00C12C5C">
        <w:rPr>
          <w:b/>
        </w:rPr>
        <w:t>201</w:t>
      </w:r>
      <w:r w:rsidR="00DE1547" w:rsidRPr="00C12C5C">
        <w:rPr>
          <w:b/>
        </w:rPr>
        <w:t>7</w:t>
      </w:r>
    </w:p>
    <w:p w:rsidR="00526979" w:rsidRDefault="00526979" w:rsidP="00F27CBB">
      <w:pPr>
        <w:jc w:val="center"/>
      </w:pPr>
    </w:p>
    <w:p w:rsidR="00D80F8F" w:rsidRDefault="00C12C5C" w:rsidP="00C12C5C">
      <w:r>
        <w:rPr>
          <w:noProof/>
        </w:rPr>
        <w:drawing>
          <wp:inline distT="0" distB="0" distL="0" distR="0">
            <wp:extent cx="5760085" cy="5661660"/>
            <wp:effectExtent l="0" t="0" r="0"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51C8B1.tmp"/>
                    <pic:cNvPicPr/>
                  </pic:nvPicPr>
                  <pic:blipFill>
                    <a:blip r:embed="rId13">
                      <a:extLst>
                        <a:ext uri="{28A0092B-C50C-407E-A947-70E740481C1C}">
                          <a14:useLocalDpi xmlns:a14="http://schemas.microsoft.com/office/drawing/2010/main" val="0"/>
                        </a:ext>
                      </a:extLst>
                    </a:blip>
                    <a:stretch>
                      <a:fillRect/>
                    </a:stretch>
                  </pic:blipFill>
                  <pic:spPr>
                    <a:xfrm>
                      <a:off x="0" y="0"/>
                      <a:ext cx="5760085" cy="5661660"/>
                    </a:xfrm>
                    <a:prstGeom prst="rect">
                      <a:avLst/>
                    </a:prstGeom>
                  </pic:spPr>
                </pic:pic>
              </a:graphicData>
            </a:graphic>
          </wp:inline>
        </w:drawing>
      </w:r>
    </w:p>
    <w:p w:rsidR="00D80F8F" w:rsidRDefault="00D80F8F" w:rsidP="00F27CBB">
      <w:pPr>
        <w:jc w:val="center"/>
      </w:pPr>
    </w:p>
    <w:p w:rsidR="00D80F8F" w:rsidRDefault="00D80F8F" w:rsidP="00F27CBB">
      <w:pPr>
        <w:jc w:val="center"/>
      </w:pPr>
    </w:p>
    <w:p w:rsidR="00DE1547" w:rsidRDefault="00DE1547">
      <w:pPr>
        <w:overflowPunct/>
        <w:autoSpaceDE/>
        <w:autoSpaceDN/>
        <w:adjustRightInd/>
        <w:spacing w:after="200" w:line="276" w:lineRule="auto"/>
        <w:jc w:val="left"/>
        <w:textAlignment w:val="auto"/>
        <w:rPr>
          <w:b/>
          <w:bCs/>
          <w:color w:val="000000"/>
          <w:sz w:val="26"/>
          <w:szCs w:val="24"/>
        </w:rPr>
      </w:pPr>
      <w:r>
        <w:br w:type="page"/>
      </w:r>
    </w:p>
    <w:p w:rsidR="0027034E" w:rsidRDefault="0027034E" w:rsidP="000C1213">
      <w:pPr>
        <w:pStyle w:val="Nadpis2"/>
      </w:pPr>
      <w:bookmarkStart w:id="14" w:name="_Toc494267425"/>
      <w:r w:rsidRPr="00C16779">
        <w:t>Přehled o chování</w:t>
      </w:r>
      <w:bookmarkEnd w:id="14"/>
    </w:p>
    <w:tbl>
      <w:tblPr>
        <w:tblW w:w="9280" w:type="dxa"/>
        <w:tblInd w:w="40" w:type="dxa"/>
        <w:tblCellMar>
          <w:left w:w="70" w:type="dxa"/>
          <w:right w:w="70" w:type="dxa"/>
        </w:tblCellMar>
        <w:tblLook w:val="04A0" w:firstRow="1" w:lastRow="0" w:firstColumn="1" w:lastColumn="0" w:noHBand="0" w:noVBand="1"/>
      </w:tblPr>
      <w:tblGrid>
        <w:gridCol w:w="1160"/>
        <w:gridCol w:w="1160"/>
        <w:gridCol w:w="1160"/>
        <w:gridCol w:w="1160"/>
        <w:gridCol w:w="1160"/>
        <w:gridCol w:w="1160"/>
        <w:gridCol w:w="1160"/>
        <w:gridCol w:w="1160"/>
      </w:tblGrid>
      <w:tr w:rsidR="002826DE" w:rsidRPr="00C16779" w:rsidTr="002826DE">
        <w:trPr>
          <w:trHeight w:val="399"/>
        </w:trPr>
        <w:tc>
          <w:tcPr>
            <w:tcW w:w="9280"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2826DE" w:rsidRPr="00C16779" w:rsidRDefault="002826DE" w:rsidP="00723A58">
            <w:pPr>
              <w:rPr>
                <w:b/>
              </w:rPr>
            </w:pPr>
            <w:r w:rsidRPr="00C16779">
              <w:rPr>
                <w:b/>
              </w:rPr>
              <w:t>Přehled o chování: školní rok 2015/2016</w:t>
            </w:r>
          </w:p>
        </w:tc>
      </w:tr>
      <w:tr w:rsidR="002826DE" w:rsidRPr="00C16779" w:rsidTr="00723A58">
        <w:trPr>
          <w:cantSplit/>
          <w:trHeight w:val="567"/>
        </w:trPr>
        <w:tc>
          <w:tcPr>
            <w:tcW w:w="9280" w:type="dxa"/>
            <w:gridSpan w:val="8"/>
            <w:tcBorders>
              <w:top w:val="nil"/>
              <w:left w:val="nil"/>
              <w:bottom w:val="single" w:sz="8" w:space="0" w:color="auto"/>
              <w:right w:val="nil"/>
            </w:tcBorders>
            <w:shd w:val="clear" w:color="auto" w:fill="auto"/>
            <w:noWrap/>
            <w:vAlign w:val="center"/>
            <w:hideMark/>
          </w:tcPr>
          <w:p w:rsidR="002826DE" w:rsidRDefault="002826DE" w:rsidP="00723A58">
            <w:pPr>
              <w:overflowPunct/>
              <w:autoSpaceDE/>
              <w:autoSpaceDN/>
              <w:adjustRightInd/>
              <w:textAlignment w:val="auto"/>
              <w:rPr>
                <w:b/>
                <w:bCs/>
                <w:color w:val="000000"/>
                <w:sz w:val="22"/>
                <w:szCs w:val="22"/>
              </w:rPr>
            </w:pPr>
          </w:p>
          <w:p w:rsidR="002826DE" w:rsidRPr="00C16779" w:rsidRDefault="002826DE" w:rsidP="00723A58">
            <w:pPr>
              <w:overflowPunct/>
              <w:autoSpaceDE/>
              <w:autoSpaceDN/>
              <w:adjustRightInd/>
              <w:textAlignment w:val="auto"/>
              <w:rPr>
                <w:b/>
                <w:bCs/>
                <w:color w:val="000000"/>
                <w:sz w:val="22"/>
                <w:szCs w:val="22"/>
              </w:rPr>
            </w:pPr>
            <w:r w:rsidRPr="00C16779">
              <w:rPr>
                <w:b/>
                <w:bCs/>
                <w:color w:val="000000"/>
                <w:sz w:val="22"/>
                <w:szCs w:val="22"/>
              </w:rPr>
              <w:t>Celkový přehled (I. a II. pololetí ve školním roce 201</w:t>
            </w:r>
            <w:r>
              <w:rPr>
                <w:b/>
                <w:bCs/>
                <w:color w:val="000000"/>
                <w:sz w:val="22"/>
                <w:szCs w:val="22"/>
              </w:rPr>
              <w:t>5</w:t>
            </w:r>
            <w:r w:rsidRPr="00C16779">
              <w:rPr>
                <w:b/>
                <w:bCs/>
                <w:color w:val="000000"/>
                <w:sz w:val="22"/>
                <w:szCs w:val="22"/>
              </w:rPr>
              <w:t>/201</w:t>
            </w:r>
            <w:r>
              <w:rPr>
                <w:b/>
                <w:bCs/>
                <w:color w:val="000000"/>
                <w:sz w:val="22"/>
                <w:szCs w:val="22"/>
              </w:rPr>
              <w:t>6</w:t>
            </w:r>
            <w:r w:rsidRPr="00C16779">
              <w:rPr>
                <w:b/>
                <w:bCs/>
                <w:color w:val="000000"/>
                <w:sz w:val="22"/>
                <w:szCs w:val="22"/>
              </w:rPr>
              <w:t>):</w:t>
            </w:r>
          </w:p>
          <w:p w:rsidR="002826DE" w:rsidRPr="00C16779" w:rsidRDefault="002826DE" w:rsidP="00723A58">
            <w:pPr>
              <w:overflowPunct/>
              <w:autoSpaceDE/>
              <w:autoSpaceDN/>
              <w:adjustRightInd/>
              <w:textAlignment w:val="auto"/>
              <w:rPr>
                <w:b/>
                <w:bCs/>
                <w:color w:val="000000"/>
                <w:sz w:val="22"/>
                <w:szCs w:val="22"/>
              </w:rPr>
            </w:pPr>
          </w:p>
          <w:p w:rsidR="002826DE" w:rsidRPr="00C16779" w:rsidRDefault="002826DE" w:rsidP="00723A58">
            <w:pPr>
              <w:overflowPunct/>
              <w:autoSpaceDE/>
              <w:autoSpaceDN/>
              <w:adjustRightInd/>
              <w:textAlignment w:val="auto"/>
              <w:rPr>
                <w:b/>
                <w:bCs/>
                <w:color w:val="000000"/>
                <w:sz w:val="22"/>
                <w:szCs w:val="22"/>
              </w:rPr>
            </w:pPr>
          </w:p>
        </w:tc>
      </w:tr>
      <w:tr w:rsidR="002826DE" w:rsidRPr="00C16779" w:rsidTr="00723A58">
        <w:trPr>
          <w:trHeight w:val="624"/>
        </w:trPr>
        <w:tc>
          <w:tcPr>
            <w:tcW w:w="1160" w:type="dxa"/>
            <w:tcBorders>
              <w:top w:val="nil"/>
              <w:left w:val="single" w:sz="8" w:space="0" w:color="auto"/>
              <w:bottom w:val="single" w:sz="4" w:space="0" w:color="auto"/>
              <w:right w:val="single" w:sz="4" w:space="0" w:color="auto"/>
            </w:tcBorders>
            <w:shd w:val="clear" w:color="auto" w:fill="auto"/>
            <w:vAlign w:val="center"/>
            <w:hideMark/>
          </w:tcPr>
          <w:p w:rsidR="002826DE" w:rsidRPr="00C16779" w:rsidRDefault="002826DE" w:rsidP="00723A58">
            <w:pPr>
              <w:overflowPunct/>
              <w:autoSpaceDE/>
              <w:autoSpaceDN/>
              <w:adjustRightInd/>
              <w:jc w:val="center"/>
              <w:textAlignment w:val="auto"/>
              <w:rPr>
                <w:szCs w:val="24"/>
              </w:rPr>
            </w:pPr>
            <w:r w:rsidRPr="00C16779">
              <w:rPr>
                <w:szCs w:val="24"/>
              </w:rPr>
              <w:t> </w:t>
            </w:r>
          </w:p>
        </w:tc>
        <w:tc>
          <w:tcPr>
            <w:tcW w:w="1160" w:type="dxa"/>
            <w:tcBorders>
              <w:top w:val="nil"/>
              <w:left w:val="nil"/>
              <w:bottom w:val="single" w:sz="4" w:space="0" w:color="auto"/>
              <w:right w:val="single" w:sz="4" w:space="0" w:color="auto"/>
            </w:tcBorders>
            <w:shd w:val="clear" w:color="auto" w:fill="auto"/>
            <w:vAlign w:val="center"/>
            <w:hideMark/>
          </w:tcPr>
          <w:p w:rsidR="002826DE" w:rsidRPr="00C16779" w:rsidRDefault="002826DE" w:rsidP="00723A58">
            <w:pPr>
              <w:overflowPunct/>
              <w:autoSpaceDE/>
              <w:autoSpaceDN/>
              <w:adjustRightInd/>
              <w:jc w:val="center"/>
              <w:textAlignment w:val="auto"/>
              <w:rPr>
                <w:b/>
                <w:bCs/>
                <w:szCs w:val="24"/>
              </w:rPr>
            </w:pPr>
            <w:r w:rsidRPr="00C16779">
              <w:rPr>
                <w:b/>
                <w:bCs/>
                <w:szCs w:val="24"/>
              </w:rPr>
              <w:t>Pochvaly TU</w:t>
            </w:r>
          </w:p>
        </w:tc>
        <w:tc>
          <w:tcPr>
            <w:tcW w:w="1160" w:type="dxa"/>
            <w:tcBorders>
              <w:top w:val="nil"/>
              <w:left w:val="nil"/>
              <w:bottom w:val="single" w:sz="4" w:space="0" w:color="auto"/>
              <w:right w:val="single" w:sz="4" w:space="0" w:color="auto"/>
            </w:tcBorders>
            <w:shd w:val="clear" w:color="auto" w:fill="auto"/>
            <w:vAlign w:val="center"/>
            <w:hideMark/>
          </w:tcPr>
          <w:p w:rsidR="002826DE" w:rsidRPr="00C16779" w:rsidRDefault="002826DE" w:rsidP="00723A58">
            <w:pPr>
              <w:overflowPunct/>
              <w:autoSpaceDE/>
              <w:autoSpaceDN/>
              <w:adjustRightInd/>
              <w:jc w:val="center"/>
              <w:textAlignment w:val="auto"/>
              <w:rPr>
                <w:b/>
                <w:bCs/>
                <w:szCs w:val="24"/>
              </w:rPr>
            </w:pPr>
            <w:r w:rsidRPr="00C16779">
              <w:rPr>
                <w:b/>
                <w:bCs/>
                <w:szCs w:val="24"/>
              </w:rPr>
              <w:t>Pochvaly ŘŠ</w:t>
            </w:r>
          </w:p>
        </w:tc>
        <w:tc>
          <w:tcPr>
            <w:tcW w:w="1160" w:type="dxa"/>
            <w:tcBorders>
              <w:top w:val="nil"/>
              <w:left w:val="nil"/>
              <w:bottom w:val="single" w:sz="4" w:space="0" w:color="auto"/>
              <w:right w:val="single" w:sz="4" w:space="0" w:color="auto"/>
            </w:tcBorders>
            <w:shd w:val="clear" w:color="auto" w:fill="auto"/>
            <w:vAlign w:val="center"/>
            <w:hideMark/>
          </w:tcPr>
          <w:p w:rsidR="002826DE" w:rsidRPr="00C16779" w:rsidRDefault="002826DE" w:rsidP="00723A58">
            <w:pPr>
              <w:overflowPunct/>
              <w:autoSpaceDE/>
              <w:autoSpaceDN/>
              <w:adjustRightInd/>
              <w:jc w:val="center"/>
              <w:textAlignment w:val="auto"/>
              <w:rPr>
                <w:b/>
                <w:bCs/>
                <w:szCs w:val="24"/>
              </w:rPr>
            </w:pPr>
            <w:r w:rsidRPr="00C16779">
              <w:rPr>
                <w:b/>
                <w:bCs/>
                <w:szCs w:val="24"/>
              </w:rPr>
              <w:t>n TU</w:t>
            </w:r>
          </w:p>
        </w:tc>
        <w:tc>
          <w:tcPr>
            <w:tcW w:w="1160" w:type="dxa"/>
            <w:tcBorders>
              <w:top w:val="nil"/>
              <w:left w:val="nil"/>
              <w:bottom w:val="single" w:sz="4" w:space="0" w:color="auto"/>
              <w:right w:val="single" w:sz="4" w:space="0" w:color="auto"/>
            </w:tcBorders>
            <w:shd w:val="clear" w:color="auto" w:fill="auto"/>
            <w:vAlign w:val="center"/>
            <w:hideMark/>
          </w:tcPr>
          <w:p w:rsidR="002826DE" w:rsidRPr="00C16779" w:rsidRDefault="002826DE" w:rsidP="00723A58">
            <w:pPr>
              <w:overflowPunct/>
              <w:autoSpaceDE/>
              <w:autoSpaceDN/>
              <w:adjustRightInd/>
              <w:jc w:val="center"/>
              <w:textAlignment w:val="auto"/>
              <w:rPr>
                <w:b/>
                <w:bCs/>
                <w:szCs w:val="24"/>
              </w:rPr>
            </w:pPr>
            <w:r w:rsidRPr="00C16779">
              <w:rPr>
                <w:b/>
                <w:bCs/>
                <w:szCs w:val="24"/>
              </w:rPr>
              <w:t>Důtky TU</w:t>
            </w:r>
          </w:p>
        </w:tc>
        <w:tc>
          <w:tcPr>
            <w:tcW w:w="1160" w:type="dxa"/>
            <w:tcBorders>
              <w:top w:val="nil"/>
              <w:left w:val="nil"/>
              <w:bottom w:val="single" w:sz="4" w:space="0" w:color="auto"/>
              <w:right w:val="single" w:sz="4" w:space="0" w:color="auto"/>
            </w:tcBorders>
            <w:shd w:val="clear" w:color="auto" w:fill="auto"/>
            <w:vAlign w:val="center"/>
            <w:hideMark/>
          </w:tcPr>
          <w:p w:rsidR="002826DE" w:rsidRPr="00C16779" w:rsidRDefault="002826DE" w:rsidP="00723A58">
            <w:pPr>
              <w:overflowPunct/>
              <w:autoSpaceDE/>
              <w:autoSpaceDN/>
              <w:adjustRightInd/>
              <w:jc w:val="center"/>
              <w:textAlignment w:val="auto"/>
              <w:rPr>
                <w:b/>
                <w:bCs/>
                <w:szCs w:val="24"/>
              </w:rPr>
            </w:pPr>
            <w:r w:rsidRPr="00C16779">
              <w:rPr>
                <w:b/>
                <w:bCs/>
                <w:szCs w:val="24"/>
              </w:rPr>
              <w:t>Důtky ŘŠ</w:t>
            </w:r>
          </w:p>
        </w:tc>
        <w:tc>
          <w:tcPr>
            <w:tcW w:w="1160" w:type="dxa"/>
            <w:tcBorders>
              <w:top w:val="nil"/>
              <w:left w:val="nil"/>
              <w:bottom w:val="single" w:sz="4" w:space="0" w:color="auto"/>
              <w:right w:val="single" w:sz="8" w:space="0" w:color="auto"/>
            </w:tcBorders>
            <w:shd w:val="clear" w:color="auto" w:fill="auto"/>
            <w:noWrap/>
            <w:vAlign w:val="center"/>
            <w:hideMark/>
          </w:tcPr>
          <w:p w:rsidR="002826DE" w:rsidRPr="00C16779" w:rsidRDefault="002826DE" w:rsidP="00723A58">
            <w:pPr>
              <w:overflowPunct/>
              <w:autoSpaceDE/>
              <w:autoSpaceDN/>
              <w:adjustRightInd/>
              <w:jc w:val="center"/>
              <w:textAlignment w:val="auto"/>
              <w:rPr>
                <w:b/>
                <w:bCs/>
                <w:szCs w:val="24"/>
              </w:rPr>
            </w:pPr>
            <w:r w:rsidRPr="00C16779">
              <w:rPr>
                <w:b/>
                <w:bCs/>
                <w:szCs w:val="24"/>
              </w:rPr>
              <w:t>2. stupeň</w:t>
            </w:r>
          </w:p>
        </w:tc>
        <w:tc>
          <w:tcPr>
            <w:tcW w:w="1160" w:type="dxa"/>
            <w:tcBorders>
              <w:top w:val="nil"/>
              <w:left w:val="single" w:sz="4" w:space="0" w:color="auto"/>
              <w:bottom w:val="single" w:sz="4" w:space="0" w:color="auto"/>
              <w:right w:val="single" w:sz="8" w:space="0" w:color="auto"/>
            </w:tcBorders>
            <w:shd w:val="clear" w:color="auto" w:fill="auto"/>
            <w:noWrap/>
            <w:vAlign w:val="center"/>
            <w:hideMark/>
          </w:tcPr>
          <w:p w:rsidR="002826DE" w:rsidRPr="00C16779" w:rsidRDefault="002826DE" w:rsidP="00723A58">
            <w:pPr>
              <w:overflowPunct/>
              <w:autoSpaceDE/>
              <w:autoSpaceDN/>
              <w:adjustRightInd/>
              <w:jc w:val="center"/>
              <w:textAlignment w:val="auto"/>
              <w:rPr>
                <w:b/>
                <w:bCs/>
                <w:szCs w:val="24"/>
              </w:rPr>
            </w:pPr>
            <w:r w:rsidRPr="00C16779">
              <w:rPr>
                <w:b/>
                <w:bCs/>
                <w:szCs w:val="24"/>
              </w:rPr>
              <w:t>3. stupeň</w:t>
            </w:r>
          </w:p>
        </w:tc>
      </w:tr>
      <w:tr w:rsidR="002826DE" w:rsidRPr="00C16779" w:rsidTr="00723A58">
        <w:trPr>
          <w:trHeight w:val="399"/>
        </w:trPr>
        <w:tc>
          <w:tcPr>
            <w:tcW w:w="1160" w:type="dxa"/>
            <w:tcBorders>
              <w:top w:val="nil"/>
              <w:left w:val="single" w:sz="8" w:space="0" w:color="auto"/>
              <w:bottom w:val="single" w:sz="4" w:space="0" w:color="auto"/>
              <w:right w:val="single" w:sz="4" w:space="0" w:color="auto"/>
            </w:tcBorders>
            <w:shd w:val="clear" w:color="auto" w:fill="auto"/>
            <w:vAlign w:val="center"/>
            <w:hideMark/>
          </w:tcPr>
          <w:p w:rsidR="002826DE" w:rsidRPr="00C16779" w:rsidRDefault="002826DE" w:rsidP="00723A58">
            <w:pPr>
              <w:overflowPunct/>
              <w:autoSpaceDE/>
              <w:autoSpaceDN/>
              <w:adjustRightInd/>
              <w:jc w:val="center"/>
              <w:textAlignment w:val="auto"/>
              <w:rPr>
                <w:b/>
                <w:bCs/>
                <w:szCs w:val="24"/>
              </w:rPr>
            </w:pPr>
            <w:r w:rsidRPr="00C16779">
              <w:rPr>
                <w:b/>
                <w:bCs/>
                <w:szCs w:val="24"/>
              </w:rPr>
              <w:t>1. stupeň</w:t>
            </w:r>
          </w:p>
        </w:tc>
        <w:tc>
          <w:tcPr>
            <w:tcW w:w="1160" w:type="dxa"/>
            <w:tcBorders>
              <w:top w:val="nil"/>
              <w:left w:val="nil"/>
              <w:bottom w:val="single" w:sz="4" w:space="0" w:color="auto"/>
              <w:right w:val="single" w:sz="4" w:space="0" w:color="auto"/>
            </w:tcBorders>
            <w:shd w:val="clear" w:color="auto" w:fill="auto"/>
            <w:vAlign w:val="center"/>
          </w:tcPr>
          <w:p w:rsidR="002826DE" w:rsidRPr="00C16779" w:rsidRDefault="002826DE" w:rsidP="00723A58">
            <w:pPr>
              <w:overflowPunct/>
              <w:autoSpaceDE/>
              <w:adjustRightInd/>
              <w:jc w:val="center"/>
              <w:rPr>
                <w:szCs w:val="24"/>
              </w:rPr>
            </w:pPr>
            <w:r>
              <w:rPr>
                <w:szCs w:val="24"/>
              </w:rPr>
              <w:t>74</w:t>
            </w:r>
          </w:p>
        </w:tc>
        <w:tc>
          <w:tcPr>
            <w:tcW w:w="1160" w:type="dxa"/>
            <w:tcBorders>
              <w:top w:val="nil"/>
              <w:left w:val="nil"/>
              <w:bottom w:val="single" w:sz="4" w:space="0" w:color="auto"/>
              <w:right w:val="single" w:sz="4" w:space="0" w:color="auto"/>
            </w:tcBorders>
            <w:shd w:val="clear" w:color="auto" w:fill="auto"/>
            <w:vAlign w:val="center"/>
          </w:tcPr>
          <w:p w:rsidR="002826DE" w:rsidRPr="00C16779" w:rsidRDefault="002826DE" w:rsidP="00723A58">
            <w:pPr>
              <w:overflowPunct/>
              <w:autoSpaceDE/>
              <w:adjustRightInd/>
              <w:jc w:val="center"/>
              <w:rPr>
                <w:szCs w:val="24"/>
              </w:rPr>
            </w:pPr>
            <w:r>
              <w:rPr>
                <w:szCs w:val="24"/>
              </w:rPr>
              <w:t>48</w:t>
            </w:r>
          </w:p>
        </w:tc>
        <w:tc>
          <w:tcPr>
            <w:tcW w:w="1160" w:type="dxa"/>
            <w:tcBorders>
              <w:top w:val="nil"/>
              <w:left w:val="nil"/>
              <w:bottom w:val="single" w:sz="4" w:space="0" w:color="auto"/>
              <w:right w:val="single" w:sz="4" w:space="0" w:color="auto"/>
            </w:tcBorders>
            <w:shd w:val="clear" w:color="auto" w:fill="auto"/>
            <w:vAlign w:val="center"/>
          </w:tcPr>
          <w:p w:rsidR="002826DE" w:rsidRPr="00C16779" w:rsidRDefault="002826DE" w:rsidP="00723A58">
            <w:pPr>
              <w:overflowPunct/>
              <w:autoSpaceDE/>
              <w:adjustRightInd/>
              <w:jc w:val="center"/>
              <w:rPr>
                <w:szCs w:val="24"/>
              </w:rPr>
            </w:pPr>
            <w:r>
              <w:rPr>
                <w:szCs w:val="24"/>
              </w:rPr>
              <w:t>1</w:t>
            </w:r>
          </w:p>
        </w:tc>
        <w:tc>
          <w:tcPr>
            <w:tcW w:w="1160" w:type="dxa"/>
            <w:tcBorders>
              <w:top w:val="nil"/>
              <w:left w:val="nil"/>
              <w:bottom w:val="single" w:sz="4" w:space="0" w:color="auto"/>
              <w:right w:val="single" w:sz="4" w:space="0" w:color="auto"/>
            </w:tcBorders>
            <w:shd w:val="clear" w:color="auto" w:fill="auto"/>
            <w:vAlign w:val="center"/>
          </w:tcPr>
          <w:p w:rsidR="002826DE" w:rsidRPr="00C16779" w:rsidRDefault="002826DE" w:rsidP="00723A58">
            <w:pPr>
              <w:overflowPunct/>
              <w:autoSpaceDE/>
              <w:adjustRightInd/>
              <w:jc w:val="center"/>
              <w:rPr>
                <w:szCs w:val="24"/>
              </w:rPr>
            </w:pPr>
            <w:r>
              <w:rPr>
                <w:szCs w:val="24"/>
              </w:rPr>
              <w:t>3</w:t>
            </w:r>
          </w:p>
        </w:tc>
        <w:tc>
          <w:tcPr>
            <w:tcW w:w="1160" w:type="dxa"/>
            <w:tcBorders>
              <w:top w:val="nil"/>
              <w:left w:val="nil"/>
              <w:bottom w:val="single" w:sz="4" w:space="0" w:color="auto"/>
              <w:right w:val="single" w:sz="4" w:space="0" w:color="auto"/>
            </w:tcBorders>
            <w:shd w:val="clear" w:color="auto" w:fill="auto"/>
            <w:vAlign w:val="center"/>
          </w:tcPr>
          <w:p w:rsidR="002826DE" w:rsidRPr="00C16779" w:rsidRDefault="002826DE" w:rsidP="00723A58">
            <w:pPr>
              <w:overflowPunct/>
              <w:autoSpaceDE/>
              <w:autoSpaceDN/>
              <w:adjustRightInd/>
              <w:rPr>
                <w:rFonts w:ascii="Calibri" w:hAnsi="Calibri"/>
                <w:sz w:val="22"/>
                <w:szCs w:val="22"/>
              </w:rPr>
            </w:pPr>
          </w:p>
        </w:tc>
        <w:tc>
          <w:tcPr>
            <w:tcW w:w="1160" w:type="dxa"/>
            <w:tcBorders>
              <w:top w:val="nil"/>
              <w:left w:val="nil"/>
              <w:bottom w:val="single" w:sz="4" w:space="0" w:color="auto"/>
              <w:right w:val="single" w:sz="4" w:space="0" w:color="auto"/>
            </w:tcBorders>
            <w:shd w:val="clear" w:color="auto" w:fill="auto"/>
            <w:vAlign w:val="center"/>
          </w:tcPr>
          <w:p w:rsidR="002826DE" w:rsidRPr="00C16779" w:rsidRDefault="002826DE" w:rsidP="00723A58">
            <w:pPr>
              <w:overflowPunct/>
              <w:autoSpaceDE/>
              <w:autoSpaceDN/>
              <w:adjustRightInd/>
              <w:jc w:val="center"/>
              <w:textAlignment w:val="auto"/>
              <w:rPr>
                <w:szCs w:val="24"/>
              </w:rPr>
            </w:pPr>
          </w:p>
        </w:tc>
        <w:tc>
          <w:tcPr>
            <w:tcW w:w="1160" w:type="dxa"/>
            <w:tcBorders>
              <w:top w:val="nil"/>
              <w:left w:val="nil"/>
              <w:bottom w:val="single" w:sz="4" w:space="0" w:color="auto"/>
              <w:right w:val="single" w:sz="8" w:space="0" w:color="auto"/>
            </w:tcBorders>
            <w:shd w:val="clear" w:color="auto" w:fill="auto"/>
            <w:vAlign w:val="center"/>
          </w:tcPr>
          <w:p w:rsidR="002826DE" w:rsidRPr="00C16779" w:rsidRDefault="002826DE" w:rsidP="00723A58">
            <w:pPr>
              <w:overflowPunct/>
              <w:autoSpaceDE/>
              <w:autoSpaceDN/>
              <w:adjustRightInd/>
              <w:jc w:val="center"/>
              <w:textAlignment w:val="auto"/>
              <w:rPr>
                <w:szCs w:val="24"/>
              </w:rPr>
            </w:pPr>
          </w:p>
        </w:tc>
      </w:tr>
      <w:tr w:rsidR="002826DE" w:rsidRPr="00C16779" w:rsidTr="00723A58">
        <w:trPr>
          <w:trHeight w:val="399"/>
        </w:trPr>
        <w:tc>
          <w:tcPr>
            <w:tcW w:w="1160" w:type="dxa"/>
            <w:tcBorders>
              <w:top w:val="nil"/>
              <w:left w:val="single" w:sz="8" w:space="0" w:color="auto"/>
              <w:bottom w:val="single" w:sz="4" w:space="0" w:color="auto"/>
              <w:right w:val="single" w:sz="4" w:space="0" w:color="auto"/>
            </w:tcBorders>
            <w:shd w:val="clear" w:color="auto" w:fill="auto"/>
            <w:vAlign w:val="center"/>
            <w:hideMark/>
          </w:tcPr>
          <w:p w:rsidR="002826DE" w:rsidRPr="00C16779" w:rsidRDefault="002826DE" w:rsidP="00723A58">
            <w:pPr>
              <w:overflowPunct/>
              <w:autoSpaceDE/>
              <w:autoSpaceDN/>
              <w:adjustRightInd/>
              <w:jc w:val="center"/>
              <w:textAlignment w:val="auto"/>
              <w:rPr>
                <w:b/>
                <w:bCs/>
                <w:szCs w:val="24"/>
              </w:rPr>
            </w:pPr>
            <w:r w:rsidRPr="00C16779">
              <w:rPr>
                <w:b/>
                <w:bCs/>
                <w:szCs w:val="24"/>
              </w:rPr>
              <w:t>2. stupeň</w:t>
            </w:r>
          </w:p>
        </w:tc>
        <w:tc>
          <w:tcPr>
            <w:tcW w:w="1160" w:type="dxa"/>
            <w:tcBorders>
              <w:top w:val="nil"/>
              <w:left w:val="nil"/>
              <w:bottom w:val="single" w:sz="4" w:space="0" w:color="auto"/>
              <w:right w:val="single" w:sz="4" w:space="0" w:color="auto"/>
            </w:tcBorders>
            <w:shd w:val="clear" w:color="auto" w:fill="auto"/>
            <w:vAlign w:val="center"/>
          </w:tcPr>
          <w:p w:rsidR="002826DE" w:rsidRPr="00C16779" w:rsidRDefault="002826DE" w:rsidP="00723A58">
            <w:pPr>
              <w:overflowPunct/>
              <w:autoSpaceDE/>
              <w:adjustRightInd/>
              <w:jc w:val="center"/>
              <w:rPr>
                <w:szCs w:val="24"/>
              </w:rPr>
            </w:pPr>
            <w:r>
              <w:rPr>
                <w:szCs w:val="24"/>
              </w:rPr>
              <w:t>206</w:t>
            </w:r>
          </w:p>
        </w:tc>
        <w:tc>
          <w:tcPr>
            <w:tcW w:w="1160" w:type="dxa"/>
            <w:tcBorders>
              <w:top w:val="nil"/>
              <w:left w:val="nil"/>
              <w:bottom w:val="single" w:sz="4" w:space="0" w:color="auto"/>
              <w:right w:val="single" w:sz="4" w:space="0" w:color="auto"/>
            </w:tcBorders>
            <w:shd w:val="clear" w:color="auto" w:fill="auto"/>
            <w:vAlign w:val="center"/>
          </w:tcPr>
          <w:p w:rsidR="002826DE" w:rsidRPr="00C16779" w:rsidRDefault="002826DE" w:rsidP="00723A58">
            <w:pPr>
              <w:overflowPunct/>
              <w:autoSpaceDE/>
              <w:adjustRightInd/>
              <w:jc w:val="center"/>
              <w:rPr>
                <w:szCs w:val="24"/>
              </w:rPr>
            </w:pPr>
            <w:r>
              <w:rPr>
                <w:szCs w:val="24"/>
              </w:rPr>
              <w:t>13</w:t>
            </w:r>
          </w:p>
        </w:tc>
        <w:tc>
          <w:tcPr>
            <w:tcW w:w="1160" w:type="dxa"/>
            <w:tcBorders>
              <w:top w:val="nil"/>
              <w:left w:val="nil"/>
              <w:bottom w:val="single" w:sz="4" w:space="0" w:color="auto"/>
              <w:right w:val="single" w:sz="4" w:space="0" w:color="auto"/>
            </w:tcBorders>
            <w:shd w:val="clear" w:color="auto" w:fill="auto"/>
            <w:vAlign w:val="center"/>
          </w:tcPr>
          <w:p w:rsidR="002826DE" w:rsidRPr="00C16779" w:rsidRDefault="002826DE" w:rsidP="00723A58">
            <w:pPr>
              <w:overflowPunct/>
              <w:autoSpaceDE/>
              <w:adjustRightInd/>
              <w:jc w:val="center"/>
              <w:rPr>
                <w:szCs w:val="24"/>
              </w:rPr>
            </w:pPr>
            <w:r>
              <w:rPr>
                <w:szCs w:val="24"/>
              </w:rPr>
              <w:t>5</w:t>
            </w:r>
          </w:p>
        </w:tc>
        <w:tc>
          <w:tcPr>
            <w:tcW w:w="1160" w:type="dxa"/>
            <w:tcBorders>
              <w:top w:val="nil"/>
              <w:left w:val="nil"/>
              <w:bottom w:val="single" w:sz="4" w:space="0" w:color="auto"/>
              <w:right w:val="single" w:sz="4" w:space="0" w:color="auto"/>
            </w:tcBorders>
            <w:shd w:val="clear" w:color="auto" w:fill="auto"/>
            <w:vAlign w:val="center"/>
          </w:tcPr>
          <w:p w:rsidR="002826DE" w:rsidRPr="00C16779" w:rsidRDefault="002826DE" w:rsidP="00723A58">
            <w:pPr>
              <w:overflowPunct/>
              <w:autoSpaceDE/>
              <w:adjustRightInd/>
              <w:jc w:val="center"/>
              <w:rPr>
                <w:szCs w:val="24"/>
              </w:rPr>
            </w:pPr>
            <w:r>
              <w:rPr>
                <w:szCs w:val="24"/>
              </w:rPr>
              <w:t>5</w:t>
            </w:r>
          </w:p>
        </w:tc>
        <w:tc>
          <w:tcPr>
            <w:tcW w:w="1160" w:type="dxa"/>
            <w:tcBorders>
              <w:top w:val="nil"/>
              <w:left w:val="nil"/>
              <w:bottom w:val="single" w:sz="4" w:space="0" w:color="auto"/>
              <w:right w:val="single" w:sz="4" w:space="0" w:color="auto"/>
            </w:tcBorders>
            <w:shd w:val="clear" w:color="auto" w:fill="auto"/>
            <w:vAlign w:val="center"/>
          </w:tcPr>
          <w:p w:rsidR="002826DE" w:rsidRPr="00C16779" w:rsidRDefault="002826DE" w:rsidP="00723A58">
            <w:pPr>
              <w:overflowPunct/>
              <w:autoSpaceDE/>
              <w:adjustRightInd/>
              <w:jc w:val="center"/>
              <w:rPr>
                <w:szCs w:val="24"/>
              </w:rPr>
            </w:pPr>
            <w:r>
              <w:rPr>
                <w:szCs w:val="24"/>
              </w:rPr>
              <w:t>3</w:t>
            </w:r>
          </w:p>
        </w:tc>
        <w:tc>
          <w:tcPr>
            <w:tcW w:w="1160" w:type="dxa"/>
            <w:tcBorders>
              <w:top w:val="nil"/>
              <w:left w:val="nil"/>
              <w:bottom w:val="single" w:sz="4" w:space="0" w:color="auto"/>
              <w:right w:val="single" w:sz="4" w:space="0" w:color="auto"/>
            </w:tcBorders>
            <w:shd w:val="clear" w:color="auto" w:fill="auto"/>
            <w:vAlign w:val="center"/>
          </w:tcPr>
          <w:p w:rsidR="002826DE" w:rsidRPr="00C16779" w:rsidRDefault="002826DE" w:rsidP="00723A58">
            <w:pPr>
              <w:overflowPunct/>
              <w:autoSpaceDE/>
              <w:autoSpaceDN/>
              <w:adjustRightInd/>
              <w:jc w:val="center"/>
              <w:textAlignment w:val="auto"/>
              <w:rPr>
                <w:szCs w:val="24"/>
              </w:rPr>
            </w:pPr>
            <w:r>
              <w:rPr>
                <w:szCs w:val="24"/>
              </w:rPr>
              <w:t>1</w:t>
            </w:r>
          </w:p>
        </w:tc>
        <w:tc>
          <w:tcPr>
            <w:tcW w:w="1160" w:type="dxa"/>
            <w:tcBorders>
              <w:top w:val="nil"/>
              <w:left w:val="nil"/>
              <w:bottom w:val="single" w:sz="4" w:space="0" w:color="auto"/>
              <w:right w:val="single" w:sz="8" w:space="0" w:color="auto"/>
            </w:tcBorders>
            <w:shd w:val="clear" w:color="auto" w:fill="auto"/>
            <w:vAlign w:val="center"/>
          </w:tcPr>
          <w:p w:rsidR="002826DE" w:rsidRPr="00C16779" w:rsidRDefault="002826DE" w:rsidP="00723A58">
            <w:pPr>
              <w:overflowPunct/>
              <w:autoSpaceDE/>
              <w:autoSpaceDN/>
              <w:adjustRightInd/>
              <w:jc w:val="center"/>
              <w:textAlignment w:val="auto"/>
              <w:rPr>
                <w:szCs w:val="24"/>
              </w:rPr>
            </w:pPr>
          </w:p>
        </w:tc>
      </w:tr>
      <w:tr w:rsidR="002826DE" w:rsidRPr="00E20A9A" w:rsidTr="00723A58">
        <w:trPr>
          <w:trHeight w:val="399"/>
        </w:trPr>
        <w:tc>
          <w:tcPr>
            <w:tcW w:w="1160" w:type="dxa"/>
            <w:tcBorders>
              <w:top w:val="nil"/>
              <w:left w:val="single" w:sz="8" w:space="0" w:color="auto"/>
              <w:bottom w:val="single" w:sz="8" w:space="0" w:color="auto"/>
              <w:right w:val="single" w:sz="4" w:space="0" w:color="auto"/>
            </w:tcBorders>
            <w:shd w:val="clear" w:color="auto" w:fill="auto"/>
            <w:vAlign w:val="center"/>
            <w:hideMark/>
          </w:tcPr>
          <w:p w:rsidR="002826DE" w:rsidRPr="00C16779" w:rsidRDefault="002826DE" w:rsidP="00723A58">
            <w:pPr>
              <w:overflowPunct/>
              <w:autoSpaceDE/>
              <w:autoSpaceDN/>
              <w:adjustRightInd/>
              <w:jc w:val="center"/>
              <w:textAlignment w:val="auto"/>
              <w:rPr>
                <w:b/>
                <w:bCs/>
                <w:szCs w:val="24"/>
              </w:rPr>
            </w:pPr>
            <w:r w:rsidRPr="00C16779">
              <w:rPr>
                <w:b/>
                <w:bCs/>
                <w:szCs w:val="24"/>
              </w:rPr>
              <w:t>Celkem</w:t>
            </w:r>
          </w:p>
        </w:tc>
        <w:tc>
          <w:tcPr>
            <w:tcW w:w="1160" w:type="dxa"/>
            <w:tcBorders>
              <w:top w:val="nil"/>
              <w:left w:val="nil"/>
              <w:bottom w:val="single" w:sz="8" w:space="0" w:color="auto"/>
              <w:right w:val="single" w:sz="4" w:space="0" w:color="auto"/>
            </w:tcBorders>
            <w:shd w:val="clear" w:color="auto" w:fill="auto"/>
            <w:vAlign w:val="center"/>
          </w:tcPr>
          <w:p w:rsidR="002826DE" w:rsidRPr="00C16779" w:rsidRDefault="002826DE" w:rsidP="00723A58">
            <w:pPr>
              <w:overflowPunct/>
              <w:autoSpaceDE/>
              <w:adjustRightInd/>
              <w:jc w:val="center"/>
              <w:rPr>
                <w:b/>
                <w:bCs/>
                <w:szCs w:val="24"/>
              </w:rPr>
            </w:pPr>
            <w:r>
              <w:rPr>
                <w:b/>
                <w:bCs/>
                <w:szCs w:val="24"/>
              </w:rPr>
              <w:t>316</w:t>
            </w:r>
          </w:p>
        </w:tc>
        <w:tc>
          <w:tcPr>
            <w:tcW w:w="1160" w:type="dxa"/>
            <w:tcBorders>
              <w:top w:val="nil"/>
              <w:left w:val="nil"/>
              <w:bottom w:val="single" w:sz="8" w:space="0" w:color="auto"/>
              <w:right w:val="single" w:sz="4" w:space="0" w:color="auto"/>
            </w:tcBorders>
            <w:shd w:val="clear" w:color="auto" w:fill="auto"/>
            <w:vAlign w:val="center"/>
          </w:tcPr>
          <w:p w:rsidR="002826DE" w:rsidRPr="00C16779" w:rsidRDefault="002826DE" w:rsidP="00723A58">
            <w:pPr>
              <w:overflowPunct/>
              <w:autoSpaceDE/>
              <w:adjustRightInd/>
              <w:jc w:val="center"/>
              <w:rPr>
                <w:b/>
                <w:bCs/>
                <w:szCs w:val="24"/>
              </w:rPr>
            </w:pPr>
            <w:r>
              <w:rPr>
                <w:b/>
                <w:bCs/>
                <w:szCs w:val="24"/>
              </w:rPr>
              <w:t>61</w:t>
            </w:r>
          </w:p>
        </w:tc>
        <w:tc>
          <w:tcPr>
            <w:tcW w:w="1160" w:type="dxa"/>
            <w:tcBorders>
              <w:top w:val="nil"/>
              <w:left w:val="nil"/>
              <w:bottom w:val="single" w:sz="8" w:space="0" w:color="auto"/>
              <w:right w:val="single" w:sz="4" w:space="0" w:color="auto"/>
            </w:tcBorders>
            <w:shd w:val="clear" w:color="auto" w:fill="auto"/>
            <w:vAlign w:val="center"/>
          </w:tcPr>
          <w:p w:rsidR="002826DE" w:rsidRPr="00C16779" w:rsidRDefault="002826DE" w:rsidP="00723A58">
            <w:pPr>
              <w:overflowPunct/>
              <w:autoSpaceDE/>
              <w:adjustRightInd/>
              <w:jc w:val="center"/>
              <w:rPr>
                <w:b/>
                <w:bCs/>
                <w:szCs w:val="24"/>
              </w:rPr>
            </w:pPr>
            <w:r>
              <w:rPr>
                <w:b/>
                <w:bCs/>
                <w:szCs w:val="24"/>
              </w:rPr>
              <w:t>6</w:t>
            </w:r>
          </w:p>
        </w:tc>
        <w:tc>
          <w:tcPr>
            <w:tcW w:w="1160" w:type="dxa"/>
            <w:tcBorders>
              <w:top w:val="nil"/>
              <w:left w:val="nil"/>
              <w:bottom w:val="single" w:sz="8" w:space="0" w:color="auto"/>
              <w:right w:val="single" w:sz="4" w:space="0" w:color="auto"/>
            </w:tcBorders>
            <w:shd w:val="clear" w:color="auto" w:fill="auto"/>
            <w:vAlign w:val="center"/>
          </w:tcPr>
          <w:p w:rsidR="002826DE" w:rsidRPr="00C16779" w:rsidRDefault="002826DE" w:rsidP="00723A58">
            <w:pPr>
              <w:overflowPunct/>
              <w:autoSpaceDE/>
              <w:adjustRightInd/>
              <w:jc w:val="center"/>
              <w:rPr>
                <w:b/>
                <w:bCs/>
                <w:szCs w:val="24"/>
              </w:rPr>
            </w:pPr>
            <w:r>
              <w:rPr>
                <w:b/>
                <w:bCs/>
                <w:szCs w:val="24"/>
              </w:rPr>
              <w:t>8</w:t>
            </w:r>
          </w:p>
        </w:tc>
        <w:tc>
          <w:tcPr>
            <w:tcW w:w="1160" w:type="dxa"/>
            <w:tcBorders>
              <w:top w:val="nil"/>
              <w:left w:val="nil"/>
              <w:bottom w:val="single" w:sz="8" w:space="0" w:color="auto"/>
              <w:right w:val="single" w:sz="4" w:space="0" w:color="auto"/>
            </w:tcBorders>
            <w:shd w:val="clear" w:color="auto" w:fill="auto"/>
            <w:vAlign w:val="center"/>
          </w:tcPr>
          <w:p w:rsidR="002826DE" w:rsidRDefault="002826DE" w:rsidP="00723A58">
            <w:pPr>
              <w:overflowPunct/>
              <w:autoSpaceDE/>
              <w:adjustRightInd/>
              <w:jc w:val="center"/>
              <w:rPr>
                <w:b/>
                <w:bCs/>
                <w:szCs w:val="24"/>
              </w:rPr>
            </w:pPr>
            <w:r>
              <w:rPr>
                <w:b/>
                <w:bCs/>
                <w:szCs w:val="24"/>
              </w:rPr>
              <w:t>3</w:t>
            </w:r>
          </w:p>
        </w:tc>
        <w:tc>
          <w:tcPr>
            <w:tcW w:w="1160" w:type="dxa"/>
            <w:tcBorders>
              <w:top w:val="nil"/>
              <w:left w:val="nil"/>
              <w:bottom w:val="single" w:sz="8" w:space="0" w:color="auto"/>
              <w:right w:val="single" w:sz="4" w:space="0" w:color="auto"/>
            </w:tcBorders>
            <w:shd w:val="clear" w:color="auto" w:fill="auto"/>
            <w:vAlign w:val="center"/>
          </w:tcPr>
          <w:p w:rsidR="002826DE" w:rsidRPr="00E20A9A" w:rsidRDefault="002826DE" w:rsidP="00723A58">
            <w:pPr>
              <w:overflowPunct/>
              <w:autoSpaceDE/>
              <w:autoSpaceDN/>
              <w:adjustRightInd/>
              <w:jc w:val="center"/>
              <w:textAlignment w:val="auto"/>
              <w:rPr>
                <w:b/>
                <w:bCs/>
                <w:szCs w:val="24"/>
              </w:rPr>
            </w:pPr>
            <w:r>
              <w:rPr>
                <w:b/>
                <w:bCs/>
                <w:szCs w:val="24"/>
              </w:rPr>
              <w:t>1</w:t>
            </w:r>
          </w:p>
        </w:tc>
        <w:tc>
          <w:tcPr>
            <w:tcW w:w="1160" w:type="dxa"/>
            <w:tcBorders>
              <w:top w:val="nil"/>
              <w:left w:val="nil"/>
              <w:bottom w:val="single" w:sz="8" w:space="0" w:color="auto"/>
              <w:right w:val="single" w:sz="8" w:space="0" w:color="auto"/>
            </w:tcBorders>
            <w:shd w:val="clear" w:color="auto" w:fill="auto"/>
            <w:vAlign w:val="center"/>
          </w:tcPr>
          <w:p w:rsidR="002826DE" w:rsidRPr="00E20A9A" w:rsidRDefault="002826DE" w:rsidP="00723A58">
            <w:pPr>
              <w:overflowPunct/>
              <w:autoSpaceDE/>
              <w:autoSpaceDN/>
              <w:adjustRightInd/>
              <w:jc w:val="center"/>
              <w:textAlignment w:val="auto"/>
              <w:rPr>
                <w:b/>
                <w:bCs/>
                <w:szCs w:val="24"/>
              </w:rPr>
            </w:pPr>
          </w:p>
        </w:tc>
      </w:tr>
      <w:tr w:rsidR="002826DE" w:rsidRPr="00C16779" w:rsidTr="002826DE">
        <w:trPr>
          <w:trHeight w:val="399"/>
        </w:trPr>
        <w:tc>
          <w:tcPr>
            <w:tcW w:w="9280" w:type="dxa"/>
            <w:gridSpan w:val="8"/>
            <w:tcBorders>
              <w:top w:val="single" w:sz="4" w:space="0" w:color="auto"/>
              <w:bottom w:val="single" w:sz="4" w:space="0" w:color="auto"/>
            </w:tcBorders>
            <w:shd w:val="clear" w:color="auto" w:fill="auto"/>
            <w:noWrap/>
            <w:vAlign w:val="center"/>
          </w:tcPr>
          <w:p w:rsidR="002826DE" w:rsidRDefault="002826DE" w:rsidP="002826DE">
            <w:pPr>
              <w:rPr>
                <w:b/>
              </w:rPr>
            </w:pPr>
          </w:p>
          <w:p w:rsidR="002826DE" w:rsidRPr="002826DE" w:rsidRDefault="002826DE" w:rsidP="002826DE">
            <w:pPr>
              <w:rPr>
                <w:b/>
              </w:rPr>
            </w:pPr>
          </w:p>
        </w:tc>
      </w:tr>
      <w:tr w:rsidR="0027034E" w:rsidRPr="00833C0A" w:rsidTr="002826DE">
        <w:trPr>
          <w:trHeight w:val="399"/>
        </w:trPr>
        <w:tc>
          <w:tcPr>
            <w:tcW w:w="9280"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27034E" w:rsidRPr="00833C0A" w:rsidRDefault="0027034E" w:rsidP="00DE1547">
            <w:pPr>
              <w:rPr>
                <w:b/>
              </w:rPr>
            </w:pPr>
            <w:r w:rsidRPr="00833C0A">
              <w:rPr>
                <w:b/>
              </w:rPr>
              <w:t>Přehled o chování: školní rok 201</w:t>
            </w:r>
            <w:r w:rsidR="00DE1547" w:rsidRPr="00833C0A">
              <w:rPr>
                <w:b/>
              </w:rPr>
              <w:t>6</w:t>
            </w:r>
            <w:r w:rsidRPr="00833C0A">
              <w:rPr>
                <w:b/>
              </w:rPr>
              <w:t>/201</w:t>
            </w:r>
            <w:r w:rsidR="00DE1547" w:rsidRPr="00833C0A">
              <w:rPr>
                <w:b/>
              </w:rPr>
              <w:t>7</w:t>
            </w:r>
          </w:p>
        </w:tc>
      </w:tr>
      <w:tr w:rsidR="0027034E" w:rsidRPr="00833C0A" w:rsidTr="005F0A6B">
        <w:trPr>
          <w:trHeight w:val="20"/>
        </w:trPr>
        <w:tc>
          <w:tcPr>
            <w:tcW w:w="1160" w:type="dxa"/>
            <w:tcBorders>
              <w:top w:val="nil"/>
              <w:left w:val="nil"/>
              <w:bottom w:val="nil"/>
              <w:right w:val="nil"/>
            </w:tcBorders>
            <w:shd w:val="clear" w:color="auto" w:fill="auto"/>
            <w:noWrap/>
            <w:vAlign w:val="bottom"/>
            <w:hideMark/>
          </w:tcPr>
          <w:p w:rsidR="0027034E" w:rsidRPr="00833C0A" w:rsidRDefault="0027034E" w:rsidP="00654705">
            <w:pPr>
              <w:overflowPunct/>
              <w:autoSpaceDE/>
              <w:autoSpaceDN/>
              <w:adjustRightInd/>
              <w:textAlignment w:val="auto"/>
              <w:rPr>
                <w:rFonts w:ascii="Calibri" w:hAnsi="Calibri"/>
                <w:color w:val="000000"/>
                <w:sz w:val="10"/>
                <w:szCs w:val="22"/>
              </w:rPr>
            </w:pPr>
          </w:p>
        </w:tc>
        <w:tc>
          <w:tcPr>
            <w:tcW w:w="1160" w:type="dxa"/>
            <w:tcBorders>
              <w:top w:val="nil"/>
              <w:left w:val="nil"/>
              <w:bottom w:val="nil"/>
              <w:right w:val="nil"/>
            </w:tcBorders>
            <w:shd w:val="clear" w:color="auto" w:fill="auto"/>
            <w:noWrap/>
            <w:vAlign w:val="bottom"/>
            <w:hideMark/>
          </w:tcPr>
          <w:p w:rsidR="0027034E" w:rsidRPr="00833C0A" w:rsidRDefault="0027034E" w:rsidP="00654705">
            <w:pPr>
              <w:overflowPunct/>
              <w:autoSpaceDE/>
              <w:autoSpaceDN/>
              <w:adjustRightInd/>
              <w:textAlignment w:val="auto"/>
              <w:rPr>
                <w:rFonts w:ascii="Calibri" w:hAnsi="Calibri"/>
                <w:color w:val="000000"/>
                <w:sz w:val="10"/>
                <w:szCs w:val="22"/>
              </w:rPr>
            </w:pPr>
          </w:p>
        </w:tc>
        <w:tc>
          <w:tcPr>
            <w:tcW w:w="1160" w:type="dxa"/>
            <w:tcBorders>
              <w:top w:val="nil"/>
              <w:left w:val="nil"/>
              <w:bottom w:val="nil"/>
              <w:right w:val="nil"/>
            </w:tcBorders>
            <w:shd w:val="clear" w:color="auto" w:fill="auto"/>
            <w:noWrap/>
            <w:vAlign w:val="bottom"/>
            <w:hideMark/>
          </w:tcPr>
          <w:p w:rsidR="0027034E" w:rsidRPr="00833C0A" w:rsidRDefault="0027034E" w:rsidP="00654705">
            <w:pPr>
              <w:overflowPunct/>
              <w:autoSpaceDE/>
              <w:autoSpaceDN/>
              <w:adjustRightInd/>
              <w:textAlignment w:val="auto"/>
              <w:rPr>
                <w:rFonts w:ascii="Calibri" w:hAnsi="Calibri"/>
                <w:color w:val="000000"/>
                <w:sz w:val="10"/>
                <w:szCs w:val="22"/>
              </w:rPr>
            </w:pPr>
          </w:p>
        </w:tc>
        <w:tc>
          <w:tcPr>
            <w:tcW w:w="1160" w:type="dxa"/>
            <w:tcBorders>
              <w:top w:val="nil"/>
              <w:left w:val="nil"/>
              <w:bottom w:val="nil"/>
              <w:right w:val="nil"/>
            </w:tcBorders>
            <w:shd w:val="clear" w:color="auto" w:fill="auto"/>
            <w:noWrap/>
            <w:vAlign w:val="bottom"/>
            <w:hideMark/>
          </w:tcPr>
          <w:p w:rsidR="0027034E" w:rsidRPr="00833C0A" w:rsidRDefault="0027034E" w:rsidP="00654705">
            <w:pPr>
              <w:overflowPunct/>
              <w:autoSpaceDE/>
              <w:autoSpaceDN/>
              <w:adjustRightInd/>
              <w:textAlignment w:val="auto"/>
              <w:rPr>
                <w:rFonts w:ascii="Calibri" w:hAnsi="Calibri"/>
                <w:color w:val="000000"/>
                <w:sz w:val="10"/>
                <w:szCs w:val="22"/>
              </w:rPr>
            </w:pPr>
          </w:p>
        </w:tc>
        <w:tc>
          <w:tcPr>
            <w:tcW w:w="1160" w:type="dxa"/>
            <w:tcBorders>
              <w:top w:val="nil"/>
              <w:left w:val="nil"/>
              <w:bottom w:val="nil"/>
              <w:right w:val="nil"/>
            </w:tcBorders>
            <w:shd w:val="clear" w:color="auto" w:fill="auto"/>
            <w:noWrap/>
            <w:vAlign w:val="bottom"/>
            <w:hideMark/>
          </w:tcPr>
          <w:p w:rsidR="0027034E" w:rsidRPr="00833C0A" w:rsidRDefault="0027034E" w:rsidP="00654705">
            <w:pPr>
              <w:overflowPunct/>
              <w:autoSpaceDE/>
              <w:autoSpaceDN/>
              <w:adjustRightInd/>
              <w:textAlignment w:val="auto"/>
              <w:rPr>
                <w:rFonts w:ascii="Calibri" w:hAnsi="Calibri"/>
                <w:color w:val="000000"/>
                <w:sz w:val="10"/>
                <w:szCs w:val="22"/>
              </w:rPr>
            </w:pPr>
          </w:p>
        </w:tc>
        <w:tc>
          <w:tcPr>
            <w:tcW w:w="1160" w:type="dxa"/>
            <w:tcBorders>
              <w:top w:val="nil"/>
              <w:left w:val="nil"/>
              <w:bottom w:val="nil"/>
              <w:right w:val="nil"/>
            </w:tcBorders>
            <w:shd w:val="clear" w:color="auto" w:fill="auto"/>
            <w:noWrap/>
            <w:vAlign w:val="bottom"/>
            <w:hideMark/>
          </w:tcPr>
          <w:p w:rsidR="0027034E" w:rsidRPr="00833C0A" w:rsidRDefault="0027034E" w:rsidP="00654705">
            <w:pPr>
              <w:overflowPunct/>
              <w:autoSpaceDE/>
              <w:autoSpaceDN/>
              <w:adjustRightInd/>
              <w:textAlignment w:val="auto"/>
              <w:rPr>
                <w:rFonts w:ascii="Calibri" w:hAnsi="Calibri"/>
                <w:color w:val="000000"/>
                <w:sz w:val="10"/>
                <w:szCs w:val="22"/>
              </w:rPr>
            </w:pPr>
          </w:p>
        </w:tc>
        <w:tc>
          <w:tcPr>
            <w:tcW w:w="1160" w:type="dxa"/>
            <w:tcBorders>
              <w:top w:val="nil"/>
              <w:left w:val="nil"/>
              <w:bottom w:val="nil"/>
              <w:right w:val="nil"/>
            </w:tcBorders>
            <w:shd w:val="clear" w:color="auto" w:fill="auto"/>
            <w:noWrap/>
            <w:vAlign w:val="bottom"/>
            <w:hideMark/>
          </w:tcPr>
          <w:p w:rsidR="0027034E" w:rsidRPr="00833C0A" w:rsidRDefault="0027034E" w:rsidP="00654705">
            <w:pPr>
              <w:overflowPunct/>
              <w:autoSpaceDE/>
              <w:autoSpaceDN/>
              <w:adjustRightInd/>
              <w:textAlignment w:val="auto"/>
              <w:rPr>
                <w:rFonts w:ascii="Calibri" w:hAnsi="Calibri"/>
                <w:color w:val="000000"/>
                <w:sz w:val="10"/>
                <w:szCs w:val="22"/>
              </w:rPr>
            </w:pPr>
          </w:p>
        </w:tc>
        <w:tc>
          <w:tcPr>
            <w:tcW w:w="1160" w:type="dxa"/>
            <w:tcBorders>
              <w:top w:val="nil"/>
              <w:left w:val="nil"/>
              <w:bottom w:val="nil"/>
              <w:right w:val="nil"/>
            </w:tcBorders>
            <w:shd w:val="clear" w:color="auto" w:fill="auto"/>
            <w:noWrap/>
            <w:vAlign w:val="bottom"/>
            <w:hideMark/>
          </w:tcPr>
          <w:p w:rsidR="0027034E" w:rsidRPr="00833C0A" w:rsidRDefault="0027034E" w:rsidP="00654705">
            <w:pPr>
              <w:overflowPunct/>
              <w:autoSpaceDE/>
              <w:autoSpaceDN/>
              <w:adjustRightInd/>
              <w:textAlignment w:val="auto"/>
              <w:rPr>
                <w:rFonts w:ascii="Calibri" w:hAnsi="Calibri"/>
                <w:color w:val="000000"/>
                <w:sz w:val="10"/>
                <w:szCs w:val="22"/>
              </w:rPr>
            </w:pPr>
          </w:p>
        </w:tc>
      </w:tr>
      <w:tr w:rsidR="0027034E" w:rsidRPr="00833C0A" w:rsidTr="00654705">
        <w:trPr>
          <w:trHeight w:val="288"/>
        </w:trPr>
        <w:tc>
          <w:tcPr>
            <w:tcW w:w="1160" w:type="dxa"/>
            <w:tcBorders>
              <w:top w:val="nil"/>
              <w:left w:val="nil"/>
              <w:bottom w:val="nil"/>
              <w:right w:val="nil"/>
            </w:tcBorders>
            <w:shd w:val="clear" w:color="auto" w:fill="auto"/>
            <w:noWrap/>
            <w:vAlign w:val="bottom"/>
            <w:hideMark/>
          </w:tcPr>
          <w:p w:rsidR="0027034E" w:rsidRPr="00833C0A" w:rsidRDefault="0027034E" w:rsidP="00654705">
            <w:pPr>
              <w:overflowPunct/>
              <w:autoSpaceDE/>
              <w:autoSpaceDN/>
              <w:adjustRightInd/>
              <w:textAlignment w:val="auto"/>
              <w:rPr>
                <w:rFonts w:ascii="Calibri" w:hAnsi="Calibri"/>
                <w:color w:val="000000"/>
                <w:sz w:val="22"/>
                <w:szCs w:val="22"/>
              </w:rPr>
            </w:pPr>
          </w:p>
        </w:tc>
        <w:tc>
          <w:tcPr>
            <w:tcW w:w="1160" w:type="dxa"/>
            <w:tcBorders>
              <w:top w:val="nil"/>
              <w:left w:val="nil"/>
              <w:bottom w:val="nil"/>
              <w:right w:val="nil"/>
            </w:tcBorders>
            <w:shd w:val="clear" w:color="auto" w:fill="auto"/>
            <w:noWrap/>
            <w:vAlign w:val="bottom"/>
            <w:hideMark/>
          </w:tcPr>
          <w:p w:rsidR="0027034E" w:rsidRPr="00833C0A" w:rsidRDefault="0027034E" w:rsidP="00654705">
            <w:pPr>
              <w:overflowPunct/>
              <w:autoSpaceDE/>
              <w:autoSpaceDN/>
              <w:adjustRightInd/>
              <w:textAlignment w:val="auto"/>
              <w:rPr>
                <w:rFonts w:ascii="Calibri" w:hAnsi="Calibri"/>
                <w:color w:val="000000"/>
                <w:sz w:val="22"/>
                <w:szCs w:val="22"/>
              </w:rPr>
            </w:pPr>
          </w:p>
        </w:tc>
        <w:tc>
          <w:tcPr>
            <w:tcW w:w="1160" w:type="dxa"/>
            <w:tcBorders>
              <w:top w:val="nil"/>
              <w:left w:val="nil"/>
              <w:bottom w:val="nil"/>
              <w:right w:val="nil"/>
            </w:tcBorders>
            <w:shd w:val="clear" w:color="auto" w:fill="auto"/>
            <w:noWrap/>
            <w:vAlign w:val="bottom"/>
            <w:hideMark/>
          </w:tcPr>
          <w:p w:rsidR="0027034E" w:rsidRPr="00833C0A" w:rsidRDefault="0027034E" w:rsidP="00654705">
            <w:pPr>
              <w:overflowPunct/>
              <w:autoSpaceDE/>
              <w:autoSpaceDN/>
              <w:adjustRightInd/>
              <w:textAlignment w:val="auto"/>
              <w:rPr>
                <w:rFonts w:ascii="Calibri" w:hAnsi="Calibri"/>
                <w:color w:val="000000"/>
                <w:sz w:val="22"/>
                <w:szCs w:val="22"/>
              </w:rPr>
            </w:pPr>
          </w:p>
        </w:tc>
        <w:tc>
          <w:tcPr>
            <w:tcW w:w="1160" w:type="dxa"/>
            <w:tcBorders>
              <w:top w:val="nil"/>
              <w:left w:val="nil"/>
              <w:bottom w:val="nil"/>
              <w:right w:val="nil"/>
            </w:tcBorders>
            <w:shd w:val="clear" w:color="auto" w:fill="auto"/>
            <w:noWrap/>
            <w:vAlign w:val="bottom"/>
            <w:hideMark/>
          </w:tcPr>
          <w:p w:rsidR="0027034E" w:rsidRPr="00833C0A" w:rsidRDefault="0027034E" w:rsidP="00654705">
            <w:pPr>
              <w:overflowPunct/>
              <w:autoSpaceDE/>
              <w:autoSpaceDN/>
              <w:adjustRightInd/>
              <w:textAlignment w:val="auto"/>
              <w:rPr>
                <w:rFonts w:ascii="Calibri" w:hAnsi="Calibri"/>
                <w:color w:val="000000"/>
                <w:sz w:val="22"/>
                <w:szCs w:val="22"/>
              </w:rPr>
            </w:pPr>
          </w:p>
        </w:tc>
        <w:tc>
          <w:tcPr>
            <w:tcW w:w="1160" w:type="dxa"/>
            <w:tcBorders>
              <w:top w:val="nil"/>
              <w:left w:val="nil"/>
              <w:bottom w:val="nil"/>
              <w:right w:val="nil"/>
            </w:tcBorders>
            <w:shd w:val="clear" w:color="auto" w:fill="auto"/>
            <w:noWrap/>
            <w:vAlign w:val="bottom"/>
            <w:hideMark/>
          </w:tcPr>
          <w:p w:rsidR="0027034E" w:rsidRPr="00833C0A" w:rsidRDefault="0027034E" w:rsidP="00654705">
            <w:pPr>
              <w:overflowPunct/>
              <w:autoSpaceDE/>
              <w:autoSpaceDN/>
              <w:adjustRightInd/>
              <w:textAlignment w:val="auto"/>
              <w:rPr>
                <w:rFonts w:ascii="Calibri" w:hAnsi="Calibri"/>
                <w:color w:val="000000"/>
                <w:sz w:val="22"/>
                <w:szCs w:val="22"/>
              </w:rPr>
            </w:pPr>
          </w:p>
        </w:tc>
        <w:tc>
          <w:tcPr>
            <w:tcW w:w="1160" w:type="dxa"/>
            <w:tcBorders>
              <w:top w:val="nil"/>
              <w:left w:val="nil"/>
              <w:bottom w:val="nil"/>
              <w:right w:val="nil"/>
            </w:tcBorders>
            <w:shd w:val="clear" w:color="auto" w:fill="auto"/>
            <w:noWrap/>
            <w:vAlign w:val="bottom"/>
            <w:hideMark/>
          </w:tcPr>
          <w:p w:rsidR="0027034E" w:rsidRPr="00833C0A" w:rsidRDefault="0027034E" w:rsidP="00654705">
            <w:pPr>
              <w:overflowPunct/>
              <w:autoSpaceDE/>
              <w:autoSpaceDN/>
              <w:adjustRightInd/>
              <w:textAlignment w:val="auto"/>
              <w:rPr>
                <w:rFonts w:ascii="Calibri" w:hAnsi="Calibri"/>
                <w:color w:val="000000"/>
                <w:sz w:val="22"/>
                <w:szCs w:val="22"/>
              </w:rPr>
            </w:pPr>
          </w:p>
        </w:tc>
        <w:tc>
          <w:tcPr>
            <w:tcW w:w="1160" w:type="dxa"/>
            <w:tcBorders>
              <w:top w:val="nil"/>
              <w:left w:val="nil"/>
              <w:bottom w:val="nil"/>
              <w:right w:val="nil"/>
            </w:tcBorders>
            <w:shd w:val="clear" w:color="auto" w:fill="auto"/>
            <w:noWrap/>
            <w:vAlign w:val="bottom"/>
            <w:hideMark/>
          </w:tcPr>
          <w:p w:rsidR="0027034E" w:rsidRPr="00833C0A" w:rsidRDefault="0027034E" w:rsidP="00654705">
            <w:pPr>
              <w:overflowPunct/>
              <w:autoSpaceDE/>
              <w:autoSpaceDN/>
              <w:adjustRightInd/>
              <w:textAlignment w:val="auto"/>
              <w:rPr>
                <w:rFonts w:ascii="Calibri" w:hAnsi="Calibri"/>
                <w:color w:val="000000"/>
                <w:sz w:val="22"/>
                <w:szCs w:val="22"/>
              </w:rPr>
            </w:pPr>
          </w:p>
        </w:tc>
        <w:tc>
          <w:tcPr>
            <w:tcW w:w="1160" w:type="dxa"/>
            <w:tcBorders>
              <w:top w:val="nil"/>
              <w:left w:val="nil"/>
              <w:bottom w:val="nil"/>
              <w:right w:val="nil"/>
            </w:tcBorders>
            <w:shd w:val="clear" w:color="auto" w:fill="auto"/>
            <w:noWrap/>
            <w:vAlign w:val="bottom"/>
            <w:hideMark/>
          </w:tcPr>
          <w:p w:rsidR="0027034E" w:rsidRPr="00833C0A" w:rsidRDefault="0027034E" w:rsidP="00654705">
            <w:pPr>
              <w:overflowPunct/>
              <w:autoSpaceDE/>
              <w:autoSpaceDN/>
              <w:adjustRightInd/>
              <w:textAlignment w:val="auto"/>
              <w:rPr>
                <w:rFonts w:ascii="Calibri" w:hAnsi="Calibri"/>
                <w:color w:val="000000"/>
                <w:sz w:val="22"/>
                <w:szCs w:val="22"/>
              </w:rPr>
            </w:pPr>
          </w:p>
        </w:tc>
      </w:tr>
      <w:tr w:rsidR="0027034E" w:rsidRPr="00833C0A" w:rsidTr="00654705">
        <w:trPr>
          <w:cantSplit/>
          <w:trHeight w:val="567"/>
        </w:trPr>
        <w:tc>
          <w:tcPr>
            <w:tcW w:w="9280" w:type="dxa"/>
            <w:gridSpan w:val="8"/>
            <w:tcBorders>
              <w:top w:val="nil"/>
              <w:left w:val="nil"/>
              <w:bottom w:val="single" w:sz="8" w:space="0" w:color="auto"/>
              <w:right w:val="nil"/>
            </w:tcBorders>
            <w:shd w:val="clear" w:color="auto" w:fill="auto"/>
            <w:noWrap/>
            <w:vAlign w:val="center"/>
            <w:hideMark/>
          </w:tcPr>
          <w:p w:rsidR="0027034E" w:rsidRPr="00833C0A" w:rsidRDefault="0027034E" w:rsidP="00654705">
            <w:pPr>
              <w:overflowPunct/>
              <w:autoSpaceDE/>
              <w:autoSpaceDN/>
              <w:adjustRightInd/>
              <w:textAlignment w:val="auto"/>
              <w:rPr>
                <w:b/>
                <w:bCs/>
                <w:color w:val="000000"/>
                <w:sz w:val="22"/>
                <w:szCs w:val="22"/>
              </w:rPr>
            </w:pPr>
            <w:r w:rsidRPr="00833C0A">
              <w:rPr>
                <w:b/>
                <w:bCs/>
                <w:color w:val="000000"/>
                <w:sz w:val="22"/>
                <w:szCs w:val="22"/>
              </w:rPr>
              <w:t>Celkový přehled (I. a II. pololetí ve školním roce 201</w:t>
            </w:r>
            <w:r w:rsidR="00DE1547" w:rsidRPr="00833C0A">
              <w:rPr>
                <w:b/>
                <w:bCs/>
                <w:color w:val="000000"/>
                <w:sz w:val="22"/>
                <w:szCs w:val="22"/>
              </w:rPr>
              <w:t>6</w:t>
            </w:r>
            <w:r w:rsidRPr="00833C0A">
              <w:rPr>
                <w:b/>
                <w:bCs/>
                <w:color w:val="000000"/>
                <w:sz w:val="22"/>
                <w:szCs w:val="22"/>
              </w:rPr>
              <w:t>/201</w:t>
            </w:r>
            <w:r w:rsidR="00DE1547" w:rsidRPr="00833C0A">
              <w:rPr>
                <w:b/>
                <w:bCs/>
                <w:color w:val="000000"/>
                <w:sz w:val="22"/>
                <w:szCs w:val="22"/>
              </w:rPr>
              <w:t>7</w:t>
            </w:r>
            <w:r w:rsidRPr="00833C0A">
              <w:rPr>
                <w:b/>
                <w:bCs/>
                <w:color w:val="000000"/>
                <w:sz w:val="22"/>
                <w:szCs w:val="22"/>
              </w:rPr>
              <w:t>):</w:t>
            </w:r>
          </w:p>
          <w:p w:rsidR="0027034E" w:rsidRPr="00833C0A" w:rsidRDefault="0027034E" w:rsidP="00654705">
            <w:pPr>
              <w:overflowPunct/>
              <w:autoSpaceDE/>
              <w:autoSpaceDN/>
              <w:adjustRightInd/>
              <w:textAlignment w:val="auto"/>
              <w:rPr>
                <w:b/>
                <w:bCs/>
                <w:color w:val="000000"/>
                <w:sz w:val="22"/>
                <w:szCs w:val="22"/>
              </w:rPr>
            </w:pPr>
          </w:p>
          <w:p w:rsidR="0027034E" w:rsidRPr="00833C0A" w:rsidRDefault="0027034E" w:rsidP="00654705">
            <w:pPr>
              <w:overflowPunct/>
              <w:autoSpaceDE/>
              <w:autoSpaceDN/>
              <w:adjustRightInd/>
              <w:textAlignment w:val="auto"/>
              <w:rPr>
                <w:b/>
                <w:bCs/>
                <w:color w:val="000000"/>
                <w:sz w:val="22"/>
                <w:szCs w:val="22"/>
              </w:rPr>
            </w:pPr>
          </w:p>
        </w:tc>
      </w:tr>
      <w:tr w:rsidR="0027034E" w:rsidRPr="00833C0A" w:rsidTr="00654705">
        <w:trPr>
          <w:trHeight w:val="624"/>
        </w:trPr>
        <w:tc>
          <w:tcPr>
            <w:tcW w:w="1160" w:type="dxa"/>
            <w:tcBorders>
              <w:top w:val="nil"/>
              <w:left w:val="single" w:sz="8" w:space="0" w:color="auto"/>
              <w:bottom w:val="single" w:sz="4" w:space="0" w:color="auto"/>
              <w:right w:val="single" w:sz="4" w:space="0" w:color="auto"/>
            </w:tcBorders>
            <w:shd w:val="clear" w:color="auto" w:fill="auto"/>
            <w:vAlign w:val="center"/>
            <w:hideMark/>
          </w:tcPr>
          <w:p w:rsidR="0027034E" w:rsidRPr="00833C0A" w:rsidRDefault="0027034E" w:rsidP="00654705">
            <w:pPr>
              <w:overflowPunct/>
              <w:autoSpaceDE/>
              <w:autoSpaceDN/>
              <w:adjustRightInd/>
              <w:jc w:val="center"/>
              <w:textAlignment w:val="auto"/>
              <w:rPr>
                <w:szCs w:val="24"/>
              </w:rPr>
            </w:pPr>
            <w:r w:rsidRPr="00833C0A">
              <w:rPr>
                <w:szCs w:val="24"/>
              </w:rPr>
              <w:t> </w:t>
            </w:r>
          </w:p>
        </w:tc>
        <w:tc>
          <w:tcPr>
            <w:tcW w:w="1160" w:type="dxa"/>
            <w:tcBorders>
              <w:top w:val="nil"/>
              <w:left w:val="nil"/>
              <w:bottom w:val="single" w:sz="4" w:space="0" w:color="auto"/>
              <w:right w:val="single" w:sz="4" w:space="0" w:color="auto"/>
            </w:tcBorders>
            <w:shd w:val="clear" w:color="auto" w:fill="auto"/>
            <w:vAlign w:val="center"/>
            <w:hideMark/>
          </w:tcPr>
          <w:p w:rsidR="0027034E" w:rsidRPr="00833C0A" w:rsidRDefault="0027034E" w:rsidP="00654705">
            <w:pPr>
              <w:overflowPunct/>
              <w:autoSpaceDE/>
              <w:autoSpaceDN/>
              <w:adjustRightInd/>
              <w:jc w:val="center"/>
              <w:textAlignment w:val="auto"/>
              <w:rPr>
                <w:b/>
                <w:bCs/>
                <w:szCs w:val="24"/>
              </w:rPr>
            </w:pPr>
            <w:r w:rsidRPr="00833C0A">
              <w:rPr>
                <w:b/>
                <w:bCs/>
                <w:szCs w:val="24"/>
              </w:rPr>
              <w:t>Pochvaly TU</w:t>
            </w:r>
          </w:p>
        </w:tc>
        <w:tc>
          <w:tcPr>
            <w:tcW w:w="1160" w:type="dxa"/>
            <w:tcBorders>
              <w:top w:val="nil"/>
              <w:left w:val="nil"/>
              <w:bottom w:val="single" w:sz="4" w:space="0" w:color="auto"/>
              <w:right w:val="single" w:sz="4" w:space="0" w:color="auto"/>
            </w:tcBorders>
            <w:shd w:val="clear" w:color="auto" w:fill="auto"/>
            <w:vAlign w:val="center"/>
            <w:hideMark/>
          </w:tcPr>
          <w:p w:rsidR="0027034E" w:rsidRPr="00833C0A" w:rsidRDefault="0027034E" w:rsidP="00654705">
            <w:pPr>
              <w:overflowPunct/>
              <w:autoSpaceDE/>
              <w:autoSpaceDN/>
              <w:adjustRightInd/>
              <w:jc w:val="center"/>
              <w:textAlignment w:val="auto"/>
              <w:rPr>
                <w:b/>
                <w:bCs/>
                <w:szCs w:val="24"/>
              </w:rPr>
            </w:pPr>
            <w:r w:rsidRPr="00833C0A">
              <w:rPr>
                <w:b/>
                <w:bCs/>
                <w:szCs w:val="24"/>
              </w:rPr>
              <w:t>Pochvaly ŘŠ</w:t>
            </w:r>
          </w:p>
        </w:tc>
        <w:tc>
          <w:tcPr>
            <w:tcW w:w="1160" w:type="dxa"/>
            <w:tcBorders>
              <w:top w:val="nil"/>
              <w:left w:val="nil"/>
              <w:bottom w:val="single" w:sz="4" w:space="0" w:color="auto"/>
              <w:right w:val="single" w:sz="4" w:space="0" w:color="auto"/>
            </w:tcBorders>
            <w:shd w:val="clear" w:color="auto" w:fill="auto"/>
            <w:vAlign w:val="center"/>
            <w:hideMark/>
          </w:tcPr>
          <w:p w:rsidR="0027034E" w:rsidRPr="00833C0A" w:rsidRDefault="0027034E" w:rsidP="00654705">
            <w:pPr>
              <w:overflowPunct/>
              <w:autoSpaceDE/>
              <w:autoSpaceDN/>
              <w:adjustRightInd/>
              <w:jc w:val="center"/>
              <w:textAlignment w:val="auto"/>
              <w:rPr>
                <w:b/>
                <w:bCs/>
                <w:szCs w:val="24"/>
              </w:rPr>
            </w:pPr>
            <w:r w:rsidRPr="00833C0A">
              <w:rPr>
                <w:b/>
                <w:bCs/>
                <w:szCs w:val="24"/>
              </w:rPr>
              <w:t>n TU</w:t>
            </w:r>
          </w:p>
        </w:tc>
        <w:tc>
          <w:tcPr>
            <w:tcW w:w="1160" w:type="dxa"/>
            <w:tcBorders>
              <w:top w:val="nil"/>
              <w:left w:val="nil"/>
              <w:bottom w:val="single" w:sz="4" w:space="0" w:color="auto"/>
              <w:right w:val="single" w:sz="4" w:space="0" w:color="auto"/>
            </w:tcBorders>
            <w:shd w:val="clear" w:color="auto" w:fill="auto"/>
            <w:vAlign w:val="center"/>
            <w:hideMark/>
          </w:tcPr>
          <w:p w:rsidR="0027034E" w:rsidRPr="00833C0A" w:rsidRDefault="0027034E" w:rsidP="00654705">
            <w:pPr>
              <w:overflowPunct/>
              <w:autoSpaceDE/>
              <w:autoSpaceDN/>
              <w:adjustRightInd/>
              <w:jc w:val="center"/>
              <w:textAlignment w:val="auto"/>
              <w:rPr>
                <w:b/>
                <w:bCs/>
                <w:szCs w:val="24"/>
              </w:rPr>
            </w:pPr>
            <w:r w:rsidRPr="00833C0A">
              <w:rPr>
                <w:b/>
                <w:bCs/>
                <w:szCs w:val="24"/>
              </w:rPr>
              <w:t>Důtky TU</w:t>
            </w:r>
          </w:p>
        </w:tc>
        <w:tc>
          <w:tcPr>
            <w:tcW w:w="1160" w:type="dxa"/>
            <w:tcBorders>
              <w:top w:val="nil"/>
              <w:left w:val="nil"/>
              <w:bottom w:val="single" w:sz="4" w:space="0" w:color="auto"/>
              <w:right w:val="single" w:sz="4" w:space="0" w:color="auto"/>
            </w:tcBorders>
            <w:shd w:val="clear" w:color="auto" w:fill="auto"/>
            <w:vAlign w:val="center"/>
            <w:hideMark/>
          </w:tcPr>
          <w:p w:rsidR="0027034E" w:rsidRPr="00833C0A" w:rsidRDefault="0027034E" w:rsidP="00654705">
            <w:pPr>
              <w:overflowPunct/>
              <w:autoSpaceDE/>
              <w:autoSpaceDN/>
              <w:adjustRightInd/>
              <w:jc w:val="center"/>
              <w:textAlignment w:val="auto"/>
              <w:rPr>
                <w:b/>
                <w:bCs/>
                <w:szCs w:val="24"/>
              </w:rPr>
            </w:pPr>
            <w:r w:rsidRPr="00833C0A">
              <w:rPr>
                <w:b/>
                <w:bCs/>
                <w:szCs w:val="24"/>
              </w:rPr>
              <w:t>Důtky ŘŠ</w:t>
            </w:r>
          </w:p>
        </w:tc>
        <w:tc>
          <w:tcPr>
            <w:tcW w:w="1160" w:type="dxa"/>
            <w:tcBorders>
              <w:top w:val="nil"/>
              <w:left w:val="nil"/>
              <w:bottom w:val="single" w:sz="4" w:space="0" w:color="auto"/>
              <w:right w:val="single" w:sz="8" w:space="0" w:color="auto"/>
            </w:tcBorders>
            <w:shd w:val="clear" w:color="auto" w:fill="auto"/>
            <w:noWrap/>
            <w:vAlign w:val="center"/>
            <w:hideMark/>
          </w:tcPr>
          <w:p w:rsidR="0027034E" w:rsidRPr="00833C0A" w:rsidRDefault="0027034E" w:rsidP="00654705">
            <w:pPr>
              <w:overflowPunct/>
              <w:autoSpaceDE/>
              <w:autoSpaceDN/>
              <w:adjustRightInd/>
              <w:jc w:val="center"/>
              <w:textAlignment w:val="auto"/>
              <w:rPr>
                <w:b/>
                <w:bCs/>
                <w:szCs w:val="24"/>
              </w:rPr>
            </w:pPr>
            <w:r w:rsidRPr="00833C0A">
              <w:rPr>
                <w:b/>
                <w:bCs/>
                <w:szCs w:val="24"/>
              </w:rPr>
              <w:t>2. stupeň</w:t>
            </w:r>
          </w:p>
        </w:tc>
        <w:tc>
          <w:tcPr>
            <w:tcW w:w="1160" w:type="dxa"/>
            <w:tcBorders>
              <w:top w:val="nil"/>
              <w:left w:val="single" w:sz="4" w:space="0" w:color="auto"/>
              <w:bottom w:val="single" w:sz="4" w:space="0" w:color="auto"/>
              <w:right w:val="single" w:sz="8" w:space="0" w:color="auto"/>
            </w:tcBorders>
            <w:shd w:val="clear" w:color="auto" w:fill="auto"/>
            <w:noWrap/>
            <w:vAlign w:val="center"/>
            <w:hideMark/>
          </w:tcPr>
          <w:p w:rsidR="0027034E" w:rsidRPr="00833C0A" w:rsidRDefault="0027034E" w:rsidP="00654705">
            <w:pPr>
              <w:overflowPunct/>
              <w:autoSpaceDE/>
              <w:autoSpaceDN/>
              <w:adjustRightInd/>
              <w:jc w:val="center"/>
              <w:textAlignment w:val="auto"/>
              <w:rPr>
                <w:b/>
                <w:bCs/>
                <w:szCs w:val="24"/>
              </w:rPr>
            </w:pPr>
            <w:r w:rsidRPr="00833C0A">
              <w:rPr>
                <w:b/>
                <w:bCs/>
                <w:szCs w:val="24"/>
              </w:rPr>
              <w:t>3. stupeň</w:t>
            </w:r>
          </w:p>
        </w:tc>
      </w:tr>
      <w:tr w:rsidR="0027034E" w:rsidRPr="00833C0A" w:rsidTr="00C16779">
        <w:trPr>
          <w:trHeight w:val="399"/>
        </w:trPr>
        <w:tc>
          <w:tcPr>
            <w:tcW w:w="1160" w:type="dxa"/>
            <w:tcBorders>
              <w:top w:val="nil"/>
              <w:left w:val="single" w:sz="8" w:space="0" w:color="auto"/>
              <w:bottom w:val="single" w:sz="4" w:space="0" w:color="auto"/>
              <w:right w:val="single" w:sz="4" w:space="0" w:color="auto"/>
            </w:tcBorders>
            <w:shd w:val="clear" w:color="auto" w:fill="auto"/>
            <w:vAlign w:val="center"/>
            <w:hideMark/>
          </w:tcPr>
          <w:p w:rsidR="0027034E" w:rsidRPr="00833C0A" w:rsidRDefault="0027034E" w:rsidP="00654705">
            <w:pPr>
              <w:overflowPunct/>
              <w:autoSpaceDE/>
              <w:autoSpaceDN/>
              <w:adjustRightInd/>
              <w:jc w:val="center"/>
              <w:textAlignment w:val="auto"/>
              <w:rPr>
                <w:b/>
                <w:bCs/>
                <w:szCs w:val="24"/>
              </w:rPr>
            </w:pPr>
            <w:r w:rsidRPr="00833C0A">
              <w:rPr>
                <w:b/>
                <w:bCs/>
                <w:szCs w:val="24"/>
              </w:rPr>
              <w:t>1. stupeň</w:t>
            </w:r>
          </w:p>
        </w:tc>
        <w:tc>
          <w:tcPr>
            <w:tcW w:w="1160" w:type="dxa"/>
            <w:tcBorders>
              <w:top w:val="nil"/>
              <w:left w:val="nil"/>
              <w:bottom w:val="single" w:sz="4" w:space="0" w:color="auto"/>
              <w:right w:val="single" w:sz="4" w:space="0" w:color="auto"/>
            </w:tcBorders>
            <w:shd w:val="clear" w:color="auto" w:fill="auto"/>
            <w:vAlign w:val="center"/>
          </w:tcPr>
          <w:p w:rsidR="0027034E" w:rsidRPr="00833C0A" w:rsidRDefault="00833C0A" w:rsidP="00654705">
            <w:pPr>
              <w:overflowPunct/>
              <w:autoSpaceDE/>
              <w:adjustRightInd/>
              <w:jc w:val="center"/>
              <w:rPr>
                <w:szCs w:val="24"/>
              </w:rPr>
            </w:pPr>
            <w:r>
              <w:rPr>
                <w:szCs w:val="24"/>
              </w:rPr>
              <w:t>111</w:t>
            </w:r>
          </w:p>
        </w:tc>
        <w:tc>
          <w:tcPr>
            <w:tcW w:w="1160" w:type="dxa"/>
            <w:tcBorders>
              <w:top w:val="nil"/>
              <w:left w:val="nil"/>
              <w:bottom w:val="single" w:sz="4" w:space="0" w:color="auto"/>
              <w:right w:val="single" w:sz="4" w:space="0" w:color="auto"/>
            </w:tcBorders>
            <w:shd w:val="clear" w:color="auto" w:fill="auto"/>
            <w:vAlign w:val="center"/>
          </w:tcPr>
          <w:p w:rsidR="0027034E" w:rsidRPr="00833C0A" w:rsidRDefault="00833C0A" w:rsidP="00654705">
            <w:pPr>
              <w:overflowPunct/>
              <w:autoSpaceDE/>
              <w:adjustRightInd/>
              <w:jc w:val="center"/>
              <w:rPr>
                <w:szCs w:val="24"/>
              </w:rPr>
            </w:pPr>
            <w:r>
              <w:rPr>
                <w:szCs w:val="24"/>
              </w:rPr>
              <w:t>78</w:t>
            </w:r>
          </w:p>
        </w:tc>
        <w:tc>
          <w:tcPr>
            <w:tcW w:w="1160" w:type="dxa"/>
            <w:tcBorders>
              <w:top w:val="nil"/>
              <w:left w:val="nil"/>
              <w:bottom w:val="single" w:sz="4" w:space="0" w:color="auto"/>
              <w:right w:val="single" w:sz="4" w:space="0" w:color="auto"/>
            </w:tcBorders>
            <w:shd w:val="clear" w:color="auto" w:fill="auto"/>
            <w:vAlign w:val="center"/>
          </w:tcPr>
          <w:p w:rsidR="0027034E" w:rsidRPr="00833C0A" w:rsidRDefault="00833C0A" w:rsidP="00654705">
            <w:pPr>
              <w:overflowPunct/>
              <w:autoSpaceDE/>
              <w:adjustRightInd/>
              <w:jc w:val="center"/>
              <w:rPr>
                <w:szCs w:val="24"/>
              </w:rPr>
            </w:pPr>
            <w:r>
              <w:rPr>
                <w:szCs w:val="24"/>
              </w:rPr>
              <w:t>2</w:t>
            </w:r>
          </w:p>
        </w:tc>
        <w:tc>
          <w:tcPr>
            <w:tcW w:w="1160" w:type="dxa"/>
            <w:tcBorders>
              <w:top w:val="nil"/>
              <w:left w:val="nil"/>
              <w:bottom w:val="single" w:sz="4" w:space="0" w:color="auto"/>
              <w:right w:val="single" w:sz="4" w:space="0" w:color="auto"/>
            </w:tcBorders>
            <w:shd w:val="clear" w:color="auto" w:fill="auto"/>
            <w:vAlign w:val="center"/>
          </w:tcPr>
          <w:p w:rsidR="0027034E" w:rsidRPr="00833C0A" w:rsidRDefault="00833C0A" w:rsidP="00654705">
            <w:pPr>
              <w:overflowPunct/>
              <w:autoSpaceDE/>
              <w:adjustRightInd/>
              <w:jc w:val="center"/>
              <w:rPr>
                <w:szCs w:val="24"/>
              </w:rPr>
            </w:pPr>
            <w:r>
              <w:rPr>
                <w:szCs w:val="24"/>
              </w:rPr>
              <w:t>7</w:t>
            </w:r>
          </w:p>
        </w:tc>
        <w:tc>
          <w:tcPr>
            <w:tcW w:w="1160" w:type="dxa"/>
            <w:tcBorders>
              <w:top w:val="nil"/>
              <w:left w:val="nil"/>
              <w:bottom w:val="single" w:sz="4" w:space="0" w:color="auto"/>
              <w:right w:val="single" w:sz="4" w:space="0" w:color="auto"/>
            </w:tcBorders>
            <w:shd w:val="clear" w:color="auto" w:fill="auto"/>
            <w:vAlign w:val="center"/>
          </w:tcPr>
          <w:p w:rsidR="00833C0A" w:rsidRPr="00833C0A" w:rsidRDefault="00833C0A" w:rsidP="00833C0A">
            <w:pPr>
              <w:overflowPunct/>
              <w:autoSpaceDE/>
              <w:autoSpaceDN/>
              <w:adjustRightInd/>
              <w:jc w:val="center"/>
              <w:rPr>
                <w:rFonts w:ascii="Calibri" w:hAnsi="Calibri"/>
                <w:sz w:val="22"/>
                <w:szCs w:val="22"/>
              </w:rPr>
            </w:pPr>
            <w:r>
              <w:rPr>
                <w:rFonts w:ascii="Calibri" w:hAnsi="Calibri"/>
                <w:sz w:val="22"/>
                <w:szCs w:val="22"/>
              </w:rPr>
              <w:t>1</w:t>
            </w:r>
          </w:p>
        </w:tc>
        <w:tc>
          <w:tcPr>
            <w:tcW w:w="1160" w:type="dxa"/>
            <w:tcBorders>
              <w:top w:val="nil"/>
              <w:left w:val="nil"/>
              <w:bottom w:val="single" w:sz="4" w:space="0" w:color="auto"/>
              <w:right w:val="single" w:sz="4" w:space="0" w:color="auto"/>
            </w:tcBorders>
            <w:shd w:val="clear" w:color="auto" w:fill="auto"/>
            <w:vAlign w:val="center"/>
          </w:tcPr>
          <w:p w:rsidR="0027034E" w:rsidRPr="00833C0A" w:rsidRDefault="00833C0A" w:rsidP="00654705">
            <w:pPr>
              <w:overflowPunct/>
              <w:autoSpaceDE/>
              <w:autoSpaceDN/>
              <w:adjustRightInd/>
              <w:jc w:val="center"/>
              <w:textAlignment w:val="auto"/>
              <w:rPr>
                <w:szCs w:val="24"/>
              </w:rPr>
            </w:pPr>
            <w:r>
              <w:rPr>
                <w:szCs w:val="24"/>
              </w:rPr>
              <w:t>0</w:t>
            </w:r>
          </w:p>
        </w:tc>
        <w:tc>
          <w:tcPr>
            <w:tcW w:w="1160" w:type="dxa"/>
            <w:tcBorders>
              <w:top w:val="nil"/>
              <w:left w:val="nil"/>
              <w:bottom w:val="single" w:sz="4" w:space="0" w:color="auto"/>
              <w:right w:val="single" w:sz="8" w:space="0" w:color="auto"/>
            </w:tcBorders>
            <w:shd w:val="clear" w:color="auto" w:fill="auto"/>
            <w:vAlign w:val="center"/>
          </w:tcPr>
          <w:p w:rsidR="0027034E" w:rsidRPr="00833C0A" w:rsidRDefault="00833C0A" w:rsidP="00654705">
            <w:pPr>
              <w:overflowPunct/>
              <w:autoSpaceDE/>
              <w:autoSpaceDN/>
              <w:adjustRightInd/>
              <w:jc w:val="center"/>
              <w:textAlignment w:val="auto"/>
              <w:rPr>
                <w:szCs w:val="24"/>
              </w:rPr>
            </w:pPr>
            <w:r>
              <w:rPr>
                <w:szCs w:val="24"/>
              </w:rPr>
              <w:t>0</w:t>
            </w:r>
          </w:p>
        </w:tc>
      </w:tr>
      <w:tr w:rsidR="0027034E" w:rsidRPr="00833C0A" w:rsidTr="00C16779">
        <w:trPr>
          <w:trHeight w:val="399"/>
        </w:trPr>
        <w:tc>
          <w:tcPr>
            <w:tcW w:w="1160" w:type="dxa"/>
            <w:tcBorders>
              <w:top w:val="nil"/>
              <w:left w:val="single" w:sz="8" w:space="0" w:color="auto"/>
              <w:bottom w:val="single" w:sz="4" w:space="0" w:color="auto"/>
              <w:right w:val="single" w:sz="4" w:space="0" w:color="auto"/>
            </w:tcBorders>
            <w:shd w:val="clear" w:color="auto" w:fill="auto"/>
            <w:vAlign w:val="center"/>
            <w:hideMark/>
          </w:tcPr>
          <w:p w:rsidR="0027034E" w:rsidRPr="00833C0A" w:rsidRDefault="0027034E" w:rsidP="00654705">
            <w:pPr>
              <w:overflowPunct/>
              <w:autoSpaceDE/>
              <w:autoSpaceDN/>
              <w:adjustRightInd/>
              <w:jc w:val="center"/>
              <w:textAlignment w:val="auto"/>
              <w:rPr>
                <w:b/>
                <w:bCs/>
                <w:szCs w:val="24"/>
              </w:rPr>
            </w:pPr>
            <w:r w:rsidRPr="00833C0A">
              <w:rPr>
                <w:b/>
                <w:bCs/>
                <w:szCs w:val="24"/>
              </w:rPr>
              <w:t>2. stupeň</w:t>
            </w:r>
          </w:p>
        </w:tc>
        <w:tc>
          <w:tcPr>
            <w:tcW w:w="1160" w:type="dxa"/>
            <w:tcBorders>
              <w:top w:val="nil"/>
              <w:left w:val="nil"/>
              <w:bottom w:val="single" w:sz="4" w:space="0" w:color="auto"/>
              <w:right w:val="single" w:sz="4" w:space="0" w:color="auto"/>
            </w:tcBorders>
            <w:shd w:val="clear" w:color="auto" w:fill="auto"/>
            <w:vAlign w:val="center"/>
          </w:tcPr>
          <w:p w:rsidR="0027034E" w:rsidRPr="00833C0A" w:rsidRDefault="00833C0A" w:rsidP="00654705">
            <w:pPr>
              <w:overflowPunct/>
              <w:autoSpaceDE/>
              <w:adjustRightInd/>
              <w:jc w:val="center"/>
              <w:rPr>
                <w:szCs w:val="24"/>
              </w:rPr>
            </w:pPr>
            <w:r>
              <w:rPr>
                <w:szCs w:val="24"/>
              </w:rPr>
              <w:t>153</w:t>
            </w:r>
          </w:p>
        </w:tc>
        <w:tc>
          <w:tcPr>
            <w:tcW w:w="1160" w:type="dxa"/>
            <w:tcBorders>
              <w:top w:val="nil"/>
              <w:left w:val="nil"/>
              <w:bottom w:val="single" w:sz="4" w:space="0" w:color="auto"/>
              <w:right w:val="single" w:sz="4" w:space="0" w:color="auto"/>
            </w:tcBorders>
            <w:shd w:val="clear" w:color="auto" w:fill="auto"/>
            <w:vAlign w:val="center"/>
          </w:tcPr>
          <w:p w:rsidR="005A07BD" w:rsidRPr="00833C0A" w:rsidRDefault="00833C0A" w:rsidP="005A07BD">
            <w:pPr>
              <w:overflowPunct/>
              <w:autoSpaceDE/>
              <w:adjustRightInd/>
              <w:jc w:val="center"/>
              <w:rPr>
                <w:szCs w:val="24"/>
              </w:rPr>
            </w:pPr>
            <w:r>
              <w:rPr>
                <w:szCs w:val="24"/>
              </w:rPr>
              <w:t>38</w:t>
            </w:r>
          </w:p>
        </w:tc>
        <w:tc>
          <w:tcPr>
            <w:tcW w:w="1160" w:type="dxa"/>
            <w:tcBorders>
              <w:top w:val="nil"/>
              <w:left w:val="nil"/>
              <w:bottom w:val="single" w:sz="4" w:space="0" w:color="auto"/>
              <w:right w:val="single" w:sz="4" w:space="0" w:color="auto"/>
            </w:tcBorders>
            <w:shd w:val="clear" w:color="auto" w:fill="auto"/>
            <w:vAlign w:val="center"/>
          </w:tcPr>
          <w:p w:rsidR="0027034E" w:rsidRPr="00833C0A" w:rsidRDefault="00833C0A" w:rsidP="00654705">
            <w:pPr>
              <w:overflowPunct/>
              <w:autoSpaceDE/>
              <w:adjustRightInd/>
              <w:jc w:val="center"/>
              <w:rPr>
                <w:szCs w:val="24"/>
              </w:rPr>
            </w:pPr>
            <w:r>
              <w:rPr>
                <w:szCs w:val="24"/>
              </w:rPr>
              <w:t>1</w:t>
            </w:r>
          </w:p>
        </w:tc>
        <w:tc>
          <w:tcPr>
            <w:tcW w:w="1160" w:type="dxa"/>
            <w:tcBorders>
              <w:top w:val="nil"/>
              <w:left w:val="nil"/>
              <w:bottom w:val="single" w:sz="4" w:space="0" w:color="auto"/>
              <w:right w:val="single" w:sz="4" w:space="0" w:color="auto"/>
            </w:tcBorders>
            <w:shd w:val="clear" w:color="auto" w:fill="auto"/>
            <w:vAlign w:val="center"/>
          </w:tcPr>
          <w:p w:rsidR="0027034E" w:rsidRPr="00833C0A" w:rsidRDefault="00833C0A" w:rsidP="00654705">
            <w:pPr>
              <w:overflowPunct/>
              <w:autoSpaceDE/>
              <w:adjustRightInd/>
              <w:jc w:val="center"/>
              <w:rPr>
                <w:szCs w:val="24"/>
              </w:rPr>
            </w:pPr>
            <w:r>
              <w:rPr>
                <w:szCs w:val="24"/>
              </w:rPr>
              <w:t>4</w:t>
            </w:r>
          </w:p>
        </w:tc>
        <w:tc>
          <w:tcPr>
            <w:tcW w:w="1160" w:type="dxa"/>
            <w:tcBorders>
              <w:top w:val="nil"/>
              <w:left w:val="nil"/>
              <w:bottom w:val="single" w:sz="4" w:space="0" w:color="auto"/>
              <w:right w:val="single" w:sz="4" w:space="0" w:color="auto"/>
            </w:tcBorders>
            <w:shd w:val="clear" w:color="auto" w:fill="auto"/>
            <w:vAlign w:val="center"/>
          </w:tcPr>
          <w:p w:rsidR="0027034E" w:rsidRPr="00833C0A" w:rsidRDefault="00833C0A" w:rsidP="00654705">
            <w:pPr>
              <w:overflowPunct/>
              <w:autoSpaceDE/>
              <w:adjustRightInd/>
              <w:jc w:val="center"/>
              <w:rPr>
                <w:szCs w:val="24"/>
              </w:rPr>
            </w:pPr>
            <w:r>
              <w:rPr>
                <w:szCs w:val="24"/>
              </w:rPr>
              <w:t>0</w:t>
            </w:r>
          </w:p>
        </w:tc>
        <w:tc>
          <w:tcPr>
            <w:tcW w:w="1160" w:type="dxa"/>
            <w:tcBorders>
              <w:top w:val="nil"/>
              <w:left w:val="nil"/>
              <w:bottom w:val="single" w:sz="4" w:space="0" w:color="auto"/>
              <w:right w:val="single" w:sz="4" w:space="0" w:color="auto"/>
            </w:tcBorders>
            <w:shd w:val="clear" w:color="auto" w:fill="auto"/>
            <w:vAlign w:val="center"/>
          </w:tcPr>
          <w:p w:rsidR="0027034E" w:rsidRPr="00833C0A" w:rsidRDefault="00833C0A" w:rsidP="00654705">
            <w:pPr>
              <w:overflowPunct/>
              <w:autoSpaceDE/>
              <w:autoSpaceDN/>
              <w:adjustRightInd/>
              <w:jc w:val="center"/>
              <w:textAlignment w:val="auto"/>
              <w:rPr>
                <w:szCs w:val="24"/>
              </w:rPr>
            </w:pPr>
            <w:r>
              <w:rPr>
                <w:szCs w:val="24"/>
              </w:rPr>
              <w:t>0</w:t>
            </w:r>
          </w:p>
        </w:tc>
        <w:tc>
          <w:tcPr>
            <w:tcW w:w="1160" w:type="dxa"/>
            <w:tcBorders>
              <w:top w:val="nil"/>
              <w:left w:val="nil"/>
              <w:bottom w:val="single" w:sz="4" w:space="0" w:color="auto"/>
              <w:right w:val="single" w:sz="8" w:space="0" w:color="auto"/>
            </w:tcBorders>
            <w:shd w:val="clear" w:color="auto" w:fill="auto"/>
            <w:vAlign w:val="center"/>
          </w:tcPr>
          <w:p w:rsidR="0027034E" w:rsidRPr="00833C0A" w:rsidRDefault="00833C0A" w:rsidP="00654705">
            <w:pPr>
              <w:overflowPunct/>
              <w:autoSpaceDE/>
              <w:autoSpaceDN/>
              <w:adjustRightInd/>
              <w:jc w:val="center"/>
              <w:textAlignment w:val="auto"/>
              <w:rPr>
                <w:szCs w:val="24"/>
              </w:rPr>
            </w:pPr>
            <w:r>
              <w:rPr>
                <w:szCs w:val="24"/>
              </w:rPr>
              <w:t>0</w:t>
            </w:r>
          </w:p>
        </w:tc>
      </w:tr>
      <w:tr w:rsidR="0027034E" w:rsidRPr="00E20A9A" w:rsidTr="00C16779">
        <w:trPr>
          <w:trHeight w:val="399"/>
        </w:trPr>
        <w:tc>
          <w:tcPr>
            <w:tcW w:w="1160" w:type="dxa"/>
            <w:tcBorders>
              <w:top w:val="nil"/>
              <w:left w:val="single" w:sz="8" w:space="0" w:color="auto"/>
              <w:bottom w:val="single" w:sz="8" w:space="0" w:color="auto"/>
              <w:right w:val="single" w:sz="4" w:space="0" w:color="auto"/>
            </w:tcBorders>
            <w:shd w:val="clear" w:color="auto" w:fill="auto"/>
            <w:vAlign w:val="center"/>
            <w:hideMark/>
          </w:tcPr>
          <w:p w:rsidR="0027034E" w:rsidRPr="00833C0A" w:rsidRDefault="0027034E" w:rsidP="00654705">
            <w:pPr>
              <w:overflowPunct/>
              <w:autoSpaceDE/>
              <w:autoSpaceDN/>
              <w:adjustRightInd/>
              <w:jc w:val="center"/>
              <w:textAlignment w:val="auto"/>
              <w:rPr>
                <w:b/>
                <w:bCs/>
                <w:szCs w:val="24"/>
              </w:rPr>
            </w:pPr>
            <w:r w:rsidRPr="00833C0A">
              <w:rPr>
                <w:b/>
                <w:bCs/>
                <w:szCs w:val="24"/>
              </w:rPr>
              <w:t>Celkem</w:t>
            </w:r>
          </w:p>
        </w:tc>
        <w:tc>
          <w:tcPr>
            <w:tcW w:w="1160" w:type="dxa"/>
            <w:tcBorders>
              <w:top w:val="nil"/>
              <w:left w:val="nil"/>
              <w:bottom w:val="single" w:sz="8" w:space="0" w:color="auto"/>
              <w:right w:val="single" w:sz="4" w:space="0" w:color="auto"/>
            </w:tcBorders>
            <w:shd w:val="clear" w:color="auto" w:fill="auto"/>
            <w:vAlign w:val="center"/>
          </w:tcPr>
          <w:p w:rsidR="0027034E" w:rsidRPr="00833C0A" w:rsidRDefault="00833C0A" w:rsidP="00654705">
            <w:pPr>
              <w:overflowPunct/>
              <w:autoSpaceDE/>
              <w:adjustRightInd/>
              <w:jc w:val="center"/>
              <w:rPr>
                <w:b/>
                <w:bCs/>
                <w:szCs w:val="24"/>
              </w:rPr>
            </w:pPr>
            <w:r>
              <w:rPr>
                <w:b/>
                <w:bCs/>
                <w:szCs w:val="24"/>
              </w:rPr>
              <w:t>264</w:t>
            </w:r>
          </w:p>
        </w:tc>
        <w:tc>
          <w:tcPr>
            <w:tcW w:w="1160" w:type="dxa"/>
            <w:tcBorders>
              <w:top w:val="nil"/>
              <w:left w:val="nil"/>
              <w:bottom w:val="single" w:sz="8" w:space="0" w:color="auto"/>
              <w:right w:val="single" w:sz="4" w:space="0" w:color="auto"/>
            </w:tcBorders>
            <w:shd w:val="clear" w:color="auto" w:fill="auto"/>
            <w:vAlign w:val="center"/>
          </w:tcPr>
          <w:p w:rsidR="0027034E" w:rsidRPr="00833C0A" w:rsidRDefault="00833C0A" w:rsidP="00654705">
            <w:pPr>
              <w:overflowPunct/>
              <w:autoSpaceDE/>
              <w:adjustRightInd/>
              <w:jc w:val="center"/>
              <w:rPr>
                <w:b/>
                <w:bCs/>
                <w:szCs w:val="24"/>
              </w:rPr>
            </w:pPr>
            <w:r>
              <w:rPr>
                <w:b/>
                <w:bCs/>
                <w:szCs w:val="24"/>
              </w:rPr>
              <w:t>116</w:t>
            </w:r>
          </w:p>
        </w:tc>
        <w:tc>
          <w:tcPr>
            <w:tcW w:w="1160" w:type="dxa"/>
            <w:tcBorders>
              <w:top w:val="nil"/>
              <w:left w:val="nil"/>
              <w:bottom w:val="single" w:sz="8" w:space="0" w:color="auto"/>
              <w:right w:val="single" w:sz="4" w:space="0" w:color="auto"/>
            </w:tcBorders>
            <w:shd w:val="clear" w:color="auto" w:fill="auto"/>
            <w:vAlign w:val="center"/>
          </w:tcPr>
          <w:p w:rsidR="0027034E" w:rsidRPr="00833C0A" w:rsidRDefault="00833C0A" w:rsidP="00654705">
            <w:pPr>
              <w:overflowPunct/>
              <w:autoSpaceDE/>
              <w:adjustRightInd/>
              <w:jc w:val="center"/>
              <w:rPr>
                <w:b/>
                <w:bCs/>
                <w:szCs w:val="24"/>
              </w:rPr>
            </w:pPr>
            <w:r>
              <w:rPr>
                <w:b/>
                <w:bCs/>
                <w:szCs w:val="24"/>
              </w:rPr>
              <w:t>3</w:t>
            </w:r>
          </w:p>
        </w:tc>
        <w:tc>
          <w:tcPr>
            <w:tcW w:w="1160" w:type="dxa"/>
            <w:tcBorders>
              <w:top w:val="nil"/>
              <w:left w:val="nil"/>
              <w:bottom w:val="single" w:sz="8" w:space="0" w:color="auto"/>
              <w:right w:val="single" w:sz="4" w:space="0" w:color="auto"/>
            </w:tcBorders>
            <w:shd w:val="clear" w:color="auto" w:fill="auto"/>
            <w:vAlign w:val="center"/>
          </w:tcPr>
          <w:p w:rsidR="0027034E" w:rsidRPr="00833C0A" w:rsidRDefault="00833C0A" w:rsidP="00654705">
            <w:pPr>
              <w:overflowPunct/>
              <w:autoSpaceDE/>
              <w:adjustRightInd/>
              <w:jc w:val="center"/>
              <w:rPr>
                <w:b/>
                <w:bCs/>
                <w:szCs w:val="24"/>
              </w:rPr>
            </w:pPr>
            <w:r>
              <w:rPr>
                <w:b/>
                <w:bCs/>
                <w:szCs w:val="24"/>
              </w:rPr>
              <w:t>11</w:t>
            </w:r>
          </w:p>
        </w:tc>
        <w:tc>
          <w:tcPr>
            <w:tcW w:w="1160" w:type="dxa"/>
            <w:tcBorders>
              <w:top w:val="nil"/>
              <w:left w:val="nil"/>
              <w:bottom w:val="single" w:sz="8" w:space="0" w:color="auto"/>
              <w:right w:val="single" w:sz="4" w:space="0" w:color="auto"/>
            </w:tcBorders>
            <w:shd w:val="clear" w:color="auto" w:fill="auto"/>
            <w:vAlign w:val="center"/>
          </w:tcPr>
          <w:p w:rsidR="0027034E" w:rsidRPr="00833C0A" w:rsidRDefault="00833C0A" w:rsidP="00654705">
            <w:pPr>
              <w:overflowPunct/>
              <w:autoSpaceDE/>
              <w:adjustRightInd/>
              <w:jc w:val="center"/>
              <w:rPr>
                <w:b/>
                <w:bCs/>
                <w:szCs w:val="24"/>
              </w:rPr>
            </w:pPr>
            <w:r>
              <w:rPr>
                <w:b/>
                <w:bCs/>
                <w:szCs w:val="24"/>
              </w:rPr>
              <w:t>1</w:t>
            </w:r>
          </w:p>
        </w:tc>
        <w:tc>
          <w:tcPr>
            <w:tcW w:w="1160" w:type="dxa"/>
            <w:tcBorders>
              <w:top w:val="nil"/>
              <w:left w:val="nil"/>
              <w:bottom w:val="single" w:sz="8" w:space="0" w:color="auto"/>
              <w:right w:val="single" w:sz="4" w:space="0" w:color="auto"/>
            </w:tcBorders>
            <w:shd w:val="clear" w:color="auto" w:fill="auto"/>
            <w:vAlign w:val="center"/>
          </w:tcPr>
          <w:p w:rsidR="0027034E" w:rsidRPr="00E20A9A" w:rsidRDefault="00833C0A" w:rsidP="00654705">
            <w:pPr>
              <w:overflowPunct/>
              <w:autoSpaceDE/>
              <w:autoSpaceDN/>
              <w:adjustRightInd/>
              <w:jc w:val="center"/>
              <w:textAlignment w:val="auto"/>
              <w:rPr>
                <w:b/>
                <w:bCs/>
                <w:szCs w:val="24"/>
              </w:rPr>
            </w:pPr>
            <w:r>
              <w:rPr>
                <w:b/>
                <w:bCs/>
                <w:szCs w:val="24"/>
              </w:rPr>
              <w:t>0</w:t>
            </w:r>
          </w:p>
        </w:tc>
        <w:tc>
          <w:tcPr>
            <w:tcW w:w="1160" w:type="dxa"/>
            <w:tcBorders>
              <w:top w:val="nil"/>
              <w:left w:val="nil"/>
              <w:bottom w:val="single" w:sz="8" w:space="0" w:color="auto"/>
              <w:right w:val="single" w:sz="8" w:space="0" w:color="auto"/>
            </w:tcBorders>
            <w:shd w:val="clear" w:color="auto" w:fill="auto"/>
            <w:vAlign w:val="center"/>
          </w:tcPr>
          <w:p w:rsidR="0027034E" w:rsidRPr="00E20A9A" w:rsidRDefault="00833C0A" w:rsidP="00654705">
            <w:pPr>
              <w:overflowPunct/>
              <w:autoSpaceDE/>
              <w:autoSpaceDN/>
              <w:adjustRightInd/>
              <w:jc w:val="center"/>
              <w:textAlignment w:val="auto"/>
              <w:rPr>
                <w:b/>
                <w:bCs/>
                <w:szCs w:val="24"/>
              </w:rPr>
            </w:pPr>
            <w:r>
              <w:rPr>
                <w:b/>
                <w:bCs/>
                <w:szCs w:val="24"/>
              </w:rPr>
              <w:t>0</w:t>
            </w:r>
          </w:p>
        </w:tc>
      </w:tr>
    </w:tbl>
    <w:p w:rsidR="0027034E" w:rsidRDefault="0027034E" w:rsidP="0027034E"/>
    <w:p w:rsidR="0027034E" w:rsidRDefault="0027034E" w:rsidP="0027034E">
      <w:r>
        <w:br w:type="page"/>
      </w:r>
    </w:p>
    <w:p w:rsidR="00B752C5" w:rsidRPr="001E442C" w:rsidRDefault="00B752C5" w:rsidP="00A920F4">
      <w:pPr>
        <w:pStyle w:val="Nadpis1"/>
      </w:pPr>
      <w:bookmarkStart w:id="15" w:name="_Toc494267426"/>
      <w:r w:rsidRPr="001E442C">
        <w:t>Přehled o žácích z jiných obcí</w:t>
      </w:r>
      <w:bookmarkEnd w:id="15"/>
    </w:p>
    <w:p w:rsidR="00B752C5" w:rsidRPr="001E442C" w:rsidRDefault="00B752C5" w:rsidP="00B752C5">
      <w:pPr>
        <w:pStyle w:val="Zkladntext"/>
        <w:spacing w:before="240" w:after="240"/>
        <w:ind w:left="709"/>
        <w:rPr>
          <w:b/>
          <w:bCs/>
          <w:color w:val="auto"/>
          <w:sz w:val="22"/>
          <w:szCs w:val="22"/>
        </w:rPr>
      </w:pPr>
      <w:r w:rsidRPr="001E442C">
        <w:rPr>
          <w:b/>
          <w:bCs/>
          <w:color w:val="auto"/>
          <w:sz w:val="22"/>
          <w:szCs w:val="22"/>
        </w:rPr>
        <w:t xml:space="preserve">Z celkového poštu žáků školy dojíždí přes </w:t>
      </w:r>
      <w:r w:rsidR="001418E0">
        <w:rPr>
          <w:b/>
          <w:bCs/>
          <w:color w:val="auto"/>
          <w:sz w:val="22"/>
          <w:szCs w:val="22"/>
        </w:rPr>
        <w:t>20</w:t>
      </w:r>
      <w:r w:rsidR="008E69F4" w:rsidRPr="001E442C">
        <w:rPr>
          <w:b/>
          <w:bCs/>
          <w:color w:val="auto"/>
          <w:sz w:val="22"/>
          <w:szCs w:val="22"/>
        </w:rPr>
        <w:t xml:space="preserve"> </w:t>
      </w:r>
      <w:r w:rsidRPr="001E442C">
        <w:rPr>
          <w:b/>
          <w:bCs/>
          <w:color w:val="auto"/>
          <w:sz w:val="22"/>
          <w:szCs w:val="22"/>
        </w:rPr>
        <w:t>% z přilehlých obcí a měst.</w:t>
      </w:r>
    </w:p>
    <w:tbl>
      <w:tblPr>
        <w:tblW w:w="3842" w:type="dxa"/>
        <w:jc w:val="center"/>
        <w:tblCellMar>
          <w:left w:w="70" w:type="dxa"/>
          <w:right w:w="70" w:type="dxa"/>
        </w:tblCellMar>
        <w:tblLook w:val="04A0" w:firstRow="1" w:lastRow="0" w:firstColumn="1" w:lastColumn="0" w:noHBand="0" w:noVBand="1"/>
      </w:tblPr>
      <w:tblGrid>
        <w:gridCol w:w="2424"/>
        <w:gridCol w:w="1418"/>
      </w:tblGrid>
      <w:tr w:rsidR="00EF4CE2" w:rsidRPr="001E442C" w:rsidTr="00EF4CE2">
        <w:trPr>
          <w:trHeight w:val="454"/>
          <w:jc w:val="center"/>
        </w:trPr>
        <w:tc>
          <w:tcPr>
            <w:tcW w:w="2424"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EF4CE2" w:rsidRPr="001E442C" w:rsidRDefault="00EF4CE2" w:rsidP="00654705">
            <w:pPr>
              <w:overflowPunct/>
              <w:autoSpaceDE/>
              <w:autoSpaceDN/>
              <w:adjustRightInd/>
              <w:textAlignment w:val="auto"/>
              <w:rPr>
                <w:b/>
                <w:bCs/>
                <w:szCs w:val="24"/>
              </w:rPr>
            </w:pPr>
            <w:r w:rsidRPr="001E442C">
              <w:rPr>
                <w:b/>
                <w:bCs/>
                <w:szCs w:val="24"/>
              </w:rPr>
              <w:t> </w:t>
            </w:r>
          </w:p>
        </w:tc>
        <w:tc>
          <w:tcPr>
            <w:tcW w:w="1418" w:type="dxa"/>
            <w:tcBorders>
              <w:top w:val="single" w:sz="4" w:space="0" w:color="auto"/>
              <w:left w:val="nil"/>
              <w:bottom w:val="single" w:sz="4" w:space="0" w:color="auto"/>
              <w:right w:val="single" w:sz="4" w:space="0" w:color="auto"/>
            </w:tcBorders>
            <w:shd w:val="clear" w:color="000000" w:fill="C0C0C0"/>
            <w:noWrap/>
            <w:vAlign w:val="center"/>
            <w:hideMark/>
          </w:tcPr>
          <w:p w:rsidR="00EF4CE2" w:rsidRPr="001E442C" w:rsidRDefault="00EF4CE2" w:rsidP="00654705">
            <w:pPr>
              <w:overflowPunct/>
              <w:autoSpaceDE/>
              <w:autoSpaceDN/>
              <w:adjustRightInd/>
              <w:jc w:val="center"/>
              <w:textAlignment w:val="auto"/>
              <w:rPr>
                <w:b/>
                <w:bCs/>
                <w:szCs w:val="24"/>
              </w:rPr>
            </w:pPr>
            <w:r w:rsidRPr="001E442C">
              <w:rPr>
                <w:b/>
                <w:bCs/>
                <w:szCs w:val="24"/>
              </w:rPr>
              <w:t>Celkem</w:t>
            </w:r>
          </w:p>
        </w:tc>
      </w:tr>
      <w:tr w:rsidR="00EF4CE2" w:rsidRPr="001E442C" w:rsidTr="00EF4CE2">
        <w:trPr>
          <w:trHeight w:val="454"/>
          <w:jc w:val="center"/>
        </w:trPr>
        <w:tc>
          <w:tcPr>
            <w:tcW w:w="2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4CE2" w:rsidRPr="001E442C" w:rsidRDefault="00EF4CE2" w:rsidP="00654705">
            <w:pPr>
              <w:overflowPunct/>
              <w:autoSpaceDE/>
              <w:autoSpaceDN/>
              <w:adjustRightInd/>
              <w:textAlignment w:val="auto"/>
              <w:rPr>
                <w:szCs w:val="24"/>
              </w:rPr>
            </w:pPr>
            <w:r w:rsidRPr="001E442C">
              <w:rPr>
                <w:szCs w:val="24"/>
              </w:rPr>
              <w:t>Hlinsko</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F4CE2" w:rsidRPr="001E442C" w:rsidRDefault="00EF4CE2" w:rsidP="00654705">
            <w:pPr>
              <w:overflowPunct/>
              <w:autoSpaceDE/>
              <w:autoSpaceDN/>
              <w:adjustRightInd/>
              <w:jc w:val="center"/>
              <w:textAlignment w:val="auto"/>
              <w:rPr>
                <w:szCs w:val="24"/>
              </w:rPr>
            </w:pPr>
            <w:r w:rsidRPr="001E442C">
              <w:rPr>
                <w:szCs w:val="24"/>
              </w:rPr>
              <w:t>1</w:t>
            </w:r>
          </w:p>
        </w:tc>
      </w:tr>
      <w:tr w:rsidR="00EF4CE2" w:rsidRPr="001E442C" w:rsidTr="00EF4CE2">
        <w:trPr>
          <w:trHeight w:val="454"/>
          <w:jc w:val="center"/>
        </w:trPr>
        <w:tc>
          <w:tcPr>
            <w:tcW w:w="2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4CE2" w:rsidRPr="001E442C" w:rsidRDefault="00EF4CE2" w:rsidP="00654705">
            <w:pPr>
              <w:overflowPunct/>
              <w:autoSpaceDE/>
              <w:autoSpaceDN/>
              <w:adjustRightInd/>
              <w:textAlignment w:val="auto"/>
              <w:rPr>
                <w:szCs w:val="24"/>
              </w:rPr>
            </w:pPr>
            <w:r w:rsidRPr="001E442C">
              <w:rPr>
                <w:szCs w:val="24"/>
              </w:rPr>
              <w:t>Holetín</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F4CE2" w:rsidRPr="001E442C" w:rsidRDefault="00EF4CE2" w:rsidP="00654705">
            <w:pPr>
              <w:overflowPunct/>
              <w:autoSpaceDE/>
              <w:autoSpaceDN/>
              <w:adjustRightInd/>
              <w:jc w:val="center"/>
              <w:textAlignment w:val="auto"/>
              <w:rPr>
                <w:szCs w:val="24"/>
              </w:rPr>
            </w:pPr>
            <w:r w:rsidRPr="001E442C">
              <w:rPr>
                <w:szCs w:val="24"/>
              </w:rPr>
              <w:t>1</w:t>
            </w:r>
          </w:p>
        </w:tc>
      </w:tr>
      <w:tr w:rsidR="00EF4CE2" w:rsidRPr="001E442C" w:rsidTr="00EF4CE2">
        <w:trPr>
          <w:trHeight w:val="454"/>
          <w:jc w:val="center"/>
        </w:trPr>
        <w:tc>
          <w:tcPr>
            <w:tcW w:w="2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4CE2" w:rsidRPr="001E442C" w:rsidRDefault="00EF4CE2" w:rsidP="00654705">
            <w:pPr>
              <w:overflowPunct/>
              <w:autoSpaceDE/>
              <w:autoSpaceDN/>
              <w:adjustRightInd/>
              <w:textAlignment w:val="auto"/>
              <w:rPr>
                <w:szCs w:val="24"/>
              </w:rPr>
            </w:pPr>
            <w:r w:rsidRPr="001E442C">
              <w:rPr>
                <w:szCs w:val="24"/>
              </w:rPr>
              <w:t>Horka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F4CE2" w:rsidRPr="001E442C" w:rsidRDefault="00EF4CE2" w:rsidP="00654705">
            <w:pPr>
              <w:overflowPunct/>
              <w:autoSpaceDE/>
              <w:autoSpaceDN/>
              <w:adjustRightInd/>
              <w:jc w:val="center"/>
              <w:textAlignment w:val="auto"/>
              <w:rPr>
                <w:szCs w:val="24"/>
              </w:rPr>
            </w:pPr>
            <w:r w:rsidRPr="001E442C">
              <w:rPr>
                <w:szCs w:val="24"/>
              </w:rPr>
              <w:t>1</w:t>
            </w:r>
          </w:p>
        </w:tc>
      </w:tr>
      <w:tr w:rsidR="00EF4CE2" w:rsidRPr="001E442C" w:rsidTr="00EF4CE2">
        <w:trPr>
          <w:trHeight w:val="454"/>
          <w:jc w:val="center"/>
        </w:trPr>
        <w:tc>
          <w:tcPr>
            <w:tcW w:w="2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4CE2" w:rsidRPr="001E442C" w:rsidRDefault="00EF4CE2" w:rsidP="00EF4CE2">
            <w:pPr>
              <w:overflowPunct/>
              <w:autoSpaceDE/>
              <w:autoSpaceDN/>
              <w:adjustRightInd/>
              <w:textAlignment w:val="auto"/>
              <w:rPr>
                <w:szCs w:val="24"/>
              </w:rPr>
            </w:pPr>
            <w:r w:rsidRPr="001E442C">
              <w:rPr>
                <w:szCs w:val="24"/>
              </w:rPr>
              <w:t>Hroubovice</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F4CE2" w:rsidRPr="001E442C" w:rsidRDefault="00EF4CE2" w:rsidP="00EF4CE2">
            <w:pPr>
              <w:overflowPunct/>
              <w:autoSpaceDE/>
              <w:autoSpaceDN/>
              <w:adjustRightInd/>
              <w:jc w:val="center"/>
              <w:textAlignment w:val="auto"/>
              <w:rPr>
                <w:szCs w:val="24"/>
              </w:rPr>
            </w:pPr>
            <w:r w:rsidRPr="001E442C">
              <w:rPr>
                <w:szCs w:val="24"/>
              </w:rPr>
              <w:t>1</w:t>
            </w:r>
          </w:p>
        </w:tc>
      </w:tr>
      <w:tr w:rsidR="00EF4CE2" w:rsidRPr="001E442C" w:rsidTr="00EF4CE2">
        <w:trPr>
          <w:trHeight w:val="454"/>
          <w:jc w:val="center"/>
        </w:trPr>
        <w:tc>
          <w:tcPr>
            <w:tcW w:w="2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4CE2" w:rsidRPr="001E442C" w:rsidRDefault="00EF4CE2" w:rsidP="00EF4CE2">
            <w:pPr>
              <w:overflowPunct/>
              <w:autoSpaceDE/>
              <w:autoSpaceDN/>
              <w:adjustRightInd/>
              <w:textAlignment w:val="auto"/>
              <w:rPr>
                <w:szCs w:val="24"/>
              </w:rPr>
            </w:pPr>
            <w:r w:rsidRPr="001E442C">
              <w:rPr>
                <w:szCs w:val="24"/>
              </w:rPr>
              <w:t>Chrast</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F4CE2" w:rsidRPr="001E442C" w:rsidRDefault="00EF4CE2" w:rsidP="00EF4CE2">
            <w:pPr>
              <w:overflowPunct/>
              <w:autoSpaceDE/>
              <w:autoSpaceDN/>
              <w:adjustRightInd/>
              <w:jc w:val="center"/>
              <w:textAlignment w:val="auto"/>
              <w:rPr>
                <w:szCs w:val="24"/>
              </w:rPr>
            </w:pPr>
            <w:r w:rsidRPr="001E442C">
              <w:rPr>
                <w:szCs w:val="24"/>
              </w:rPr>
              <w:t>2</w:t>
            </w:r>
          </w:p>
        </w:tc>
      </w:tr>
      <w:tr w:rsidR="00EF4CE2" w:rsidRPr="001E442C" w:rsidTr="00EF4CE2">
        <w:trPr>
          <w:trHeight w:val="454"/>
          <w:jc w:val="center"/>
        </w:trPr>
        <w:tc>
          <w:tcPr>
            <w:tcW w:w="2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4CE2" w:rsidRPr="001E442C" w:rsidRDefault="00EF4CE2" w:rsidP="00EF4CE2">
            <w:pPr>
              <w:overflowPunct/>
              <w:autoSpaceDE/>
              <w:autoSpaceDN/>
              <w:adjustRightInd/>
              <w:textAlignment w:val="auto"/>
              <w:rPr>
                <w:szCs w:val="24"/>
              </w:rPr>
            </w:pPr>
            <w:r w:rsidRPr="001E442C">
              <w:rPr>
                <w:szCs w:val="24"/>
              </w:rPr>
              <w:t>Chrudim</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F4CE2" w:rsidRPr="001E442C" w:rsidRDefault="00EF4CE2" w:rsidP="00EF4CE2">
            <w:pPr>
              <w:overflowPunct/>
              <w:autoSpaceDE/>
              <w:autoSpaceDN/>
              <w:adjustRightInd/>
              <w:jc w:val="center"/>
              <w:textAlignment w:val="auto"/>
              <w:rPr>
                <w:szCs w:val="24"/>
              </w:rPr>
            </w:pPr>
            <w:r w:rsidRPr="001E442C">
              <w:rPr>
                <w:szCs w:val="24"/>
              </w:rPr>
              <w:t>1</w:t>
            </w:r>
          </w:p>
        </w:tc>
      </w:tr>
      <w:tr w:rsidR="00EF4CE2" w:rsidRPr="001E442C" w:rsidTr="00EF4CE2">
        <w:trPr>
          <w:trHeight w:val="454"/>
          <w:jc w:val="center"/>
        </w:trPr>
        <w:tc>
          <w:tcPr>
            <w:tcW w:w="2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4CE2" w:rsidRPr="001E442C" w:rsidRDefault="00EF4CE2" w:rsidP="00654705">
            <w:pPr>
              <w:overflowPunct/>
              <w:autoSpaceDE/>
              <w:autoSpaceDN/>
              <w:adjustRightInd/>
              <w:textAlignment w:val="auto"/>
              <w:rPr>
                <w:szCs w:val="24"/>
              </w:rPr>
            </w:pPr>
            <w:r w:rsidRPr="001E442C">
              <w:rPr>
                <w:szCs w:val="24"/>
              </w:rPr>
              <w:t>Lažany</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F4CE2" w:rsidRPr="001E442C" w:rsidRDefault="00EF4CE2" w:rsidP="00654705">
            <w:pPr>
              <w:overflowPunct/>
              <w:autoSpaceDE/>
              <w:autoSpaceDN/>
              <w:adjustRightInd/>
              <w:jc w:val="center"/>
              <w:textAlignment w:val="auto"/>
              <w:rPr>
                <w:szCs w:val="24"/>
              </w:rPr>
            </w:pPr>
            <w:r w:rsidRPr="001E442C">
              <w:rPr>
                <w:szCs w:val="24"/>
              </w:rPr>
              <w:t>1</w:t>
            </w:r>
          </w:p>
        </w:tc>
      </w:tr>
      <w:tr w:rsidR="00EF4CE2" w:rsidRPr="001E442C" w:rsidTr="00EF4CE2">
        <w:trPr>
          <w:trHeight w:val="454"/>
          <w:jc w:val="center"/>
        </w:trPr>
        <w:tc>
          <w:tcPr>
            <w:tcW w:w="2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4CE2" w:rsidRPr="001E442C" w:rsidRDefault="00EF4CE2" w:rsidP="00654705">
            <w:pPr>
              <w:overflowPunct/>
              <w:autoSpaceDE/>
              <w:autoSpaceDN/>
              <w:adjustRightInd/>
              <w:textAlignment w:val="auto"/>
              <w:rPr>
                <w:szCs w:val="24"/>
              </w:rPr>
            </w:pPr>
            <w:r w:rsidRPr="001E442C">
              <w:rPr>
                <w:szCs w:val="24"/>
              </w:rPr>
              <w:t>Leštinka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F4CE2" w:rsidRPr="001E442C" w:rsidRDefault="00EF4CE2" w:rsidP="00654705">
            <w:pPr>
              <w:overflowPunct/>
              <w:autoSpaceDE/>
              <w:autoSpaceDN/>
              <w:adjustRightInd/>
              <w:jc w:val="center"/>
              <w:textAlignment w:val="auto"/>
              <w:rPr>
                <w:szCs w:val="24"/>
              </w:rPr>
            </w:pPr>
            <w:r w:rsidRPr="001E442C">
              <w:rPr>
                <w:szCs w:val="24"/>
              </w:rPr>
              <w:t>1</w:t>
            </w:r>
          </w:p>
        </w:tc>
      </w:tr>
      <w:tr w:rsidR="00EF4CE2" w:rsidRPr="001E442C" w:rsidTr="00EF4CE2">
        <w:trPr>
          <w:trHeight w:val="454"/>
          <w:jc w:val="center"/>
        </w:trPr>
        <w:tc>
          <w:tcPr>
            <w:tcW w:w="2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4CE2" w:rsidRPr="001E442C" w:rsidRDefault="00EF4CE2" w:rsidP="00654705">
            <w:pPr>
              <w:overflowPunct/>
              <w:autoSpaceDE/>
              <w:autoSpaceDN/>
              <w:adjustRightInd/>
              <w:textAlignment w:val="auto"/>
              <w:rPr>
                <w:szCs w:val="24"/>
              </w:rPr>
            </w:pPr>
            <w:r w:rsidRPr="001E442C">
              <w:rPr>
                <w:szCs w:val="24"/>
              </w:rPr>
              <w:t>Luže</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F4CE2" w:rsidRPr="001E442C" w:rsidRDefault="00EF4CE2" w:rsidP="00654705">
            <w:pPr>
              <w:overflowPunct/>
              <w:autoSpaceDE/>
              <w:autoSpaceDN/>
              <w:adjustRightInd/>
              <w:jc w:val="center"/>
              <w:textAlignment w:val="auto"/>
              <w:rPr>
                <w:szCs w:val="24"/>
              </w:rPr>
            </w:pPr>
            <w:r w:rsidRPr="001E442C">
              <w:rPr>
                <w:szCs w:val="24"/>
              </w:rPr>
              <w:t>2</w:t>
            </w:r>
          </w:p>
        </w:tc>
      </w:tr>
      <w:tr w:rsidR="00EF4CE2" w:rsidRPr="001E442C" w:rsidTr="00EF4CE2">
        <w:trPr>
          <w:trHeight w:val="454"/>
          <w:jc w:val="center"/>
        </w:trPr>
        <w:tc>
          <w:tcPr>
            <w:tcW w:w="2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4CE2" w:rsidRPr="001E442C" w:rsidRDefault="00EF4CE2" w:rsidP="00654705">
            <w:pPr>
              <w:overflowPunct/>
              <w:autoSpaceDE/>
              <w:autoSpaceDN/>
              <w:adjustRightInd/>
              <w:textAlignment w:val="auto"/>
              <w:rPr>
                <w:szCs w:val="24"/>
              </w:rPr>
            </w:pPr>
            <w:r w:rsidRPr="001E442C">
              <w:rPr>
                <w:szCs w:val="24"/>
              </w:rPr>
              <w:t>Malinné</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F4CE2" w:rsidRPr="001E442C" w:rsidRDefault="00EF4CE2" w:rsidP="00654705">
            <w:pPr>
              <w:overflowPunct/>
              <w:autoSpaceDE/>
              <w:autoSpaceDN/>
              <w:adjustRightInd/>
              <w:jc w:val="center"/>
              <w:textAlignment w:val="auto"/>
              <w:rPr>
                <w:szCs w:val="24"/>
              </w:rPr>
            </w:pPr>
            <w:r w:rsidRPr="001E442C">
              <w:rPr>
                <w:szCs w:val="24"/>
              </w:rPr>
              <w:t>1</w:t>
            </w:r>
          </w:p>
        </w:tc>
      </w:tr>
      <w:tr w:rsidR="00EF4CE2" w:rsidRPr="001E442C" w:rsidTr="00EF4CE2">
        <w:trPr>
          <w:trHeight w:val="454"/>
          <w:jc w:val="center"/>
        </w:trPr>
        <w:tc>
          <w:tcPr>
            <w:tcW w:w="2424" w:type="dxa"/>
            <w:tcBorders>
              <w:top w:val="nil"/>
              <w:left w:val="single" w:sz="8" w:space="0" w:color="auto"/>
              <w:bottom w:val="single" w:sz="4" w:space="0" w:color="auto"/>
              <w:right w:val="single" w:sz="4" w:space="0" w:color="auto"/>
            </w:tcBorders>
            <w:shd w:val="clear" w:color="auto" w:fill="auto"/>
            <w:noWrap/>
            <w:vAlign w:val="center"/>
            <w:hideMark/>
          </w:tcPr>
          <w:p w:rsidR="00EF4CE2" w:rsidRPr="001E442C" w:rsidRDefault="00EF4CE2" w:rsidP="00654705">
            <w:pPr>
              <w:overflowPunct/>
              <w:autoSpaceDE/>
              <w:autoSpaceDN/>
              <w:adjustRightInd/>
              <w:textAlignment w:val="auto"/>
              <w:rPr>
                <w:szCs w:val="24"/>
              </w:rPr>
            </w:pPr>
            <w:r w:rsidRPr="001E442C">
              <w:rPr>
                <w:szCs w:val="24"/>
              </w:rPr>
              <w:t>Prosetín</w:t>
            </w:r>
          </w:p>
        </w:tc>
        <w:tc>
          <w:tcPr>
            <w:tcW w:w="1418" w:type="dxa"/>
            <w:tcBorders>
              <w:top w:val="nil"/>
              <w:left w:val="nil"/>
              <w:bottom w:val="single" w:sz="4" w:space="0" w:color="auto"/>
              <w:right w:val="single" w:sz="8" w:space="0" w:color="auto"/>
            </w:tcBorders>
            <w:shd w:val="clear" w:color="auto" w:fill="auto"/>
            <w:noWrap/>
            <w:vAlign w:val="center"/>
          </w:tcPr>
          <w:p w:rsidR="00EF4CE2" w:rsidRPr="001E442C" w:rsidRDefault="00EF4CE2" w:rsidP="00654705">
            <w:pPr>
              <w:overflowPunct/>
              <w:autoSpaceDE/>
              <w:autoSpaceDN/>
              <w:adjustRightInd/>
              <w:jc w:val="center"/>
              <w:textAlignment w:val="auto"/>
              <w:rPr>
                <w:szCs w:val="24"/>
              </w:rPr>
            </w:pPr>
            <w:r w:rsidRPr="001E442C">
              <w:rPr>
                <w:szCs w:val="24"/>
              </w:rPr>
              <w:t>4</w:t>
            </w:r>
          </w:p>
        </w:tc>
      </w:tr>
      <w:tr w:rsidR="00EF4CE2" w:rsidRPr="001E442C" w:rsidTr="00EF4CE2">
        <w:trPr>
          <w:trHeight w:val="454"/>
          <w:jc w:val="center"/>
        </w:trPr>
        <w:tc>
          <w:tcPr>
            <w:tcW w:w="2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4CE2" w:rsidRPr="001E442C" w:rsidRDefault="00EF4CE2" w:rsidP="00654705">
            <w:pPr>
              <w:overflowPunct/>
              <w:autoSpaceDE/>
              <w:autoSpaceDN/>
              <w:adjustRightInd/>
              <w:textAlignment w:val="auto"/>
              <w:rPr>
                <w:szCs w:val="24"/>
              </w:rPr>
            </w:pPr>
            <w:r w:rsidRPr="001E442C">
              <w:rPr>
                <w:szCs w:val="24"/>
              </w:rPr>
              <w:t>Předhradí</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F4CE2" w:rsidRPr="001E442C" w:rsidRDefault="00EF4CE2" w:rsidP="00654705">
            <w:pPr>
              <w:overflowPunct/>
              <w:autoSpaceDE/>
              <w:autoSpaceDN/>
              <w:adjustRightInd/>
              <w:jc w:val="center"/>
              <w:textAlignment w:val="auto"/>
              <w:rPr>
                <w:szCs w:val="24"/>
              </w:rPr>
            </w:pPr>
            <w:r w:rsidRPr="001E442C">
              <w:rPr>
                <w:szCs w:val="24"/>
              </w:rPr>
              <w:t>3</w:t>
            </w:r>
          </w:p>
        </w:tc>
      </w:tr>
      <w:tr w:rsidR="00EF4CE2" w:rsidRPr="001E442C" w:rsidTr="00EF4CE2">
        <w:trPr>
          <w:trHeight w:val="454"/>
          <w:jc w:val="center"/>
        </w:trPr>
        <w:tc>
          <w:tcPr>
            <w:tcW w:w="2424" w:type="dxa"/>
            <w:tcBorders>
              <w:top w:val="nil"/>
              <w:left w:val="single" w:sz="8" w:space="0" w:color="auto"/>
              <w:bottom w:val="single" w:sz="4" w:space="0" w:color="auto"/>
              <w:right w:val="single" w:sz="4" w:space="0" w:color="auto"/>
            </w:tcBorders>
            <w:shd w:val="clear" w:color="auto" w:fill="auto"/>
            <w:noWrap/>
            <w:vAlign w:val="center"/>
            <w:hideMark/>
          </w:tcPr>
          <w:p w:rsidR="00EF4CE2" w:rsidRPr="001E442C" w:rsidRDefault="00EF4CE2" w:rsidP="00654705">
            <w:pPr>
              <w:overflowPunct/>
              <w:autoSpaceDE/>
              <w:autoSpaceDN/>
              <w:adjustRightInd/>
              <w:textAlignment w:val="auto"/>
              <w:rPr>
                <w:szCs w:val="24"/>
              </w:rPr>
            </w:pPr>
            <w:r w:rsidRPr="001E442C">
              <w:rPr>
                <w:szCs w:val="24"/>
              </w:rPr>
              <w:t>Radčice</w:t>
            </w:r>
          </w:p>
        </w:tc>
        <w:tc>
          <w:tcPr>
            <w:tcW w:w="1418" w:type="dxa"/>
            <w:tcBorders>
              <w:top w:val="nil"/>
              <w:left w:val="nil"/>
              <w:bottom w:val="single" w:sz="4" w:space="0" w:color="auto"/>
              <w:right w:val="single" w:sz="8" w:space="0" w:color="auto"/>
            </w:tcBorders>
            <w:shd w:val="clear" w:color="auto" w:fill="auto"/>
            <w:noWrap/>
            <w:vAlign w:val="center"/>
          </w:tcPr>
          <w:p w:rsidR="00EF4CE2" w:rsidRPr="001E442C" w:rsidRDefault="00EF4CE2" w:rsidP="00654705">
            <w:pPr>
              <w:overflowPunct/>
              <w:autoSpaceDE/>
              <w:autoSpaceDN/>
              <w:adjustRightInd/>
              <w:jc w:val="center"/>
              <w:textAlignment w:val="auto"/>
              <w:rPr>
                <w:szCs w:val="24"/>
              </w:rPr>
            </w:pPr>
            <w:r w:rsidRPr="001E442C">
              <w:rPr>
                <w:szCs w:val="24"/>
              </w:rPr>
              <w:t>1</w:t>
            </w:r>
          </w:p>
        </w:tc>
      </w:tr>
      <w:tr w:rsidR="00EF4CE2" w:rsidRPr="001E442C" w:rsidTr="00EF4CE2">
        <w:trPr>
          <w:trHeight w:val="454"/>
          <w:jc w:val="center"/>
        </w:trPr>
        <w:tc>
          <w:tcPr>
            <w:tcW w:w="2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4CE2" w:rsidRPr="001E442C" w:rsidRDefault="00EF4CE2" w:rsidP="00EF4CE2">
            <w:pPr>
              <w:overflowPunct/>
              <w:autoSpaceDE/>
              <w:autoSpaceDN/>
              <w:adjustRightInd/>
              <w:textAlignment w:val="auto"/>
              <w:rPr>
                <w:szCs w:val="24"/>
              </w:rPr>
            </w:pPr>
            <w:r w:rsidRPr="001E442C">
              <w:rPr>
                <w:szCs w:val="24"/>
              </w:rPr>
              <w:t>Raná</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F4CE2" w:rsidRPr="001E442C" w:rsidRDefault="00EF4CE2" w:rsidP="00EF4CE2">
            <w:pPr>
              <w:overflowPunct/>
              <w:autoSpaceDE/>
              <w:autoSpaceDN/>
              <w:adjustRightInd/>
              <w:jc w:val="center"/>
              <w:textAlignment w:val="auto"/>
              <w:rPr>
                <w:szCs w:val="24"/>
              </w:rPr>
            </w:pPr>
            <w:r w:rsidRPr="001E442C">
              <w:rPr>
                <w:szCs w:val="24"/>
              </w:rPr>
              <w:t>1</w:t>
            </w:r>
          </w:p>
        </w:tc>
      </w:tr>
      <w:tr w:rsidR="00EF4CE2" w:rsidRPr="001E442C" w:rsidTr="00EF4CE2">
        <w:trPr>
          <w:trHeight w:val="454"/>
          <w:jc w:val="center"/>
        </w:trPr>
        <w:tc>
          <w:tcPr>
            <w:tcW w:w="2424" w:type="dxa"/>
            <w:tcBorders>
              <w:top w:val="nil"/>
              <w:left w:val="single" w:sz="8" w:space="0" w:color="auto"/>
              <w:bottom w:val="single" w:sz="4" w:space="0" w:color="auto"/>
              <w:right w:val="single" w:sz="4" w:space="0" w:color="auto"/>
            </w:tcBorders>
            <w:shd w:val="clear" w:color="auto" w:fill="auto"/>
            <w:noWrap/>
            <w:vAlign w:val="center"/>
          </w:tcPr>
          <w:p w:rsidR="00EF4CE2" w:rsidRPr="001E442C" w:rsidRDefault="00EF4CE2" w:rsidP="00654705">
            <w:pPr>
              <w:overflowPunct/>
              <w:autoSpaceDE/>
              <w:autoSpaceDN/>
              <w:adjustRightInd/>
              <w:textAlignment w:val="auto"/>
              <w:rPr>
                <w:szCs w:val="24"/>
              </w:rPr>
            </w:pPr>
            <w:r w:rsidRPr="001E442C">
              <w:rPr>
                <w:szCs w:val="24"/>
              </w:rPr>
              <w:t>Radim</w:t>
            </w:r>
          </w:p>
        </w:tc>
        <w:tc>
          <w:tcPr>
            <w:tcW w:w="1418" w:type="dxa"/>
            <w:tcBorders>
              <w:top w:val="nil"/>
              <w:left w:val="nil"/>
              <w:bottom w:val="single" w:sz="4" w:space="0" w:color="auto"/>
              <w:right w:val="single" w:sz="8" w:space="0" w:color="auto"/>
            </w:tcBorders>
            <w:shd w:val="clear" w:color="auto" w:fill="auto"/>
            <w:noWrap/>
            <w:vAlign w:val="center"/>
          </w:tcPr>
          <w:p w:rsidR="00EF4CE2" w:rsidRPr="001E442C" w:rsidRDefault="00EF4CE2" w:rsidP="00654705">
            <w:pPr>
              <w:overflowPunct/>
              <w:autoSpaceDE/>
              <w:autoSpaceDN/>
              <w:adjustRightInd/>
              <w:jc w:val="center"/>
              <w:textAlignment w:val="auto"/>
              <w:rPr>
                <w:szCs w:val="24"/>
              </w:rPr>
            </w:pPr>
            <w:r w:rsidRPr="001E442C">
              <w:rPr>
                <w:szCs w:val="24"/>
              </w:rPr>
              <w:t>2</w:t>
            </w:r>
          </w:p>
        </w:tc>
      </w:tr>
      <w:tr w:rsidR="00EF4CE2" w:rsidRPr="001E442C" w:rsidTr="00EF4CE2">
        <w:trPr>
          <w:trHeight w:val="454"/>
          <w:jc w:val="center"/>
        </w:trPr>
        <w:tc>
          <w:tcPr>
            <w:tcW w:w="2424" w:type="dxa"/>
            <w:tcBorders>
              <w:top w:val="nil"/>
              <w:left w:val="single" w:sz="8" w:space="0" w:color="auto"/>
              <w:bottom w:val="single" w:sz="4" w:space="0" w:color="auto"/>
              <w:right w:val="single" w:sz="4" w:space="0" w:color="auto"/>
            </w:tcBorders>
            <w:shd w:val="clear" w:color="auto" w:fill="auto"/>
            <w:noWrap/>
            <w:vAlign w:val="center"/>
          </w:tcPr>
          <w:p w:rsidR="00EF4CE2" w:rsidRPr="001E442C" w:rsidRDefault="00EF4CE2" w:rsidP="00654705">
            <w:pPr>
              <w:overflowPunct/>
              <w:autoSpaceDE/>
              <w:autoSpaceDN/>
              <w:adjustRightInd/>
              <w:textAlignment w:val="auto"/>
              <w:rPr>
                <w:szCs w:val="24"/>
              </w:rPr>
            </w:pPr>
            <w:r w:rsidRPr="001E442C">
              <w:rPr>
                <w:szCs w:val="24"/>
              </w:rPr>
              <w:t>Přibylov</w:t>
            </w:r>
          </w:p>
        </w:tc>
        <w:tc>
          <w:tcPr>
            <w:tcW w:w="1418" w:type="dxa"/>
            <w:tcBorders>
              <w:top w:val="nil"/>
              <w:left w:val="nil"/>
              <w:bottom w:val="single" w:sz="4" w:space="0" w:color="auto"/>
              <w:right w:val="single" w:sz="8" w:space="0" w:color="auto"/>
            </w:tcBorders>
            <w:shd w:val="clear" w:color="auto" w:fill="auto"/>
            <w:noWrap/>
            <w:vAlign w:val="center"/>
          </w:tcPr>
          <w:p w:rsidR="00EF4CE2" w:rsidRPr="001E442C" w:rsidRDefault="00EF4CE2" w:rsidP="00654705">
            <w:pPr>
              <w:overflowPunct/>
              <w:autoSpaceDE/>
              <w:autoSpaceDN/>
              <w:adjustRightInd/>
              <w:jc w:val="center"/>
              <w:textAlignment w:val="auto"/>
              <w:rPr>
                <w:szCs w:val="24"/>
              </w:rPr>
            </w:pPr>
            <w:r w:rsidRPr="001E442C">
              <w:rPr>
                <w:szCs w:val="24"/>
              </w:rPr>
              <w:t>1</w:t>
            </w:r>
          </w:p>
        </w:tc>
      </w:tr>
      <w:tr w:rsidR="00EF4CE2" w:rsidRPr="001E442C" w:rsidTr="00EF4CE2">
        <w:trPr>
          <w:trHeight w:val="454"/>
          <w:jc w:val="center"/>
        </w:trPr>
        <w:tc>
          <w:tcPr>
            <w:tcW w:w="2424" w:type="dxa"/>
            <w:tcBorders>
              <w:top w:val="nil"/>
              <w:left w:val="single" w:sz="8" w:space="0" w:color="auto"/>
              <w:bottom w:val="single" w:sz="4" w:space="0" w:color="auto"/>
              <w:right w:val="single" w:sz="4" w:space="0" w:color="auto"/>
            </w:tcBorders>
            <w:shd w:val="clear" w:color="auto" w:fill="auto"/>
            <w:noWrap/>
            <w:vAlign w:val="center"/>
          </w:tcPr>
          <w:p w:rsidR="00EF4CE2" w:rsidRPr="001E442C" w:rsidRDefault="00EF4CE2" w:rsidP="00654705">
            <w:pPr>
              <w:overflowPunct/>
              <w:autoSpaceDE/>
              <w:autoSpaceDN/>
              <w:adjustRightInd/>
              <w:textAlignment w:val="auto"/>
              <w:rPr>
                <w:szCs w:val="24"/>
              </w:rPr>
            </w:pPr>
            <w:r w:rsidRPr="001E442C">
              <w:rPr>
                <w:szCs w:val="24"/>
              </w:rPr>
              <w:t>Skála</w:t>
            </w:r>
          </w:p>
        </w:tc>
        <w:tc>
          <w:tcPr>
            <w:tcW w:w="1418" w:type="dxa"/>
            <w:tcBorders>
              <w:top w:val="nil"/>
              <w:left w:val="nil"/>
              <w:bottom w:val="single" w:sz="4" w:space="0" w:color="auto"/>
              <w:right w:val="single" w:sz="8" w:space="0" w:color="auto"/>
            </w:tcBorders>
            <w:shd w:val="clear" w:color="auto" w:fill="auto"/>
            <w:noWrap/>
            <w:vAlign w:val="center"/>
          </w:tcPr>
          <w:p w:rsidR="00EF4CE2" w:rsidRPr="001E442C" w:rsidRDefault="00EF4CE2" w:rsidP="00654705">
            <w:pPr>
              <w:overflowPunct/>
              <w:autoSpaceDE/>
              <w:autoSpaceDN/>
              <w:adjustRightInd/>
              <w:jc w:val="center"/>
              <w:textAlignment w:val="auto"/>
              <w:rPr>
                <w:szCs w:val="24"/>
              </w:rPr>
            </w:pPr>
            <w:r w:rsidRPr="001E442C">
              <w:rPr>
                <w:szCs w:val="24"/>
              </w:rPr>
              <w:t>2</w:t>
            </w:r>
          </w:p>
        </w:tc>
      </w:tr>
      <w:tr w:rsidR="00EF4CE2" w:rsidRPr="001E442C" w:rsidTr="00EF4CE2">
        <w:trPr>
          <w:trHeight w:val="454"/>
          <w:jc w:val="center"/>
        </w:trPr>
        <w:tc>
          <w:tcPr>
            <w:tcW w:w="2424" w:type="dxa"/>
            <w:tcBorders>
              <w:top w:val="nil"/>
              <w:left w:val="single" w:sz="8" w:space="0" w:color="auto"/>
              <w:bottom w:val="single" w:sz="4" w:space="0" w:color="auto"/>
              <w:right w:val="single" w:sz="4" w:space="0" w:color="auto"/>
            </w:tcBorders>
            <w:shd w:val="clear" w:color="auto" w:fill="auto"/>
            <w:noWrap/>
            <w:vAlign w:val="center"/>
          </w:tcPr>
          <w:p w:rsidR="00EF4CE2" w:rsidRPr="001E442C" w:rsidRDefault="00EF4CE2" w:rsidP="00654705">
            <w:pPr>
              <w:overflowPunct/>
              <w:autoSpaceDE/>
              <w:autoSpaceDN/>
              <w:adjustRightInd/>
              <w:textAlignment w:val="auto"/>
              <w:rPr>
                <w:szCs w:val="24"/>
              </w:rPr>
            </w:pPr>
            <w:r w:rsidRPr="001E442C">
              <w:rPr>
                <w:szCs w:val="24"/>
              </w:rPr>
              <w:t>Skutíčko</w:t>
            </w:r>
          </w:p>
        </w:tc>
        <w:tc>
          <w:tcPr>
            <w:tcW w:w="1418" w:type="dxa"/>
            <w:tcBorders>
              <w:top w:val="nil"/>
              <w:left w:val="nil"/>
              <w:bottom w:val="single" w:sz="4" w:space="0" w:color="auto"/>
              <w:right w:val="single" w:sz="8" w:space="0" w:color="auto"/>
            </w:tcBorders>
            <w:shd w:val="clear" w:color="auto" w:fill="auto"/>
            <w:noWrap/>
            <w:vAlign w:val="center"/>
          </w:tcPr>
          <w:p w:rsidR="00EF4CE2" w:rsidRPr="001E442C" w:rsidRDefault="0057257C" w:rsidP="00654705">
            <w:pPr>
              <w:overflowPunct/>
              <w:autoSpaceDE/>
              <w:autoSpaceDN/>
              <w:adjustRightInd/>
              <w:jc w:val="center"/>
              <w:textAlignment w:val="auto"/>
              <w:rPr>
                <w:szCs w:val="24"/>
              </w:rPr>
            </w:pPr>
            <w:r w:rsidRPr="001E442C">
              <w:rPr>
                <w:szCs w:val="24"/>
              </w:rPr>
              <w:t>2</w:t>
            </w:r>
          </w:p>
        </w:tc>
      </w:tr>
      <w:tr w:rsidR="00EF4CE2" w:rsidRPr="001E442C" w:rsidTr="00EF4CE2">
        <w:trPr>
          <w:trHeight w:val="454"/>
          <w:jc w:val="center"/>
        </w:trPr>
        <w:tc>
          <w:tcPr>
            <w:tcW w:w="2424" w:type="dxa"/>
            <w:tcBorders>
              <w:top w:val="nil"/>
              <w:left w:val="single" w:sz="8" w:space="0" w:color="auto"/>
              <w:bottom w:val="single" w:sz="4" w:space="0" w:color="auto"/>
              <w:right w:val="single" w:sz="4" w:space="0" w:color="auto"/>
            </w:tcBorders>
            <w:shd w:val="clear" w:color="auto" w:fill="auto"/>
            <w:noWrap/>
            <w:vAlign w:val="center"/>
          </w:tcPr>
          <w:p w:rsidR="00EF4CE2" w:rsidRPr="001E442C" w:rsidRDefault="00EF4CE2" w:rsidP="00654705">
            <w:pPr>
              <w:overflowPunct/>
              <w:autoSpaceDE/>
              <w:autoSpaceDN/>
              <w:adjustRightInd/>
              <w:textAlignment w:val="auto"/>
              <w:rPr>
                <w:szCs w:val="24"/>
              </w:rPr>
            </w:pPr>
            <w:r w:rsidRPr="001E442C">
              <w:rPr>
                <w:szCs w:val="24"/>
              </w:rPr>
              <w:t>Štěpánov</w:t>
            </w:r>
          </w:p>
        </w:tc>
        <w:tc>
          <w:tcPr>
            <w:tcW w:w="1418" w:type="dxa"/>
            <w:tcBorders>
              <w:top w:val="nil"/>
              <w:left w:val="nil"/>
              <w:bottom w:val="single" w:sz="4" w:space="0" w:color="auto"/>
              <w:right w:val="single" w:sz="8" w:space="0" w:color="auto"/>
            </w:tcBorders>
            <w:shd w:val="clear" w:color="auto" w:fill="auto"/>
            <w:noWrap/>
            <w:vAlign w:val="center"/>
          </w:tcPr>
          <w:p w:rsidR="00EF4CE2" w:rsidRPr="001E442C" w:rsidRDefault="0057257C" w:rsidP="00654705">
            <w:pPr>
              <w:overflowPunct/>
              <w:autoSpaceDE/>
              <w:autoSpaceDN/>
              <w:adjustRightInd/>
              <w:jc w:val="center"/>
              <w:textAlignment w:val="auto"/>
              <w:rPr>
                <w:szCs w:val="24"/>
              </w:rPr>
            </w:pPr>
            <w:r w:rsidRPr="001E442C">
              <w:rPr>
                <w:szCs w:val="24"/>
              </w:rPr>
              <w:t>3</w:t>
            </w:r>
          </w:p>
        </w:tc>
      </w:tr>
      <w:tr w:rsidR="00EF4CE2" w:rsidRPr="001E442C" w:rsidTr="00EF4CE2">
        <w:trPr>
          <w:trHeight w:val="454"/>
          <w:jc w:val="center"/>
        </w:trPr>
        <w:tc>
          <w:tcPr>
            <w:tcW w:w="2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4CE2" w:rsidRPr="001E442C" w:rsidRDefault="00EF4CE2" w:rsidP="00654705">
            <w:pPr>
              <w:overflowPunct/>
              <w:autoSpaceDE/>
              <w:autoSpaceDN/>
              <w:adjustRightInd/>
              <w:textAlignment w:val="auto"/>
              <w:rPr>
                <w:szCs w:val="24"/>
              </w:rPr>
            </w:pPr>
            <w:r w:rsidRPr="001E442C">
              <w:rPr>
                <w:szCs w:val="24"/>
              </w:rPr>
              <w:t>Vrbatův Kostelec</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F4CE2" w:rsidRPr="001E442C" w:rsidRDefault="0057257C" w:rsidP="00654705">
            <w:pPr>
              <w:overflowPunct/>
              <w:autoSpaceDE/>
              <w:autoSpaceDN/>
              <w:adjustRightInd/>
              <w:jc w:val="center"/>
              <w:textAlignment w:val="auto"/>
              <w:rPr>
                <w:szCs w:val="24"/>
              </w:rPr>
            </w:pPr>
            <w:r w:rsidRPr="001E442C">
              <w:rPr>
                <w:szCs w:val="24"/>
              </w:rPr>
              <w:t>3</w:t>
            </w:r>
          </w:p>
        </w:tc>
      </w:tr>
      <w:tr w:rsidR="00EF4CE2" w:rsidRPr="001E442C" w:rsidTr="00EF4CE2">
        <w:trPr>
          <w:trHeight w:val="454"/>
          <w:jc w:val="center"/>
        </w:trPr>
        <w:tc>
          <w:tcPr>
            <w:tcW w:w="2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4CE2" w:rsidRPr="001E442C" w:rsidRDefault="00EF4CE2" w:rsidP="00654705">
            <w:pPr>
              <w:overflowPunct/>
              <w:autoSpaceDE/>
              <w:autoSpaceDN/>
              <w:adjustRightInd/>
              <w:textAlignment w:val="auto"/>
              <w:rPr>
                <w:szCs w:val="24"/>
              </w:rPr>
            </w:pPr>
            <w:r w:rsidRPr="001E442C">
              <w:rPr>
                <w:szCs w:val="24"/>
              </w:rPr>
              <w:t>Zbožnov</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F4CE2" w:rsidRPr="001E442C" w:rsidRDefault="00EF4CE2" w:rsidP="00654705">
            <w:pPr>
              <w:overflowPunct/>
              <w:autoSpaceDE/>
              <w:autoSpaceDN/>
              <w:adjustRightInd/>
              <w:jc w:val="center"/>
              <w:textAlignment w:val="auto"/>
              <w:rPr>
                <w:szCs w:val="24"/>
              </w:rPr>
            </w:pPr>
            <w:r w:rsidRPr="001E442C">
              <w:rPr>
                <w:szCs w:val="24"/>
              </w:rPr>
              <w:t>2</w:t>
            </w:r>
          </w:p>
        </w:tc>
      </w:tr>
      <w:tr w:rsidR="00EF4CE2" w:rsidRPr="001E442C" w:rsidTr="00EF4CE2">
        <w:trPr>
          <w:trHeight w:val="454"/>
          <w:jc w:val="center"/>
        </w:trPr>
        <w:tc>
          <w:tcPr>
            <w:tcW w:w="2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4CE2" w:rsidRPr="001E442C" w:rsidRDefault="00EF4CE2" w:rsidP="00654705">
            <w:pPr>
              <w:overflowPunct/>
              <w:autoSpaceDE/>
              <w:autoSpaceDN/>
              <w:adjustRightInd/>
              <w:textAlignment w:val="auto"/>
              <w:rPr>
                <w:szCs w:val="24"/>
              </w:rPr>
            </w:pPr>
            <w:r w:rsidRPr="001E442C">
              <w:rPr>
                <w:szCs w:val="24"/>
              </w:rPr>
              <w:t>Žďárec u Skutče</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F4CE2" w:rsidRPr="001E442C" w:rsidRDefault="00EF4CE2" w:rsidP="00654705">
            <w:pPr>
              <w:overflowPunct/>
              <w:autoSpaceDE/>
              <w:autoSpaceDN/>
              <w:adjustRightInd/>
              <w:jc w:val="center"/>
              <w:textAlignment w:val="auto"/>
              <w:rPr>
                <w:szCs w:val="24"/>
              </w:rPr>
            </w:pPr>
            <w:r w:rsidRPr="001E442C">
              <w:rPr>
                <w:szCs w:val="24"/>
              </w:rPr>
              <w:t>2</w:t>
            </w:r>
          </w:p>
        </w:tc>
      </w:tr>
      <w:tr w:rsidR="00EF4CE2" w:rsidRPr="001E442C" w:rsidTr="00EF4CE2">
        <w:trPr>
          <w:trHeight w:val="454"/>
          <w:jc w:val="center"/>
        </w:trPr>
        <w:tc>
          <w:tcPr>
            <w:tcW w:w="242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F4CE2" w:rsidRPr="001E442C" w:rsidRDefault="00EF4CE2" w:rsidP="00654705">
            <w:pPr>
              <w:overflowPunct/>
              <w:autoSpaceDE/>
              <w:autoSpaceDN/>
              <w:adjustRightInd/>
              <w:textAlignment w:val="auto"/>
              <w:rPr>
                <w:b/>
                <w:sz w:val="28"/>
                <w:szCs w:val="28"/>
              </w:rPr>
            </w:pPr>
            <w:r w:rsidRPr="001E442C">
              <w:rPr>
                <w:b/>
                <w:sz w:val="28"/>
                <w:szCs w:val="28"/>
              </w:rPr>
              <w:t>Celkem</w:t>
            </w:r>
          </w:p>
        </w:tc>
        <w:tc>
          <w:tcPr>
            <w:tcW w:w="1418"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EF4CE2" w:rsidRPr="001E442C" w:rsidRDefault="001E442C" w:rsidP="00654705">
            <w:pPr>
              <w:overflowPunct/>
              <w:autoSpaceDE/>
              <w:autoSpaceDN/>
              <w:adjustRightInd/>
              <w:jc w:val="center"/>
              <w:textAlignment w:val="auto"/>
              <w:rPr>
                <w:b/>
                <w:sz w:val="28"/>
                <w:szCs w:val="28"/>
              </w:rPr>
            </w:pPr>
            <w:r w:rsidRPr="001E442C">
              <w:rPr>
                <w:b/>
                <w:sz w:val="28"/>
                <w:szCs w:val="28"/>
              </w:rPr>
              <w:t>38</w:t>
            </w:r>
          </w:p>
        </w:tc>
      </w:tr>
    </w:tbl>
    <w:p w:rsidR="00CF230D" w:rsidRPr="00746B97" w:rsidRDefault="00CF230D" w:rsidP="00B752C5">
      <w:pPr>
        <w:rPr>
          <w:highlight w:val="yellow"/>
        </w:rPr>
      </w:pPr>
      <w:r w:rsidRPr="00746B97">
        <w:rPr>
          <w:highlight w:val="yellow"/>
        </w:rPr>
        <w:br w:type="page"/>
      </w:r>
    </w:p>
    <w:p w:rsidR="00B752C5" w:rsidRPr="00DB6D43" w:rsidRDefault="00CF230D" w:rsidP="00A920F4">
      <w:pPr>
        <w:pStyle w:val="Nadpis1"/>
      </w:pPr>
      <w:bookmarkStart w:id="16" w:name="_Toc494267427"/>
      <w:r w:rsidRPr="00DB6D43">
        <w:t>Výsledky přijímacího řízení a hodnocení výsledků vzdělávání, zápis žáků</w:t>
      </w:r>
      <w:bookmarkEnd w:id="16"/>
    </w:p>
    <w:p w:rsidR="0052740A" w:rsidRPr="00746B97" w:rsidRDefault="0052740A" w:rsidP="0052740A">
      <w:pPr>
        <w:rPr>
          <w:highlight w:val="yellow"/>
        </w:rPr>
      </w:pPr>
    </w:p>
    <w:p w:rsidR="00DB6D43" w:rsidRPr="000839C1" w:rsidRDefault="00DB6D43" w:rsidP="00DB6D43">
      <w:r w:rsidRPr="000839C1">
        <w:t>Na víceletá gymnázia přijato:</w:t>
      </w:r>
    </w:p>
    <w:p w:rsidR="00DB6D43" w:rsidRPr="000839C1" w:rsidRDefault="00DB6D43" w:rsidP="00DB6D43"/>
    <w:tbl>
      <w:tblPr>
        <w:tblW w:w="0" w:type="auto"/>
        <w:jc w:val="center"/>
        <w:tblCellMar>
          <w:left w:w="0" w:type="dxa"/>
          <w:right w:w="0" w:type="dxa"/>
        </w:tblCellMar>
        <w:tblLook w:val="0000" w:firstRow="0" w:lastRow="0" w:firstColumn="0" w:lastColumn="0" w:noHBand="0" w:noVBand="0"/>
      </w:tblPr>
      <w:tblGrid>
        <w:gridCol w:w="3070"/>
        <w:gridCol w:w="3070"/>
        <w:gridCol w:w="3070"/>
      </w:tblGrid>
      <w:tr w:rsidR="00DB6D43" w:rsidRPr="000839C1" w:rsidTr="00B54E92">
        <w:trPr>
          <w:trHeight w:val="397"/>
          <w:jc w:val="center"/>
        </w:trPr>
        <w:tc>
          <w:tcPr>
            <w:tcW w:w="3070" w:type="dxa"/>
            <w:tcBorders>
              <w:top w:val="single" w:sz="8" w:space="0" w:color="auto"/>
              <w:left w:val="single" w:sz="8" w:space="0" w:color="auto"/>
              <w:bottom w:val="single" w:sz="8" w:space="0" w:color="auto"/>
              <w:right w:val="single" w:sz="8" w:space="0" w:color="auto"/>
            </w:tcBorders>
            <w:shd w:val="pct5" w:color="auto" w:fill="auto"/>
            <w:tcMar>
              <w:top w:w="0" w:type="dxa"/>
              <w:left w:w="70" w:type="dxa"/>
              <w:bottom w:w="0" w:type="dxa"/>
              <w:right w:w="70" w:type="dxa"/>
            </w:tcMar>
            <w:vAlign w:val="center"/>
          </w:tcPr>
          <w:p w:rsidR="00DB6D43" w:rsidRPr="000839C1" w:rsidRDefault="00DB6D43" w:rsidP="00B54E92"/>
        </w:tc>
        <w:tc>
          <w:tcPr>
            <w:tcW w:w="3070" w:type="dxa"/>
            <w:tcBorders>
              <w:top w:val="single" w:sz="8" w:space="0" w:color="auto"/>
              <w:left w:val="nil"/>
              <w:bottom w:val="single" w:sz="8" w:space="0" w:color="auto"/>
              <w:right w:val="single" w:sz="8" w:space="0" w:color="auto"/>
            </w:tcBorders>
            <w:shd w:val="pct5" w:color="auto" w:fill="auto"/>
            <w:tcMar>
              <w:top w:w="0" w:type="dxa"/>
              <w:left w:w="70" w:type="dxa"/>
              <w:bottom w:w="0" w:type="dxa"/>
              <w:right w:w="70" w:type="dxa"/>
            </w:tcMar>
            <w:vAlign w:val="center"/>
          </w:tcPr>
          <w:p w:rsidR="00DB6D43" w:rsidRPr="000839C1" w:rsidRDefault="00DB6D43" w:rsidP="00B54E92">
            <w:r w:rsidRPr="000839C1">
              <w:t>z pátého ročníku</w:t>
            </w:r>
          </w:p>
        </w:tc>
        <w:tc>
          <w:tcPr>
            <w:tcW w:w="3070" w:type="dxa"/>
            <w:tcBorders>
              <w:top w:val="single" w:sz="8" w:space="0" w:color="auto"/>
              <w:left w:val="nil"/>
              <w:bottom w:val="single" w:sz="8" w:space="0" w:color="auto"/>
              <w:right w:val="single" w:sz="8" w:space="0" w:color="auto"/>
            </w:tcBorders>
            <w:shd w:val="pct5" w:color="auto" w:fill="auto"/>
            <w:tcMar>
              <w:top w:w="0" w:type="dxa"/>
              <w:left w:w="70" w:type="dxa"/>
              <w:bottom w:w="0" w:type="dxa"/>
              <w:right w:w="70" w:type="dxa"/>
            </w:tcMar>
            <w:vAlign w:val="center"/>
          </w:tcPr>
          <w:p w:rsidR="00DB6D43" w:rsidRPr="000839C1" w:rsidRDefault="00DB6D43" w:rsidP="00B54E92">
            <w:r w:rsidRPr="000839C1">
              <w:t>ze sedmého ročníku</w:t>
            </w:r>
          </w:p>
        </w:tc>
      </w:tr>
      <w:tr w:rsidR="00DB6D43" w:rsidRPr="000839C1" w:rsidTr="00B54E92">
        <w:trPr>
          <w:trHeight w:val="340"/>
          <w:jc w:val="center"/>
        </w:trPr>
        <w:tc>
          <w:tcPr>
            <w:tcW w:w="3070" w:type="dxa"/>
            <w:tcBorders>
              <w:top w:val="nil"/>
              <w:left w:val="single" w:sz="8" w:space="0" w:color="auto"/>
              <w:bottom w:val="single" w:sz="4" w:space="0" w:color="auto"/>
              <w:right w:val="single" w:sz="8" w:space="0" w:color="auto"/>
            </w:tcBorders>
            <w:tcMar>
              <w:top w:w="0" w:type="dxa"/>
              <w:left w:w="70" w:type="dxa"/>
              <w:bottom w:w="0" w:type="dxa"/>
              <w:right w:w="70" w:type="dxa"/>
            </w:tcMar>
            <w:vAlign w:val="center"/>
          </w:tcPr>
          <w:p w:rsidR="00DB6D43" w:rsidRPr="000839C1" w:rsidRDefault="00DB6D43" w:rsidP="00B54E92">
            <w:pPr>
              <w:jc w:val="center"/>
            </w:pPr>
            <w:r w:rsidRPr="000839C1">
              <w:t>gymnázia zřiz. krajem</w:t>
            </w:r>
          </w:p>
        </w:tc>
        <w:tc>
          <w:tcPr>
            <w:tcW w:w="3070" w:type="dxa"/>
            <w:tcBorders>
              <w:top w:val="nil"/>
              <w:left w:val="nil"/>
              <w:bottom w:val="single" w:sz="4" w:space="0" w:color="auto"/>
              <w:right w:val="single" w:sz="8" w:space="0" w:color="auto"/>
            </w:tcBorders>
            <w:shd w:val="clear" w:color="auto" w:fill="auto"/>
            <w:tcMar>
              <w:top w:w="0" w:type="dxa"/>
              <w:left w:w="70" w:type="dxa"/>
              <w:bottom w:w="0" w:type="dxa"/>
              <w:right w:w="70" w:type="dxa"/>
            </w:tcMar>
            <w:vAlign w:val="center"/>
          </w:tcPr>
          <w:p w:rsidR="00DB6D43" w:rsidRPr="000839C1" w:rsidRDefault="00DB6D43" w:rsidP="00B54E92">
            <w:pPr>
              <w:jc w:val="center"/>
            </w:pPr>
            <w:r w:rsidRPr="000839C1">
              <w:t>0</w:t>
            </w:r>
          </w:p>
        </w:tc>
        <w:tc>
          <w:tcPr>
            <w:tcW w:w="3070" w:type="dxa"/>
            <w:tcBorders>
              <w:top w:val="nil"/>
              <w:left w:val="nil"/>
              <w:bottom w:val="single" w:sz="4" w:space="0" w:color="auto"/>
              <w:right w:val="single" w:sz="8" w:space="0" w:color="auto"/>
            </w:tcBorders>
            <w:shd w:val="clear" w:color="auto" w:fill="auto"/>
            <w:tcMar>
              <w:top w:w="0" w:type="dxa"/>
              <w:left w:w="70" w:type="dxa"/>
              <w:bottom w:w="0" w:type="dxa"/>
              <w:right w:w="70" w:type="dxa"/>
            </w:tcMar>
            <w:vAlign w:val="center"/>
          </w:tcPr>
          <w:p w:rsidR="00DB6D43" w:rsidRPr="000839C1" w:rsidRDefault="00DB6D43" w:rsidP="00B54E92">
            <w:pPr>
              <w:jc w:val="center"/>
            </w:pPr>
            <w:r w:rsidRPr="000839C1">
              <w:t>0</w:t>
            </w:r>
          </w:p>
        </w:tc>
      </w:tr>
      <w:tr w:rsidR="00DB6D43" w:rsidRPr="000839C1" w:rsidTr="00B54E92">
        <w:trPr>
          <w:trHeight w:val="340"/>
          <w:jc w:val="center"/>
        </w:trPr>
        <w:tc>
          <w:tcPr>
            <w:tcW w:w="307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B6D43" w:rsidRPr="000839C1" w:rsidRDefault="00DB6D43" w:rsidP="00B54E92">
            <w:pPr>
              <w:jc w:val="center"/>
            </w:pPr>
            <w:r w:rsidRPr="000839C1">
              <w:t>soukromá gymnázia</w:t>
            </w:r>
          </w:p>
        </w:tc>
        <w:tc>
          <w:tcPr>
            <w:tcW w:w="3070"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DB6D43" w:rsidRPr="000839C1" w:rsidRDefault="00DB6D43" w:rsidP="00B54E92">
            <w:pPr>
              <w:jc w:val="center"/>
            </w:pPr>
            <w:r w:rsidRPr="000839C1">
              <w:t>0</w:t>
            </w:r>
          </w:p>
        </w:tc>
        <w:tc>
          <w:tcPr>
            <w:tcW w:w="3070"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DB6D43" w:rsidRPr="000839C1" w:rsidRDefault="00DB6D43" w:rsidP="00B54E92">
            <w:pPr>
              <w:jc w:val="center"/>
            </w:pPr>
            <w:r w:rsidRPr="000839C1">
              <w:t>0</w:t>
            </w:r>
          </w:p>
        </w:tc>
      </w:tr>
      <w:tr w:rsidR="00DB6D43" w:rsidRPr="000839C1" w:rsidTr="00B54E92">
        <w:trPr>
          <w:trHeight w:val="340"/>
          <w:jc w:val="center"/>
        </w:trPr>
        <w:tc>
          <w:tcPr>
            <w:tcW w:w="3070"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DB6D43" w:rsidRPr="000839C1" w:rsidRDefault="00DB6D43" w:rsidP="00B54E92">
            <w:pPr>
              <w:jc w:val="center"/>
            </w:pPr>
            <w:r w:rsidRPr="000839C1">
              <w:t>církevní gymnázia</w:t>
            </w:r>
          </w:p>
        </w:tc>
        <w:tc>
          <w:tcPr>
            <w:tcW w:w="3070" w:type="dxa"/>
            <w:tcBorders>
              <w:top w:val="single" w:sz="4"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rsidR="00DB6D43" w:rsidRPr="000839C1" w:rsidRDefault="00DB6D43" w:rsidP="00B54E92">
            <w:pPr>
              <w:jc w:val="center"/>
            </w:pPr>
            <w:r>
              <w:t>3</w:t>
            </w:r>
          </w:p>
        </w:tc>
        <w:tc>
          <w:tcPr>
            <w:tcW w:w="3070" w:type="dxa"/>
            <w:tcBorders>
              <w:top w:val="single" w:sz="4"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rsidR="00DB6D43" w:rsidRPr="000839C1" w:rsidRDefault="00DB6D43" w:rsidP="00B54E92">
            <w:pPr>
              <w:jc w:val="center"/>
            </w:pPr>
            <w:r w:rsidRPr="000839C1">
              <w:t>0</w:t>
            </w:r>
          </w:p>
        </w:tc>
      </w:tr>
    </w:tbl>
    <w:p w:rsidR="00DB6D43" w:rsidRPr="000839C1" w:rsidRDefault="00DB6D43" w:rsidP="00DB6D43">
      <w:pPr>
        <w:jc w:val="center"/>
      </w:pPr>
    </w:p>
    <w:p w:rsidR="00DB6D43" w:rsidRPr="000839C1" w:rsidRDefault="00DB6D43" w:rsidP="00DB6D43">
      <w:pPr>
        <w:jc w:val="left"/>
      </w:pPr>
      <w:r w:rsidRPr="000839C1">
        <w:t>Na SŠ zřizované krajem a církevní SŠ, které jsou ukončeny maturitní zkouškou, z devátých  ročníků přijato:</w:t>
      </w:r>
    </w:p>
    <w:p w:rsidR="00DB6D43" w:rsidRPr="000839C1" w:rsidRDefault="00DB6D43" w:rsidP="00DB6D43">
      <w:pPr>
        <w:jc w:val="center"/>
      </w:pPr>
    </w:p>
    <w:tbl>
      <w:tblPr>
        <w:tblW w:w="0" w:type="auto"/>
        <w:jc w:val="center"/>
        <w:tblCellMar>
          <w:left w:w="0" w:type="dxa"/>
          <w:right w:w="0" w:type="dxa"/>
        </w:tblCellMar>
        <w:tblLook w:val="0000" w:firstRow="0" w:lastRow="0" w:firstColumn="0" w:lastColumn="0" w:noHBand="0" w:noVBand="0"/>
      </w:tblPr>
      <w:tblGrid>
        <w:gridCol w:w="1316"/>
        <w:gridCol w:w="1316"/>
        <w:gridCol w:w="1316"/>
        <w:gridCol w:w="1340"/>
        <w:gridCol w:w="1469"/>
        <w:gridCol w:w="1275"/>
        <w:gridCol w:w="1134"/>
      </w:tblGrid>
      <w:tr w:rsidR="00DB6D43" w:rsidRPr="000839C1" w:rsidTr="00B54E92">
        <w:trPr>
          <w:trHeight w:val="794"/>
          <w:jc w:val="center"/>
        </w:trPr>
        <w:tc>
          <w:tcPr>
            <w:tcW w:w="1316" w:type="dxa"/>
            <w:tcBorders>
              <w:top w:val="single" w:sz="8" w:space="0" w:color="auto"/>
              <w:left w:val="single" w:sz="8" w:space="0" w:color="auto"/>
              <w:bottom w:val="single" w:sz="8" w:space="0" w:color="auto"/>
              <w:right w:val="single" w:sz="8" w:space="0" w:color="auto"/>
            </w:tcBorders>
            <w:shd w:val="pct5" w:color="auto" w:fill="auto"/>
            <w:tcMar>
              <w:top w:w="0" w:type="dxa"/>
              <w:left w:w="70" w:type="dxa"/>
              <w:bottom w:w="0" w:type="dxa"/>
              <w:right w:w="70" w:type="dxa"/>
            </w:tcMar>
          </w:tcPr>
          <w:p w:rsidR="00DB6D43" w:rsidRPr="000839C1" w:rsidRDefault="00DB6D43" w:rsidP="00B54E92">
            <w:pPr>
              <w:jc w:val="center"/>
            </w:pPr>
            <w:r w:rsidRPr="000839C1">
              <w:t>gymnázia</w:t>
            </w:r>
          </w:p>
        </w:tc>
        <w:tc>
          <w:tcPr>
            <w:tcW w:w="1316" w:type="dxa"/>
            <w:tcBorders>
              <w:top w:val="single" w:sz="8" w:space="0" w:color="auto"/>
              <w:left w:val="nil"/>
              <w:bottom w:val="single" w:sz="8" w:space="0" w:color="auto"/>
              <w:right w:val="single" w:sz="8" w:space="0" w:color="auto"/>
            </w:tcBorders>
            <w:shd w:val="pct5" w:color="auto" w:fill="auto"/>
            <w:tcMar>
              <w:top w:w="0" w:type="dxa"/>
              <w:left w:w="70" w:type="dxa"/>
              <w:bottom w:w="0" w:type="dxa"/>
              <w:right w:w="70" w:type="dxa"/>
            </w:tcMar>
          </w:tcPr>
          <w:p w:rsidR="00DB6D43" w:rsidRPr="000839C1" w:rsidRDefault="00DB6D43" w:rsidP="00B54E92">
            <w:pPr>
              <w:jc w:val="center"/>
            </w:pPr>
            <w:r w:rsidRPr="000839C1">
              <w:t>obchodní</w:t>
            </w:r>
          </w:p>
          <w:p w:rsidR="00DB6D43" w:rsidRPr="000839C1" w:rsidRDefault="00DB6D43" w:rsidP="00B54E92">
            <w:pPr>
              <w:jc w:val="center"/>
            </w:pPr>
            <w:r w:rsidRPr="000839C1">
              <w:t>akademie</w:t>
            </w:r>
          </w:p>
        </w:tc>
        <w:tc>
          <w:tcPr>
            <w:tcW w:w="1316" w:type="dxa"/>
            <w:tcBorders>
              <w:top w:val="single" w:sz="8" w:space="0" w:color="auto"/>
              <w:left w:val="nil"/>
              <w:bottom w:val="single" w:sz="8" w:space="0" w:color="auto"/>
              <w:right w:val="single" w:sz="8" w:space="0" w:color="auto"/>
            </w:tcBorders>
            <w:shd w:val="pct5" w:color="auto" w:fill="auto"/>
            <w:tcMar>
              <w:top w:w="0" w:type="dxa"/>
              <w:left w:w="70" w:type="dxa"/>
              <w:bottom w:w="0" w:type="dxa"/>
              <w:right w:w="70" w:type="dxa"/>
            </w:tcMar>
          </w:tcPr>
          <w:p w:rsidR="00DB6D43" w:rsidRPr="000839C1" w:rsidRDefault="00DB6D43" w:rsidP="00B54E92">
            <w:pPr>
              <w:jc w:val="center"/>
            </w:pPr>
            <w:r w:rsidRPr="000839C1">
              <w:t>zdravotní školy</w:t>
            </w:r>
          </w:p>
        </w:tc>
        <w:tc>
          <w:tcPr>
            <w:tcW w:w="1340" w:type="dxa"/>
            <w:tcBorders>
              <w:top w:val="single" w:sz="8" w:space="0" w:color="auto"/>
              <w:left w:val="nil"/>
              <w:bottom w:val="single" w:sz="8" w:space="0" w:color="auto"/>
              <w:right w:val="single" w:sz="8" w:space="0" w:color="auto"/>
            </w:tcBorders>
            <w:shd w:val="pct5" w:color="auto" w:fill="auto"/>
            <w:tcMar>
              <w:top w:w="0" w:type="dxa"/>
              <w:left w:w="70" w:type="dxa"/>
              <w:bottom w:w="0" w:type="dxa"/>
              <w:right w:w="70" w:type="dxa"/>
            </w:tcMar>
          </w:tcPr>
          <w:p w:rsidR="00DB6D43" w:rsidRPr="000839C1" w:rsidRDefault="00DB6D43" w:rsidP="00B54E92">
            <w:pPr>
              <w:jc w:val="center"/>
            </w:pPr>
            <w:r w:rsidRPr="000839C1">
              <w:t>průmyslové</w:t>
            </w:r>
          </w:p>
          <w:p w:rsidR="00DB6D43" w:rsidRPr="000839C1" w:rsidRDefault="00DB6D43" w:rsidP="00B54E92">
            <w:pPr>
              <w:jc w:val="center"/>
            </w:pPr>
            <w:r w:rsidRPr="000839C1">
              <w:t>školy</w:t>
            </w:r>
          </w:p>
        </w:tc>
        <w:tc>
          <w:tcPr>
            <w:tcW w:w="1469" w:type="dxa"/>
            <w:tcBorders>
              <w:top w:val="single" w:sz="8" w:space="0" w:color="auto"/>
              <w:left w:val="nil"/>
              <w:bottom w:val="single" w:sz="8" w:space="0" w:color="auto"/>
              <w:right w:val="single" w:sz="8" w:space="0" w:color="auto"/>
            </w:tcBorders>
            <w:shd w:val="pct5" w:color="auto" w:fill="auto"/>
            <w:tcMar>
              <w:top w:w="0" w:type="dxa"/>
              <w:left w:w="70" w:type="dxa"/>
              <w:bottom w:w="0" w:type="dxa"/>
              <w:right w:w="70" w:type="dxa"/>
            </w:tcMar>
          </w:tcPr>
          <w:p w:rsidR="00DB6D43" w:rsidRPr="000839C1" w:rsidRDefault="00DB6D43" w:rsidP="00B54E92">
            <w:pPr>
              <w:jc w:val="center"/>
            </w:pPr>
            <w:r w:rsidRPr="000839C1">
              <w:t>ostatní střední školy</w:t>
            </w:r>
          </w:p>
        </w:tc>
        <w:tc>
          <w:tcPr>
            <w:tcW w:w="1275" w:type="dxa"/>
            <w:tcBorders>
              <w:top w:val="single" w:sz="8" w:space="0" w:color="auto"/>
              <w:left w:val="nil"/>
              <w:bottom w:val="single" w:sz="8" w:space="0" w:color="auto"/>
              <w:right w:val="single" w:sz="8" w:space="0" w:color="auto"/>
            </w:tcBorders>
            <w:shd w:val="pct5" w:color="auto" w:fill="auto"/>
            <w:tcMar>
              <w:top w:w="0" w:type="dxa"/>
              <w:left w:w="70" w:type="dxa"/>
              <w:bottom w:w="0" w:type="dxa"/>
              <w:right w:w="70" w:type="dxa"/>
            </w:tcMar>
          </w:tcPr>
          <w:p w:rsidR="00DB6D43" w:rsidRPr="000839C1" w:rsidRDefault="00DB6D43" w:rsidP="00B54E92">
            <w:pPr>
              <w:jc w:val="center"/>
            </w:pPr>
            <w:r w:rsidRPr="000839C1">
              <w:t>střední odb.</w:t>
            </w:r>
          </w:p>
        </w:tc>
        <w:tc>
          <w:tcPr>
            <w:tcW w:w="1134" w:type="dxa"/>
            <w:tcBorders>
              <w:top w:val="single" w:sz="8" w:space="0" w:color="auto"/>
              <w:left w:val="nil"/>
              <w:bottom w:val="single" w:sz="8" w:space="0" w:color="auto"/>
              <w:right w:val="single" w:sz="8" w:space="0" w:color="auto"/>
            </w:tcBorders>
            <w:shd w:val="pct5" w:color="auto" w:fill="auto"/>
            <w:tcMar>
              <w:top w:w="0" w:type="dxa"/>
              <w:left w:w="70" w:type="dxa"/>
              <w:bottom w:w="0" w:type="dxa"/>
              <w:right w:w="70" w:type="dxa"/>
            </w:tcMar>
          </w:tcPr>
          <w:p w:rsidR="00DB6D43" w:rsidRPr="000839C1" w:rsidRDefault="00DB6D43" w:rsidP="00B54E92">
            <w:pPr>
              <w:jc w:val="center"/>
            </w:pPr>
            <w:r w:rsidRPr="000839C1">
              <w:t>celkem</w:t>
            </w:r>
          </w:p>
          <w:p w:rsidR="00DB6D43" w:rsidRPr="000839C1" w:rsidRDefault="00DB6D43" w:rsidP="00B54E92">
            <w:pPr>
              <w:jc w:val="center"/>
            </w:pPr>
          </w:p>
        </w:tc>
      </w:tr>
      <w:tr w:rsidR="00DB6D43" w:rsidRPr="000839C1" w:rsidTr="00B54E92">
        <w:trPr>
          <w:trHeight w:val="397"/>
          <w:jc w:val="center"/>
        </w:trPr>
        <w:tc>
          <w:tcPr>
            <w:tcW w:w="1316"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DB6D43" w:rsidRPr="000839C1" w:rsidRDefault="00DB6D43" w:rsidP="00B54E92">
            <w:pPr>
              <w:jc w:val="center"/>
            </w:pPr>
            <w:r>
              <w:t>3</w:t>
            </w:r>
          </w:p>
        </w:tc>
        <w:tc>
          <w:tcPr>
            <w:tcW w:w="1316"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rsidR="00DB6D43" w:rsidRPr="000839C1" w:rsidRDefault="00DB6D43" w:rsidP="00B54E92">
            <w:pPr>
              <w:jc w:val="center"/>
            </w:pPr>
            <w:r>
              <w:t>0</w:t>
            </w:r>
          </w:p>
        </w:tc>
        <w:tc>
          <w:tcPr>
            <w:tcW w:w="1316"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rsidR="00DB6D43" w:rsidRPr="000839C1" w:rsidRDefault="00DB6D43" w:rsidP="00B54E92">
            <w:pPr>
              <w:jc w:val="center"/>
            </w:pPr>
            <w:r>
              <w:t>5</w:t>
            </w:r>
          </w:p>
        </w:tc>
        <w:tc>
          <w:tcPr>
            <w:tcW w:w="134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rsidR="00DB6D43" w:rsidRPr="000839C1" w:rsidRDefault="00DB6D43" w:rsidP="00B54E92">
            <w:pPr>
              <w:jc w:val="center"/>
            </w:pPr>
            <w:r>
              <w:t>5</w:t>
            </w:r>
          </w:p>
        </w:tc>
        <w:tc>
          <w:tcPr>
            <w:tcW w:w="146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rsidR="00DB6D43" w:rsidRPr="000839C1" w:rsidRDefault="00DB6D43" w:rsidP="00B54E92">
            <w:pPr>
              <w:jc w:val="center"/>
            </w:pPr>
            <w:r>
              <w:t>4</w:t>
            </w:r>
          </w:p>
        </w:tc>
        <w:tc>
          <w:tcPr>
            <w:tcW w:w="1275"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rsidR="00DB6D43" w:rsidRPr="000839C1" w:rsidRDefault="00DB6D43" w:rsidP="00B54E92">
            <w:pPr>
              <w:jc w:val="center"/>
            </w:pPr>
            <w:r>
              <w:t>3</w:t>
            </w:r>
          </w:p>
        </w:tc>
        <w:tc>
          <w:tcPr>
            <w:tcW w:w="113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rsidR="00DB6D43" w:rsidRPr="000839C1" w:rsidRDefault="00DB6D43" w:rsidP="00B54E92">
            <w:pPr>
              <w:jc w:val="center"/>
            </w:pPr>
            <w:r>
              <w:t>20</w:t>
            </w:r>
          </w:p>
        </w:tc>
      </w:tr>
    </w:tbl>
    <w:p w:rsidR="00DB6D43" w:rsidRPr="000839C1" w:rsidRDefault="00DB6D43" w:rsidP="00DB6D43">
      <w:pPr>
        <w:jc w:val="center"/>
      </w:pPr>
    </w:p>
    <w:p w:rsidR="00DB6D43" w:rsidRPr="000839C1" w:rsidRDefault="00DB6D43" w:rsidP="00DB6D43">
      <w:pPr>
        <w:jc w:val="center"/>
      </w:pPr>
      <w:r w:rsidRPr="000839C1">
        <w:t>Do učebních oborů (krajských i soukromých škol) ukončených závěrečnou zkouškou přijato:</w:t>
      </w:r>
    </w:p>
    <w:p w:rsidR="00DB6D43" w:rsidRPr="000839C1" w:rsidRDefault="00DB6D43" w:rsidP="00DB6D43">
      <w:pPr>
        <w:jc w:val="center"/>
      </w:pPr>
    </w:p>
    <w:tbl>
      <w:tblPr>
        <w:tblW w:w="0" w:type="auto"/>
        <w:jc w:val="center"/>
        <w:tblCellMar>
          <w:left w:w="0" w:type="dxa"/>
          <w:right w:w="0" w:type="dxa"/>
        </w:tblCellMar>
        <w:tblLook w:val="0000" w:firstRow="0" w:lastRow="0" w:firstColumn="0" w:lastColumn="0" w:noHBand="0" w:noVBand="0"/>
      </w:tblPr>
      <w:tblGrid>
        <w:gridCol w:w="4606"/>
        <w:gridCol w:w="4605"/>
      </w:tblGrid>
      <w:tr w:rsidR="00DB6D43" w:rsidRPr="000839C1" w:rsidTr="00B54E92">
        <w:trPr>
          <w:trHeight w:val="397"/>
          <w:jc w:val="center"/>
        </w:trPr>
        <w:tc>
          <w:tcPr>
            <w:tcW w:w="4606" w:type="dxa"/>
            <w:tcBorders>
              <w:top w:val="single" w:sz="8" w:space="0" w:color="auto"/>
              <w:left w:val="single" w:sz="8" w:space="0" w:color="auto"/>
              <w:bottom w:val="single" w:sz="8" w:space="0" w:color="auto"/>
              <w:right w:val="single" w:sz="8" w:space="0" w:color="auto"/>
            </w:tcBorders>
            <w:shd w:val="pct5" w:color="auto" w:fill="auto"/>
            <w:tcMar>
              <w:top w:w="0" w:type="dxa"/>
              <w:left w:w="70" w:type="dxa"/>
              <w:bottom w:w="0" w:type="dxa"/>
              <w:right w:w="70" w:type="dxa"/>
            </w:tcMar>
            <w:vAlign w:val="center"/>
          </w:tcPr>
          <w:p w:rsidR="00DB6D43" w:rsidRPr="000839C1" w:rsidRDefault="00DB6D43" w:rsidP="00B54E92">
            <w:pPr>
              <w:jc w:val="center"/>
            </w:pPr>
            <w:r w:rsidRPr="000839C1">
              <w:t>z devátých ročníků</w:t>
            </w:r>
          </w:p>
        </w:tc>
        <w:tc>
          <w:tcPr>
            <w:tcW w:w="4606" w:type="dxa"/>
            <w:tcBorders>
              <w:top w:val="single" w:sz="8" w:space="0" w:color="auto"/>
              <w:left w:val="nil"/>
              <w:bottom w:val="single" w:sz="8" w:space="0" w:color="auto"/>
              <w:right w:val="single" w:sz="8" w:space="0" w:color="auto"/>
            </w:tcBorders>
            <w:shd w:val="pct5" w:color="auto" w:fill="auto"/>
            <w:tcMar>
              <w:top w:w="0" w:type="dxa"/>
              <w:left w:w="70" w:type="dxa"/>
              <w:bottom w:w="0" w:type="dxa"/>
              <w:right w:w="70" w:type="dxa"/>
            </w:tcMar>
            <w:vAlign w:val="center"/>
          </w:tcPr>
          <w:p w:rsidR="00DB6D43" w:rsidRPr="000839C1" w:rsidRDefault="00DB6D43" w:rsidP="00B54E92">
            <w:pPr>
              <w:jc w:val="center"/>
            </w:pPr>
            <w:r w:rsidRPr="000839C1">
              <w:t>z nižších ročníků</w:t>
            </w:r>
          </w:p>
        </w:tc>
      </w:tr>
      <w:tr w:rsidR="00DB6D43" w:rsidRPr="000839C1" w:rsidTr="00B54E92">
        <w:trPr>
          <w:trHeight w:val="397"/>
          <w:jc w:val="center"/>
        </w:trPr>
        <w:tc>
          <w:tcPr>
            <w:tcW w:w="4606"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DB6D43" w:rsidRPr="000839C1" w:rsidRDefault="00DB6D43" w:rsidP="00B54E92">
            <w:pPr>
              <w:jc w:val="center"/>
            </w:pPr>
            <w:r>
              <w:t>3</w:t>
            </w:r>
          </w:p>
        </w:tc>
        <w:tc>
          <w:tcPr>
            <w:tcW w:w="4606"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rsidR="00DB6D43" w:rsidRPr="000839C1" w:rsidRDefault="00DB6D43" w:rsidP="00B54E92">
            <w:pPr>
              <w:jc w:val="center"/>
            </w:pPr>
            <w:r w:rsidRPr="000839C1">
              <w:t>0</w:t>
            </w:r>
          </w:p>
        </w:tc>
      </w:tr>
    </w:tbl>
    <w:p w:rsidR="00DB6D43" w:rsidRPr="000839C1" w:rsidRDefault="00DB6D43" w:rsidP="00DB6D43">
      <w:pPr>
        <w:jc w:val="center"/>
      </w:pPr>
    </w:p>
    <w:p w:rsidR="00DB6D43" w:rsidRPr="000839C1" w:rsidRDefault="00DB6D43" w:rsidP="00DB6D43">
      <w:pPr>
        <w:jc w:val="left"/>
      </w:pPr>
      <w:r w:rsidRPr="000839C1">
        <w:t>Počet žáků, kteří ukončili povinnou školní docházku:</w:t>
      </w:r>
    </w:p>
    <w:p w:rsidR="00DB6D43" w:rsidRPr="000839C1" w:rsidRDefault="00DB6D43" w:rsidP="00DB6D43">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DB6D43" w:rsidRPr="000839C1" w:rsidTr="00B54E92">
        <w:trPr>
          <w:trHeight w:val="397"/>
          <w:jc w:val="center"/>
        </w:trPr>
        <w:tc>
          <w:tcPr>
            <w:tcW w:w="9212" w:type="dxa"/>
            <w:gridSpan w:val="2"/>
            <w:shd w:val="pct5" w:color="auto" w:fill="auto"/>
            <w:vAlign w:val="center"/>
          </w:tcPr>
          <w:p w:rsidR="00DB6D43" w:rsidRPr="000839C1" w:rsidRDefault="00DB6D43" w:rsidP="00B54E92">
            <w:pPr>
              <w:jc w:val="center"/>
            </w:pPr>
            <w:r w:rsidRPr="000839C1">
              <w:t>Počet žáků, kteří ukončili povinnou školní docházku a odešli ze školy</w:t>
            </w:r>
          </w:p>
        </w:tc>
      </w:tr>
      <w:tr w:rsidR="00DB6D43" w:rsidRPr="000839C1" w:rsidTr="00B54E92">
        <w:trPr>
          <w:trHeight w:val="397"/>
          <w:jc w:val="center"/>
        </w:trPr>
        <w:tc>
          <w:tcPr>
            <w:tcW w:w="4606" w:type="dxa"/>
            <w:vAlign w:val="center"/>
          </w:tcPr>
          <w:p w:rsidR="00DB6D43" w:rsidRPr="000839C1" w:rsidRDefault="00DB6D43" w:rsidP="00B54E92">
            <w:pPr>
              <w:jc w:val="center"/>
            </w:pPr>
            <w:r w:rsidRPr="000839C1">
              <w:t>v devátém ročníku</w:t>
            </w:r>
          </w:p>
        </w:tc>
        <w:tc>
          <w:tcPr>
            <w:tcW w:w="4606" w:type="dxa"/>
            <w:vAlign w:val="center"/>
          </w:tcPr>
          <w:p w:rsidR="00DB6D43" w:rsidRPr="000839C1" w:rsidRDefault="00DB6D43" w:rsidP="00B54E92">
            <w:pPr>
              <w:jc w:val="center"/>
            </w:pPr>
            <w:r w:rsidRPr="000839C1">
              <w:t>v nižším ročníku (8.)</w:t>
            </w:r>
          </w:p>
        </w:tc>
      </w:tr>
      <w:tr w:rsidR="00DB6D43" w:rsidRPr="00746B97" w:rsidTr="00B54E92">
        <w:trPr>
          <w:trHeight w:val="397"/>
          <w:jc w:val="center"/>
        </w:trPr>
        <w:tc>
          <w:tcPr>
            <w:tcW w:w="4606" w:type="dxa"/>
            <w:shd w:val="clear" w:color="auto" w:fill="auto"/>
            <w:vAlign w:val="center"/>
          </w:tcPr>
          <w:p w:rsidR="00DB6D43" w:rsidRPr="000839C1" w:rsidRDefault="00DB6D43" w:rsidP="00B54E92">
            <w:pPr>
              <w:jc w:val="center"/>
            </w:pPr>
            <w:r w:rsidRPr="000839C1">
              <w:t>2</w:t>
            </w:r>
            <w:r>
              <w:t>0</w:t>
            </w:r>
          </w:p>
        </w:tc>
        <w:tc>
          <w:tcPr>
            <w:tcW w:w="4606" w:type="dxa"/>
            <w:shd w:val="clear" w:color="auto" w:fill="auto"/>
            <w:vAlign w:val="center"/>
          </w:tcPr>
          <w:p w:rsidR="00DB6D43" w:rsidRPr="000839C1" w:rsidRDefault="00DB6D43" w:rsidP="00B54E92">
            <w:pPr>
              <w:jc w:val="center"/>
            </w:pPr>
            <w:r w:rsidRPr="000839C1">
              <w:t>0</w:t>
            </w:r>
          </w:p>
        </w:tc>
      </w:tr>
    </w:tbl>
    <w:p w:rsidR="00DB6D43" w:rsidRPr="00746B97" w:rsidRDefault="00DB6D43" w:rsidP="00DB6D43">
      <w:pPr>
        <w:rPr>
          <w:highlight w:val="yellow"/>
        </w:rPr>
      </w:pPr>
    </w:p>
    <w:p w:rsidR="00DB6D43" w:rsidRPr="00DB7586" w:rsidRDefault="00DB6D43" w:rsidP="00DB6D43">
      <w:r w:rsidRPr="00DB7586">
        <w:t xml:space="preserve">Škola pomáhá žákům a jejich rodičům při výběru vhodného povolání a tedy i střední školy. Výchovná poradkyně zjišťuje předběžný zájem žáků o další studium, poskytuje individuální poradenské pohovory, jedná se zástupci SŠ, organizuje besedy a umožňuje setkání se žáky 9. tříd, seznamuje žáky s veškerými materiály ze SŠ, předává užitečné internetové adresy a odkazy. </w:t>
      </w:r>
    </w:p>
    <w:p w:rsidR="00DB6D43" w:rsidRPr="00746B97" w:rsidRDefault="00DB6D43" w:rsidP="00DB6D43">
      <w:pPr>
        <w:rPr>
          <w:highlight w:val="yellow"/>
        </w:rPr>
      </w:pPr>
    </w:p>
    <w:p w:rsidR="00DB6D43" w:rsidRPr="00DB7586" w:rsidRDefault="00DB6D43" w:rsidP="00DB6D43">
      <w:r w:rsidRPr="00DB7586">
        <w:t>Každý rok (pokud jsou tyto besedy v nabídce, případně předává aktuální informace z ÚP žákům i jejich rodičům) škola organizuje besedu žáků 8. tříd s úřadem práce, žáci mají možnost získat komplexní informace o situaci na trhu práce, přehled o vhodných a žádaných povoláních i SŠ, mohou si také udělat test studijních předpokladů. Dále žákům 9. tříd je umožněna účast na akci „Schola Bohemia“, jedná se o přehlídku SŠ ze širokého okolí v</w:t>
      </w:r>
      <w:r>
        <w:t> </w:t>
      </w:r>
      <w:r w:rsidRPr="00DB7586">
        <w:t xml:space="preserve">Pardubicích, </w:t>
      </w:r>
      <w:r>
        <w:t xml:space="preserve">také na přehlídce SŠ v Muzeu v Chrudimi, </w:t>
      </w:r>
      <w:r w:rsidRPr="00DB7586">
        <w:t>návštěva jednotlivých SŠ na dnech otevřených dveří. Nově návštěva burzy škol v Hlinsku v ZŠ Ležáků.</w:t>
      </w:r>
    </w:p>
    <w:p w:rsidR="00DB6D43" w:rsidRPr="00746B97" w:rsidRDefault="00DB6D43" w:rsidP="00DB6D43">
      <w:pPr>
        <w:rPr>
          <w:highlight w:val="yellow"/>
        </w:rPr>
      </w:pPr>
    </w:p>
    <w:p w:rsidR="00DB6D43" w:rsidRPr="001F6370" w:rsidRDefault="00DB6D43" w:rsidP="00DB6D43">
      <w:r w:rsidRPr="001F6370">
        <w:t xml:space="preserve">Výchovná poradkyně zajišťuje žákům katalogy SŠ, přehled SŠ pro celou ČR na CD, pomáhá vyučujícím příslušných předmětů s organizováním vhodných exkurzí, popřípadě zajišťuje prezentace SŠ přímo ve škole. Již osmým rokem běží dlouhodobý projekt „Zajímavá povolání“, v jehož rámci mají žáci možnost seznámit se s lidmi vykonávajícími zajímavé povolání. Školu již navštívili například hasiči, policisté, vojáci, velvyslanec ČR a námořník, poslankyně českého parlamentu, pracovník rychlé záchranné služby, moderátor ČT1, proběhla exkurze na ruzyňské letiště a do výcvikového střediska posádek českých aerolinií, ,... </w:t>
      </w:r>
    </w:p>
    <w:p w:rsidR="00DB6D43" w:rsidRPr="001F6370" w:rsidRDefault="00DB6D43" w:rsidP="00DB6D43">
      <w:r w:rsidRPr="001F6370">
        <w:t>V rámci tohoto projektu jsme v září 2012 ve spolupráci s Univerzitou Pardubice zorganizovali projektový den s názvem Věda a technika populární formou, zaměřený na propagaci technických povolání, v listopadu 2013 jsme se zúčastnili projektového dne SpZŠ, kde se žáci seznámili s prací švadleny, vyšívačky, zedníka a dlaždiče. V roce 2014 se děti měly možnost seznámit s prací kuchaře, cukráře, zámečníka a truhláře. Navštívili jsme zajímavou výstavu s besedou „Včely“, pozvali jsme do školy zdravotníky z RZS,…Ve školním roce 2015/2016 proběhla beseda s kriminalistkou, letuškou, žáci viděli práci IZS (hasiči, městská policie, RZS).</w:t>
      </w:r>
      <w:r>
        <w:t xml:space="preserve"> Ve školním roce 2016/2017 se besedu nepodařilo uskutečnit.</w:t>
      </w:r>
    </w:p>
    <w:p w:rsidR="00DB6D43" w:rsidRPr="001F6370" w:rsidRDefault="00DB6D43" w:rsidP="00DB6D43">
      <w:pPr>
        <w:rPr>
          <w:highlight w:val="yellow"/>
        </w:rPr>
      </w:pPr>
    </w:p>
    <w:p w:rsidR="00DB6D43" w:rsidRPr="001F6370" w:rsidRDefault="00DB6D43" w:rsidP="00DB6D43">
      <w:r w:rsidRPr="001F6370">
        <w:t xml:space="preserve">Škola se také prostřednictvím VP přihlásila do grantového programu Hospodářské komory, který slouží podpoře technického vzdělávání v Pardubickém kraji. Žáci devátých tříd v rámci grantu navštívili podniky BOTAS, FOXCONN a Synthesii v Pardubicích, dále TMT Chrudim, Dřevovýrobu Ficek, TPCA Kolín a Bohemia Crystal v Poděbradech. Literární práce, které jsme zaslali i v tomto </w:t>
      </w:r>
      <w:r>
        <w:t xml:space="preserve">školním </w:t>
      </w:r>
      <w:r w:rsidRPr="001F6370">
        <w:t>roce do soutěže, opět zaujaly porotu a žák 9. třídy byl oceněn prvním místem a drobnými dárkovými předměty. Slavnostní vyhlášení a předání cen proběhlo v Pardubicích 14. 6. 2017. Tento projekt byl ve školním roce 2016/2017 ukončen.</w:t>
      </w:r>
      <w:r>
        <w:t xml:space="preserve"> Návštěvu výrobního podniku se nepodařilo zajistit.</w:t>
      </w:r>
    </w:p>
    <w:p w:rsidR="00DB6D43" w:rsidRPr="001F6370" w:rsidRDefault="00DB6D43" w:rsidP="00DB6D43">
      <w:pPr>
        <w:rPr>
          <w:rStyle w:val="nadpis"/>
          <w:rFonts w:eastAsiaTheme="majorEastAsia"/>
          <w:highlight w:val="yellow"/>
        </w:rPr>
      </w:pPr>
    </w:p>
    <w:p w:rsidR="00DB6D43" w:rsidRPr="001F6370" w:rsidRDefault="00DB6D43" w:rsidP="00DB6D43">
      <w:r w:rsidRPr="001F6370">
        <w:t>Na schůzkách SRPDŠ výchovná poradkyně předává rodičům žáků 9. tříd informace týkající se volby povolání, přijímacího řízení podle platných vyhlášek MŠMT. Výchovná poradkyně metodicky vede žáky při vyplňování přihlášek na SŠ, zpracovává přehled o úspěšnosti přijímacího řízení, popřípadě řeší s rodiči případy odvolacího řízení.</w:t>
      </w:r>
    </w:p>
    <w:p w:rsidR="00DB6D43" w:rsidRPr="001F6370" w:rsidRDefault="00DB6D43" w:rsidP="00DB6D43">
      <w:pPr>
        <w:rPr>
          <w:highlight w:val="yellow"/>
        </w:rPr>
      </w:pPr>
    </w:p>
    <w:p w:rsidR="00DB6D43" w:rsidRPr="001F6370" w:rsidRDefault="00DB6D43" w:rsidP="00DB6D43">
      <w:r w:rsidRPr="001F6370">
        <w:t>Žákům i rodičům s volbou povolání pomáhala také školní speciální pedagožka Mgr. Dana Novotná, která poskytovala vycházejícím žákům individuální poradenství.</w:t>
      </w:r>
    </w:p>
    <w:p w:rsidR="00CF230D" w:rsidRDefault="00DB6D43" w:rsidP="00B752C5">
      <w:r w:rsidRPr="001F6370">
        <w:br w:type="page"/>
      </w:r>
    </w:p>
    <w:p w:rsidR="00CF230D" w:rsidRDefault="00CF230D" w:rsidP="00A920F4">
      <w:pPr>
        <w:pStyle w:val="Nadpis1"/>
      </w:pPr>
      <w:bookmarkStart w:id="17" w:name="_Toc494267428"/>
      <w:r w:rsidRPr="00CF230D">
        <w:t>Hodnocení výsledků vzdělávání žáků</w:t>
      </w:r>
      <w:bookmarkEnd w:id="17"/>
    </w:p>
    <w:p w:rsidR="00084D98" w:rsidRPr="000460D0" w:rsidRDefault="00084D98" w:rsidP="000C1213">
      <w:pPr>
        <w:pStyle w:val="Nadpis2"/>
      </w:pPr>
      <w:bookmarkStart w:id="18" w:name="_Toc494267429"/>
      <w:r w:rsidRPr="000460D0">
        <w:t>Srovnávací testování pro žáky základních škol</w:t>
      </w:r>
      <w:bookmarkEnd w:id="18"/>
      <w:r w:rsidRPr="000460D0">
        <w:t xml:space="preserve"> </w:t>
      </w:r>
    </w:p>
    <w:p w:rsidR="00084D98" w:rsidRPr="00461DAB" w:rsidRDefault="00084D98" w:rsidP="00084D98">
      <w:pPr>
        <w:pStyle w:val="Nadpis3"/>
        <w:rPr>
          <w:szCs w:val="52"/>
        </w:rPr>
      </w:pPr>
      <w:r w:rsidRPr="00461DAB">
        <w:t>Testy SCIO</w:t>
      </w:r>
      <w:r>
        <w:t xml:space="preserve"> – 5. r. </w:t>
      </w:r>
      <w:r w:rsidR="00436613">
        <w:t xml:space="preserve"> </w:t>
      </w:r>
    </w:p>
    <w:p w:rsidR="00084D98" w:rsidRPr="000460D0" w:rsidRDefault="00084D98" w:rsidP="00084D98">
      <w:pPr>
        <w:pStyle w:val="Zkladntext"/>
      </w:pPr>
    </w:p>
    <w:p w:rsidR="008E6716" w:rsidRDefault="00436613" w:rsidP="008E6716">
      <w:pPr>
        <w:overflowPunct/>
        <w:jc w:val="center"/>
        <w:textAlignment w:val="auto"/>
        <w:rPr>
          <w:b/>
          <w:bCs/>
          <w:color w:val="000000"/>
          <w:szCs w:val="24"/>
        </w:rPr>
      </w:pPr>
      <w:r>
        <w:rPr>
          <w:b/>
          <w:bCs/>
          <w:noProof/>
          <w:color w:val="000000"/>
          <w:szCs w:val="24"/>
        </w:rPr>
        <w:drawing>
          <wp:inline distT="0" distB="0" distL="0" distR="0">
            <wp:extent cx="5271921" cy="7677150"/>
            <wp:effectExtent l="0" t="0" r="5080" b="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7565" cy="7685369"/>
                    </a:xfrm>
                    <a:prstGeom prst="rect">
                      <a:avLst/>
                    </a:prstGeom>
                    <a:noFill/>
                    <a:ln>
                      <a:noFill/>
                    </a:ln>
                  </pic:spPr>
                </pic:pic>
              </a:graphicData>
            </a:graphic>
          </wp:inline>
        </w:drawing>
      </w:r>
    </w:p>
    <w:p w:rsidR="00C064A0" w:rsidRPr="00B93D02" w:rsidRDefault="00C064A0" w:rsidP="00C064A0">
      <w:pPr>
        <w:pStyle w:val="Nadpis3"/>
        <w:rPr>
          <w:szCs w:val="52"/>
        </w:rPr>
      </w:pPr>
      <w:r w:rsidRPr="00461DAB">
        <w:t>Testy SCIO</w:t>
      </w:r>
      <w:r>
        <w:t xml:space="preserve"> – 9. r. </w:t>
      </w:r>
      <w:r w:rsidRPr="00461DAB">
        <w:t xml:space="preserve"> </w:t>
      </w:r>
      <w:r w:rsidRPr="00B93D02">
        <w:t>/</w:t>
      </w:r>
      <w:r w:rsidR="00B93D02">
        <w:t>Matematika, Český jazyk, OSP</w:t>
      </w:r>
      <w:r w:rsidR="00B93D02" w:rsidRPr="00B93D02">
        <w:rPr>
          <w:szCs w:val="52"/>
        </w:rPr>
        <w:t xml:space="preserve"> </w:t>
      </w:r>
      <w:r w:rsidRPr="00B93D02">
        <w:rPr>
          <w:szCs w:val="52"/>
        </w:rPr>
        <w:t>/</w:t>
      </w:r>
    </w:p>
    <w:p w:rsidR="00CA3D65" w:rsidRPr="00CA3D65" w:rsidRDefault="00CA3D65" w:rsidP="00CA3D65"/>
    <w:p w:rsidR="004E5127" w:rsidRDefault="003D3937" w:rsidP="00591724">
      <w:pPr>
        <w:rPr>
          <w:color w:val="000000"/>
          <w:szCs w:val="24"/>
        </w:rPr>
      </w:pPr>
      <w:r>
        <w:rPr>
          <w:noProof/>
          <w:color w:val="000000"/>
          <w:szCs w:val="24"/>
        </w:rPr>
        <w:drawing>
          <wp:inline distT="0" distB="0" distL="0" distR="0">
            <wp:extent cx="5794027" cy="8305800"/>
            <wp:effectExtent l="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6116" cy="8308795"/>
                    </a:xfrm>
                    <a:prstGeom prst="rect">
                      <a:avLst/>
                    </a:prstGeom>
                    <a:noFill/>
                    <a:ln>
                      <a:noFill/>
                    </a:ln>
                  </pic:spPr>
                </pic:pic>
              </a:graphicData>
            </a:graphic>
          </wp:inline>
        </w:drawing>
      </w:r>
    </w:p>
    <w:p w:rsidR="00CA3D65" w:rsidRDefault="00CA3D65" w:rsidP="00591724">
      <w:pPr>
        <w:rPr>
          <w:color w:val="000000"/>
          <w:szCs w:val="24"/>
        </w:rPr>
      </w:pPr>
    </w:p>
    <w:p w:rsidR="0092088D" w:rsidRPr="00A32194" w:rsidRDefault="0092088D" w:rsidP="0092088D">
      <w:pPr>
        <w:pStyle w:val="Nadpis3"/>
        <w:rPr>
          <w:color w:val="000000"/>
          <w:szCs w:val="24"/>
        </w:rPr>
      </w:pPr>
      <w:r w:rsidRPr="00A32194">
        <w:t xml:space="preserve">Testy SCIO – 9. r.  / </w:t>
      </w:r>
      <w:r w:rsidR="00B93D02" w:rsidRPr="00A32194">
        <w:t>Aj SCATE</w:t>
      </w:r>
    </w:p>
    <w:p w:rsidR="0092088D" w:rsidRDefault="0092088D" w:rsidP="0092088D">
      <w:r>
        <w:t xml:space="preserve"> </w:t>
      </w:r>
    </w:p>
    <w:p w:rsidR="00B6219A" w:rsidRDefault="00B6219A" w:rsidP="00591724">
      <w:pPr>
        <w:rPr>
          <w:color w:val="000000"/>
          <w:szCs w:val="24"/>
        </w:rPr>
      </w:pPr>
    </w:p>
    <w:p w:rsidR="00B6219A" w:rsidRDefault="003D3937">
      <w:pPr>
        <w:overflowPunct/>
        <w:autoSpaceDE/>
        <w:autoSpaceDN/>
        <w:adjustRightInd/>
        <w:spacing w:after="200" w:line="276" w:lineRule="auto"/>
        <w:jc w:val="left"/>
        <w:textAlignment w:val="auto"/>
        <w:rPr>
          <w:color w:val="000000"/>
          <w:szCs w:val="24"/>
        </w:rPr>
      </w:pPr>
      <w:r>
        <w:rPr>
          <w:noProof/>
          <w:color w:val="000000"/>
          <w:szCs w:val="24"/>
        </w:rPr>
        <w:drawing>
          <wp:inline distT="0" distB="0" distL="0" distR="0">
            <wp:extent cx="5714647" cy="8166100"/>
            <wp:effectExtent l="0" t="0" r="635" b="635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9422" cy="8172924"/>
                    </a:xfrm>
                    <a:prstGeom prst="rect">
                      <a:avLst/>
                    </a:prstGeom>
                    <a:noFill/>
                    <a:ln>
                      <a:noFill/>
                    </a:ln>
                  </pic:spPr>
                </pic:pic>
              </a:graphicData>
            </a:graphic>
          </wp:inline>
        </w:drawing>
      </w:r>
    </w:p>
    <w:p w:rsidR="00722D12" w:rsidRDefault="00722D12" w:rsidP="00591724">
      <w:pPr>
        <w:rPr>
          <w:color w:val="000000"/>
          <w:szCs w:val="24"/>
        </w:rPr>
      </w:pPr>
    </w:p>
    <w:p w:rsidR="00330175" w:rsidRPr="00A32194" w:rsidRDefault="00330175" w:rsidP="00330175">
      <w:pPr>
        <w:pStyle w:val="Nadpis3"/>
      </w:pPr>
      <w:r w:rsidRPr="00A32194">
        <w:t>Výběrové zjišťování výsledků žáků ČŠI</w:t>
      </w:r>
    </w:p>
    <w:p w:rsidR="00330175" w:rsidRPr="00746B97" w:rsidRDefault="00330175" w:rsidP="00D22795">
      <w:pPr>
        <w:rPr>
          <w:color w:val="000000"/>
          <w:szCs w:val="24"/>
          <w:highlight w:val="yellow"/>
        </w:rPr>
      </w:pPr>
    </w:p>
    <w:p w:rsidR="00330175" w:rsidRPr="00746B97" w:rsidRDefault="00330175" w:rsidP="00330175">
      <w:pPr>
        <w:jc w:val="left"/>
        <w:rPr>
          <w:color w:val="000000"/>
          <w:szCs w:val="24"/>
          <w:highlight w:val="yellow"/>
        </w:rPr>
      </w:pPr>
    </w:p>
    <w:p w:rsidR="00330175" w:rsidRPr="00746B97" w:rsidRDefault="00A32194">
      <w:pPr>
        <w:overflowPunct/>
        <w:autoSpaceDE/>
        <w:autoSpaceDN/>
        <w:adjustRightInd/>
        <w:spacing w:after="200" w:line="276" w:lineRule="auto"/>
        <w:jc w:val="left"/>
        <w:textAlignment w:val="auto"/>
        <w:rPr>
          <w:color w:val="000000"/>
          <w:szCs w:val="24"/>
          <w:highlight w:val="yellow"/>
        </w:rPr>
      </w:pPr>
      <w:r>
        <w:rPr>
          <w:noProof/>
        </w:rPr>
        <w:drawing>
          <wp:inline distT="0" distB="0" distL="0" distR="0" wp14:anchorId="1A20E708" wp14:editId="7B4BDAAB">
            <wp:extent cx="6025046" cy="6604000"/>
            <wp:effectExtent l="0" t="0" r="0" b="635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51C5645.tmp"/>
                    <pic:cNvPicPr/>
                  </pic:nvPicPr>
                  <pic:blipFill>
                    <a:blip r:embed="rId17">
                      <a:extLst>
                        <a:ext uri="{28A0092B-C50C-407E-A947-70E740481C1C}">
                          <a14:useLocalDpi xmlns:a14="http://schemas.microsoft.com/office/drawing/2010/main" val="0"/>
                        </a:ext>
                      </a:extLst>
                    </a:blip>
                    <a:stretch>
                      <a:fillRect/>
                    </a:stretch>
                  </pic:blipFill>
                  <pic:spPr>
                    <a:xfrm>
                      <a:off x="0" y="0"/>
                      <a:ext cx="6029410" cy="6608783"/>
                    </a:xfrm>
                    <a:prstGeom prst="rect">
                      <a:avLst/>
                    </a:prstGeom>
                  </pic:spPr>
                </pic:pic>
              </a:graphicData>
            </a:graphic>
          </wp:inline>
        </w:drawing>
      </w:r>
    </w:p>
    <w:p w:rsidR="003E4D05" w:rsidRDefault="003E4D05" w:rsidP="00A32194">
      <w:pPr>
        <w:jc w:val="left"/>
        <w:rPr>
          <w:i/>
          <w:color w:val="000000"/>
          <w:szCs w:val="24"/>
        </w:rPr>
      </w:pPr>
    </w:p>
    <w:p w:rsidR="003E4D05" w:rsidRDefault="003E4D05" w:rsidP="00330175"/>
    <w:p w:rsidR="00A32194" w:rsidRDefault="00A32194">
      <w:pPr>
        <w:overflowPunct/>
        <w:autoSpaceDE/>
        <w:autoSpaceDN/>
        <w:adjustRightInd/>
        <w:spacing w:after="200" w:line="276" w:lineRule="auto"/>
        <w:jc w:val="left"/>
        <w:textAlignment w:val="auto"/>
      </w:pPr>
      <w:r>
        <w:br w:type="page"/>
      </w:r>
    </w:p>
    <w:p w:rsidR="00A32194" w:rsidRDefault="00A32194" w:rsidP="00330175">
      <w:r>
        <w:rPr>
          <w:noProof/>
        </w:rPr>
        <w:drawing>
          <wp:inline distT="0" distB="0" distL="0" distR="0">
            <wp:extent cx="5748388" cy="1968500"/>
            <wp:effectExtent l="0" t="0" r="508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51CE2C7.tmp"/>
                    <pic:cNvPicPr/>
                  </pic:nvPicPr>
                  <pic:blipFill>
                    <a:blip r:embed="rId18">
                      <a:extLst>
                        <a:ext uri="{28A0092B-C50C-407E-A947-70E740481C1C}">
                          <a14:useLocalDpi xmlns:a14="http://schemas.microsoft.com/office/drawing/2010/main" val="0"/>
                        </a:ext>
                      </a:extLst>
                    </a:blip>
                    <a:stretch>
                      <a:fillRect/>
                    </a:stretch>
                  </pic:blipFill>
                  <pic:spPr>
                    <a:xfrm>
                      <a:off x="0" y="0"/>
                      <a:ext cx="5754140" cy="1970470"/>
                    </a:xfrm>
                    <a:prstGeom prst="rect">
                      <a:avLst/>
                    </a:prstGeom>
                  </pic:spPr>
                </pic:pic>
              </a:graphicData>
            </a:graphic>
          </wp:inline>
        </w:drawing>
      </w:r>
    </w:p>
    <w:p w:rsidR="00A32194" w:rsidRDefault="00A32194" w:rsidP="00330175">
      <w:r>
        <w:rPr>
          <w:noProof/>
        </w:rPr>
        <w:drawing>
          <wp:inline distT="0" distB="0" distL="0" distR="0">
            <wp:extent cx="6092053" cy="5854700"/>
            <wp:effectExtent l="0" t="0" r="4445"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51C3EF2.tmp"/>
                    <pic:cNvPicPr/>
                  </pic:nvPicPr>
                  <pic:blipFill>
                    <a:blip r:embed="rId19">
                      <a:extLst>
                        <a:ext uri="{28A0092B-C50C-407E-A947-70E740481C1C}">
                          <a14:useLocalDpi xmlns:a14="http://schemas.microsoft.com/office/drawing/2010/main" val="0"/>
                        </a:ext>
                      </a:extLst>
                    </a:blip>
                    <a:stretch>
                      <a:fillRect/>
                    </a:stretch>
                  </pic:blipFill>
                  <pic:spPr>
                    <a:xfrm>
                      <a:off x="0" y="0"/>
                      <a:ext cx="6095612" cy="5858121"/>
                    </a:xfrm>
                    <a:prstGeom prst="rect">
                      <a:avLst/>
                    </a:prstGeom>
                  </pic:spPr>
                </pic:pic>
              </a:graphicData>
            </a:graphic>
          </wp:inline>
        </w:drawing>
      </w:r>
    </w:p>
    <w:p w:rsidR="00A32194" w:rsidRDefault="00A32194" w:rsidP="00330175"/>
    <w:p w:rsidR="00A32194" w:rsidRDefault="00A32194">
      <w:pPr>
        <w:overflowPunct/>
        <w:autoSpaceDE/>
        <w:autoSpaceDN/>
        <w:adjustRightInd/>
        <w:spacing w:after="200" w:line="276" w:lineRule="auto"/>
        <w:jc w:val="left"/>
        <w:textAlignment w:val="auto"/>
      </w:pPr>
      <w:r>
        <w:br w:type="page"/>
      </w:r>
    </w:p>
    <w:p w:rsidR="00A32194" w:rsidRDefault="00A32194" w:rsidP="00330175">
      <w:r>
        <w:rPr>
          <w:noProof/>
        </w:rPr>
        <w:drawing>
          <wp:inline distT="0" distB="0" distL="0" distR="0">
            <wp:extent cx="5943884" cy="5181600"/>
            <wp:effectExtent l="0" t="0" r="0" b="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51CB069.tmp"/>
                    <pic:cNvPicPr/>
                  </pic:nvPicPr>
                  <pic:blipFill>
                    <a:blip r:embed="rId20">
                      <a:extLst>
                        <a:ext uri="{28A0092B-C50C-407E-A947-70E740481C1C}">
                          <a14:useLocalDpi xmlns:a14="http://schemas.microsoft.com/office/drawing/2010/main" val="0"/>
                        </a:ext>
                      </a:extLst>
                    </a:blip>
                    <a:stretch>
                      <a:fillRect/>
                    </a:stretch>
                  </pic:blipFill>
                  <pic:spPr>
                    <a:xfrm>
                      <a:off x="0" y="0"/>
                      <a:ext cx="5947112" cy="5184414"/>
                    </a:xfrm>
                    <a:prstGeom prst="rect">
                      <a:avLst/>
                    </a:prstGeom>
                  </pic:spPr>
                </pic:pic>
              </a:graphicData>
            </a:graphic>
          </wp:inline>
        </w:drawing>
      </w:r>
    </w:p>
    <w:p w:rsidR="00A32194" w:rsidRDefault="003E4D05">
      <w:pPr>
        <w:overflowPunct/>
        <w:autoSpaceDE/>
        <w:autoSpaceDN/>
        <w:adjustRightInd/>
        <w:spacing w:after="200" w:line="276" w:lineRule="auto"/>
        <w:jc w:val="left"/>
        <w:textAlignment w:val="auto"/>
      </w:pPr>
      <w:r>
        <w:br w:type="page"/>
      </w:r>
      <w:r w:rsidR="00A32194">
        <w:rPr>
          <w:noProof/>
        </w:rPr>
        <w:drawing>
          <wp:inline distT="0" distB="0" distL="0" distR="0" wp14:anchorId="7D3CF916" wp14:editId="272CB8A8">
            <wp:extent cx="6149687" cy="5156200"/>
            <wp:effectExtent l="0" t="0" r="3810" b="6350"/>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51C258B.tmp"/>
                    <pic:cNvPicPr/>
                  </pic:nvPicPr>
                  <pic:blipFill>
                    <a:blip r:embed="rId21">
                      <a:extLst>
                        <a:ext uri="{28A0092B-C50C-407E-A947-70E740481C1C}">
                          <a14:useLocalDpi xmlns:a14="http://schemas.microsoft.com/office/drawing/2010/main" val="0"/>
                        </a:ext>
                      </a:extLst>
                    </a:blip>
                    <a:stretch>
                      <a:fillRect/>
                    </a:stretch>
                  </pic:blipFill>
                  <pic:spPr>
                    <a:xfrm>
                      <a:off x="0" y="0"/>
                      <a:ext cx="6153269" cy="5159203"/>
                    </a:xfrm>
                    <a:prstGeom prst="rect">
                      <a:avLst/>
                    </a:prstGeom>
                  </pic:spPr>
                </pic:pic>
              </a:graphicData>
            </a:graphic>
          </wp:inline>
        </w:drawing>
      </w:r>
      <w:r w:rsidR="00A32194">
        <w:br w:type="page"/>
      </w:r>
    </w:p>
    <w:p w:rsidR="003E4D05" w:rsidRDefault="003E4D05" w:rsidP="00330175"/>
    <w:p w:rsidR="003E4D05" w:rsidRDefault="003428DA" w:rsidP="00A920F4">
      <w:pPr>
        <w:pStyle w:val="Nadpis1"/>
      </w:pPr>
      <w:bookmarkStart w:id="19" w:name="_Toc494267430"/>
      <w:r>
        <w:t>Zápis žáků</w:t>
      </w:r>
      <w:bookmarkEnd w:id="19"/>
    </w:p>
    <w:p w:rsidR="00A6050C" w:rsidRDefault="00A6050C" w:rsidP="00A6050C">
      <w:pPr>
        <w:pStyle w:val="Zkladntext"/>
        <w:tabs>
          <w:tab w:val="left" w:pos="6942"/>
        </w:tabs>
        <w:rPr>
          <w:color w:val="auto"/>
        </w:rPr>
      </w:pPr>
    </w:p>
    <w:p w:rsidR="00A6050C" w:rsidRDefault="00A6050C" w:rsidP="00A6050C">
      <w:pPr>
        <w:pStyle w:val="Zkladntext"/>
        <w:tabs>
          <w:tab w:val="left" w:pos="6942"/>
        </w:tabs>
        <w:rPr>
          <w:color w:val="auto"/>
        </w:rPr>
      </w:pPr>
      <w:r w:rsidRPr="00113FF4">
        <w:rPr>
          <w:color w:val="auto"/>
        </w:rPr>
        <w:t>Zápis je zaměřen na zjištění aktuální úrovně psychosomatického rozvoje dítěte a obsahuje složku paměťovou i logickou, zjištění laterality dítěte, úrovně zobecňování, orientaci v základních barvách a tvarech.</w:t>
      </w:r>
      <w:r>
        <w:rPr>
          <w:color w:val="auto"/>
        </w:rPr>
        <w:t xml:space="preserve">  </w:t>
      </w:r>
    </w:p>
    <w:p w:rsidR="00E954AF" w:rsidRDefault="00E954AF" w:rsidP="00A6050C">
      <w:pPr>
        <w:pStyle w:val="Zkladntext"/>
        <w:tabs>
          <w:tab w:val="left" w:pos="6942"/>
        </w:tabs>
        <w:rPr>
          <w:color w:val="auto"/>
        </w:rPr>
      </w:pPr>
    </w:p>
    <w:p w:rsidR="00113FF4" w:rsidRDefault="00113FF4" w:rsidP="00113FF4">
      <w:pPr>
        <w:pStyle w:val="Zkladntext"/>
        <w:tabs>
          <w:tab w:val="left" w:pos="6942"/>
        </w:tabs>
        <w:jc w:val="center"/>
        <w:rPr>
          <w:color w:val="auto"/>
        </w:rPr>
      </w:pPr>
      <w:r>
        <w:rPr>
          <w:noProof/>
          <w:color w:val="auto"/>
        </w:rPr>
        <w:drawing>
          <wp:inline distT="0" distB="0" distL="0" distR="0">
            <wp:extent cx="5143500" cy="7254875"/>
            <wp:effectExtent l="0" t="0" r="0" b="3175"/>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51CB924.tmp"/>
                    <pic:cNvPicPr/>
                  </pic:nvPicPr>
                  <pic:blipFill>
                    <a:blip r:embed="rId22">
                      <a:extLst>
                        <a:ext uri="{28A0092B-C50C-407E-A947-70E740481C1C}">
                          <a14:useLocalDpi xmlns:a14="http://schemas.microsoft.com/office/drawing/2010/main" val="0"/>
                        </a:ext>
                      </a:extLst>
                    </a:blip>
                    <a:stretch>
                      <a:fillRect/>
                    </a:stretch>
                  </pic:blipFill>
                  <pic:spPr>
                    <a:xfrm>
                      <a:off x="0" y="0"/>
                      <a:ext cx="5144345" cy="7256067"/>
                    </a:xfrm>
                    <a:prstGeom prst="rect">
                      <a:avLst/>
                    </a:prstGeom>
                  </pic:spPr>
                </pic:pic>
              </a:graphicData>
            </a:graphic>
          </wp:inline>
        </w:drawing>
      </w:r>
    </w:p>
    <w:p w:rsidR="00A6050C" w:rsidRPr="00A6050C" w:rsidRDefault="00A6050C" w:rsidP="00A6050C"/>
    <w:p w:rsidR="00BC2A09" w:rsidRPr="00BC2A09" w:rsidRDefault="005812E6" w:rsidP="00A920F4">
      <w:pPr>
        <w:pStyle w:val="Nadpis1"/>
      </w:pPr>
      <w:bookmarkStart w:id="20" w:name="_Toc494267431"/>
      <w:r>
        <w:t>S</w:t>
      </w:r>
      <w:r w:rsidR="00BC2A09" w:rsidRPr="00BC2A09">
        <w:t>ystém kontrol</w:t>
      </w:r>
      <w:bookmarkEnd w:id="20"/>
    </w:p>
    <w:p w:rsidR="00BC2A09" w:rsidRPr="00BC2A09" w:rsidRDefault="00BC2A09" w:rsidP="00BC2A09">
      <w:pPr>
        <w:overflowPunct/>
        <w:autoSpaceDE/>
        <w:autoSpaceDN/>
        <w:adjustRightInd/>
        <w:spacing w:after="200" w:line="276" w:lineRule="auto"/>
        <w:jc w:val="left"/>
        <w:textAlignment w:val="auto"/>
      </w:pPr>
      <w:r w:rsidRPr="00BC2A09">
        <w:t>Systém kontrol výchovně vzdělávacího procesu se skládá z pravidelných a namátkových kontrol, záměrného a denního pozorování a z každodenního kontaktu se zaměstnanci i s žáky.</w:t>
      </w:r>
    </w:p>
    <w:p w:rsidR="00BC2A09" w:rsidRPr="00BC2A09" w:rsidRDefault="00BC2A09" w:rsidP="000C1213">
      <w:pPr>
        <w:pStyle w:val="Nadpis2"/>
      </w:pPr>
      <w:bookmarkStart w:id="21" w:name="_Toc494267432"/>
      <w:r w:rsidRPr="00BC2A09">
        <w:t>Kontroly pravidelné:</w:t>
      </w:r>
      <w:bookmarkEnd w:id="2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955"/>
        <w:gridCol w:w="6100"/>
      </w:tblGrid>
      <w:tr w:rsidR="00BC2A09" w:rsidRPr="00BC2A09" w:rsidTr="00BC2A09">
        <w:trPr>
          <w:cantSplit/>
          <w:jc w:val="center"/>
        </w:trPr>
        <w:tc>
          <w:tcPr>
            <w:tcW w:w="2955"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BC2A09" w:rsidRPr="003F5B59" w:rsidRDefault="00BC2A09" w:rsidP="00BC2A09">
            <w:pPr>
              <w:overflowPunct/>
              <w:autoSpaceDE/>
              <w:autoSpaceDN/>
              <w:adjustRightInd/>
              <w:spacing w:after="200" w:line="276" w:lineRule="auto"/>
              <w:jc w:val="left"/>
              <w:textAlignment w:val="auto"/>
              <w:rPr>
                <w:b/>
                <w:bCs/>
                <w:szCs w:val="24"/>
              </w:rPr>
            </w:pPr>
            <w:r w:rsidRPr="003F5B59">
              <w:rPr>
                <w:b/>
                <w:bCs/>
                <w:szCs w:val="24"/>
              </w:rPr>
              <w:t>Činnost</w:t>
            </w:r>
          </w:p>
        </w:tc>
        <w:tc>
          <w:tcPr>
            <w:tcW w:w="6100"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BC2A09" w:rsidRPr="003F5B59" w:rsidRDefault="00BC2A09" w:rsidP="00BC2A09">
            <w:pPr>
              <w:overflowPunct/>
              <w:autoSpaceDE/>
              <w:autoSpaceDN/>
              <w:adjustRightInd/>
              <w:spacing w:after="200" w:line="276" w:lineRule="auto"/>
              <w:jc w:val="left"/>
              <w:textAlignment w:val="auto"/>
              <w:rPr>
                <w:b/>
                <w:bCs/>
                <w:szCs w:val="24"/>
              </w:rPr>
            </w:pPr>
            <w:r w:rsidRPr="003F5B59">
              <w:rPr>
                <w:b/>
                <w:bCs/>
                <w:szCs w:val="24"/>
              </w:rPr>
              <w:t>náplň</w:t>
            </w:r>
          </w:p>
        </w:tc>
      </w:tr>
      <w:tr w:rsidR="00BC2A09" w:rsidRPr="00BC2A09" w:rsidTr="003F5B59">
        <w:trPr>
          <w:cantSplit/>
          <w:trHeight w:val="454"/>
          <w:jc w:val="center"/>
        </w:trPr>
        <w:tc>
          <w:tcPr>
            <w:tcW w:w="2955" w:type="dxa"/>
            <w:tcBorders>
              <w:top w:val="single" w:sz="6" w:space="0" w:color="auto"/>
              <w:left w:val="single" w:sz="6" w:space="0" w:color="auto"/>
              <w:bottom w:val="single" w:sz="6" w:space="0" w:color="auto"/>
              <w:right w:val="single" w:sz="6" w:space="0" w:color="auto"/>
            </w:tcBorders>
            <w:vAlign w:val="center"/>
            <w:hideMark/>
          </w:tcPr>
          <w:p w:rsidR="00BC2A09" w:rsidRPr="003F5B59" w:rsidRDefault="00BC2A09" w:rsidP="00BC2A09">
            <w:pPr>
              <w:overflowPunct/>
              <w:autoSpaceDE/>
              <w:autoSpaceDN/>
              <w:adjustRightInd/>
              <w:spacing w:line="276" w:lineRule="auto"/>
              <w:jc w:val="left"/>
              <w:textAlignment w:val="auto"/>
              <w:rPr>
                <w:szCs w:val="24"/>
              </w:rPr>
            </w:pPr>
            <w:r w:rsidRPr="003F5B59">
              <w:rPr>
                <w:szCs w:val="24"/>
              </w:rPr>
              <w:t>Dokumentace TU</w:t>
            </w:r>
          </w:p>
        </w:tc>
        <w:tc>
          <w:tcPr>
            <w:tcW w:w="6100" w:type="dxa"/>
            <w:tcBorders>
              <w:top w:val="single" w:sz="6" w:space="0" w:color="auto"/>
              <w:left w:val="single" w:sz="6" w:space="0" w:color="auto"/>
              <w:bottom w:val="single" w:sz="6" w:space="0" w:color="auto"/>
              <w:right w:val="single" w:sz="6" w:space="0" w:color="auto"/>
            </w:tcBorders>
            <w:vAlign w:val="center"/>
            <w:hideMark/>
          </w:tcPr>
          <w:p w:rsidR="00BC2A09" w:rsidRPr="003F5B59" w:rsidRDefault="00BC2A09" w:rsidP="00BC2A09">
            <w:pPr>
              <w:overflowPunct/>
              <w:autoSpaceDE/>
              <w:autoSpaceDN/>
              <w:adjustRightInd/>
              <w:spacing w:line="276" w:lineRule="auto"/>
              <w:jc w:val="left"/>
              <w:textAlignment w:val="auto"/>
              <w:rPr>
                <w:szCs w:val="24"/>
              </w:rPr>
            </w:pPr>
            <w:r w:rsidRPr="003F5B59">
              <w:rPr>
                <w:szCs w:val="24"/>
              </w:rPr>
              <w:t>Kontrola TK, KL, TV, vyúčtování škol. akcí, provádí zástupce ředitele školy, ředitel školy, stvrzují podpisy</w:t>
            </w:r>
          </w:p>
        </w:tc>
      </w:tr>
      <w:tr w:rsidR="00BC2A09" w:rsidRPr="00BC2A09" w:rsidTr="003F5B59">
        <w:trPr>
          <w:cantSplit/>
          <w:trHeight w:val="454"/>
          <w:jc w:val="center"/>
        </w:trPr>
        <w:tc>
          <w:tcPr>
            <w:tcW w:w="2955" w:type="dxa"/>
            <w:tcBorders>
              <w:top w:val="single" w:sz="6" w:space="0" w:color="auto"/>
              <w:left w:val="single" w:sz="6" w:space="0" w:color="auto"/>
              <w:bottom w:val="single" w:sz="6" w:space="0" w:color="auto"/>
              <w:right w:val="single" w:sz="6" w:space="0" w:color="auto"/>
            </w:tcBorders>
            <w:vAlign w:val="center"/>
            <w:hideMark/>
          </w:tcPr>
          <w:p w:rsidR="00BC2A09" w:rsidRPr="003F5B59" w:rsidRDefault="00BC2A09" w:rsidP="00BC2A09">
            <w:pPr>
              <w:overflowPunct/>
              <w:autoSpaceDE/>
              <w:autoSpaceDN/>
              <w:adjustRightInd/>
              <w:spacing w:line="276" w:lineRule="auto"/>
              <w:jc w:val="left"/>
              <w:textAlignment w:val="auto"/>
              <w:rPr>
                <w:szCs w:val="24"/>
              </w:rPr>
            </w:pPr>
            <w:r w:rsidRPr="003F5B59">
              <w:rPr>
                <w:szCs w:val="24"/>
              </w:rPr>
              <w:t>Tematické plány</w:t>
            </w:r>
          </w:p>
        </w:tc>
        <w:tc>
          <w:tcPr>
            <w:tcW w:w="6100" w:type="dxa"/>
            <w:tcBorders>
              <w:top w:val="single" w:sz="6" w:space="0" w:color="auto"/>
              <w:left w:val="single" w:sz="6" w:space="0" w:color="auto"/>
              <w:bottom w:val="single" w:sz="6" w:space="0" w:color="auto"/>
              <w:right w:val="single" w:sz="6" w:space="0" w:color="auto"/>
            </w:tcBorders>
            <w:vAlign w:val="center"/>
            <w:hideMark/>
          </w:tcPr>
          <w:p w:rsidR="00BC2A09" w:rsidRPr="003F5B59" w:rsidRDefault="00BC2A09" w:rsidP="00BC2A09">
            <w:pPr>
              <w:overflowPunct/>
              <w:autoSpaceDE/>
              <w:autoSpaceDN/>
              <w:adjustRightInd/>
              <w:spacing w:line="276" w:lineRule="auto"/>
              <w:jc w:val="left"/>
              <w:textAlignment w:val="auto"/>
              <w:rPr>
                <w:szCs w:val="24"/>
              </w:rPr>
            </w:pPr>
            <w:r w:rsidRPr="003F5B59">
              <w:rPr>
                <w:szCs w:val="24"/>
              </w:rPr>
              <w:t>Provádí ŘŠ a ZŘŠ, zpracování, plnění</w:t>
            </w:r>
          </w:p>
        </w:tc>
      </w:tr>
      <w:tr w:rsidR="00BC2A09" w:rsidRPr="00BC2A09" w:rsidTr="003F5B59">
        <w:trPr>
          <w:cantSplit/>
          <w:trHeight w:val="454"/>
          <w:jc w:val="center"/>
        </w:trPr>
        <w:tc>
          <w:tcPr>
            <w:tcW w:w="2955" w:type="dxa"/>
            <w:tcBorders>
              <w:top w:val="single" w:sz="6" w:space="0" w:color="auto"/>
              <w:left w:val="single" w:sz="6" w:space="0" w:color="auto"/>
              <w:bottom w:val="single" w:sz="6" w:space="0" w:color="auto"/>
              <w:right w:val="single" w:sz="6" w:space="0" w:color="auto"/>
            </w:tcBorders>
            <w:vAlign w:val="center"/>
            <w:hideMark/>
          </w:tcPr>
          <w:p w:rsidR="00BC2A09" w:rsidRPr="003F5B59" w:rsidRDefault="00BC2A09" w:rsidP="00BC2A09">
            <w:pPr>
              <w:overflowPunct/>
              <w:autoSpaceDE/>
              <w:autoSpaceDN/>
              <w:adjustRightInd/>
              <w:spacing w:line="276" w:lineRule="auto"/>
              <w:jc w:val="left"/>
              <w:textAlignment w:val="auto"/>
              <w:rPr>
                <w:szCs w:val="24"/>
              </w:rPr>
            </w:pPr>
            <w:r w:rsidRPr="003F5B59">
              <w:rPr>
                <w:szCs w:val="24"/>
              </w:rPr>
              <w:t>Dozory, nástupy do hodin</w:t>
            </w:r>
          </w:p>
        </w:tc>
        <w:tc>
          <w:tcPr>
            <w:tcW w:w="6100" w:type="dxa"/>
            <w:tcBorders>
              <w:top w:val="single" w:sz="6" w:space="0" w:color="auto"/>
              <w:left w:val="single" w:sz="6" w:space="0" w:color="auto"/>
              <w:bottom w:val="single" w:sz="6" w:space="0" w:color="auto"/>
              <w:right w:val="single" w:sz="6" w:space="0" w:color="auto"/>
            </w:tcBorders>
            <w:vAlign w:val="center"/>
            <w:hideMark/>
          </w:tcPr>
          <w:p w:rsidR="00BC2A09" w:rsidRPr="003F5B59" w:rsidRDefault="00BC2A09" w:rsidP="00BC2A09">
            <w:pPr>
              <w:overflowPunct/>
              <w:autoSpaceDE/>
              <w:autoSpaceDN/>
              <w:adjustRightInd/>
              <w:spacing w:line="276" w:lineRule="auto"/>
              <w:jc w:val="left"/>
              <w:textAlignment w:val="auto"/>
              <w:rPr>
                <w:szCs w:val="24"/>
              </w:rPr>
            </w:pPr>
            <w:r w:rsidRPr="003F5B59">
              <w:rPr>
                <w:szCs w:val="24"/>
              </w:rPr>
              <w:t>Nástupy na dozory, úroveň držení dozorů, úroveň řešení problémů, včasnost nástupů do hodin, provádí ŘŠ a ZŘŠ</w:t>
            </w:r>
          </w:p>
        </w:tc>
      </w:tr>
      <w:tr w:rsidR="00BC2A09" w:rsidRPr="00BC2A09" w:rsidTr="003F5B59">
        <w:trPr>
          <w:cantSplit/>
          <w:trHeight w:val="454"/>
          <w:jc w:val="center"/>
        </w:trPr>
        <w:tc>
          <w:tcPr>
            <w:tcW w:w="2955" w:type="dxa"/>
            <w:tcBorders>
              <w:top w:val="single" w:sz="6" w:space="0" w:color="auto"/>
              <w:left w:val="single" w:sz="6" w:space="0" w:color="auto"/>
              <w:bottom w:val="single" w:sz="6" w:space="0" w:color="auto"/>
              <w:right w:val="single" w:sz="6" w:space="0" w:color="auto"/>
            </w:tcBorders>
            <w:vAlign w:val="center"/>
            <w:hideMark/>
          </w:tcPr>
          <w:p w:rsidR="00BC2A09" w:rsidRPr="003F5B59" w:rsidRDefault="00BC2A09" w:rsidP="00BC2A09">
            <w:pPr>
              <w:overflowPunct/>
              <w:autoSpaceDE/>
              <w:autoSpaceDN/>
              <w:adjustRightInd/>
              <w:spacing w:line="276" w:lineRule="auto"/>
              <w:jc w:val="left"/>
              <w:textAlignment w:val="auto"/>
              <w:rPr>
                <w:szCs w:val="24"/>
              </w:rPr>
            </w:pPr>
            <w:r w:rsidRPr="003F5B59">
              <w:rPr>
                <w:szCs w:val="24"/>
              </w:rPr>
              <w:t>Hospitace</w:t>
            </w:r>
          </w:p>
        </w:tc>
        <w:tc>
          <w:tcPr>
            <w:tcW w:w="6100" w:type="dxa"/>
            <w:tcBorders>
              <w:top w:val="single" w:sz="6" w:space="0" w:color="auto"/>
              <w:left w:val="single" w:sz="6" w:space="0" w:color="auto"/>
              <w:bottom w:val="single" w:sz="6" w:space="0" w:color="auto"/>
              <w:right w:val="single" w:sz="6" w:space="0" w:color="auto"/>
            </w:tcBorders>
            <w:vAlign w:val="center"/>
            <w:hideMark/>
          </w:tcPr>
          <w:p w:rsidR="00BC2A09" w:rsidRPr="003F5B59" w:rsidRDefault="00BC2A09" w:rsidP="00BC2A09">
            <w:pPr>
              <w:overflowPunct/>
              <w:autoSpaceDE/>
              <w:autoSpaceDN/>
              <w:adjustRightInd/>
              <w:spacing w:line="276" w:lineRule="auto"/>
              <w:jc w:val="left"/>
              <w:textAlignment w:val="auto"/>
              <w:rPr>
                <w:szCs w:val="24"/>
              </w:rPr>
            </w:pPr>
            <w:r w:rsidRPr="003F5B59">
              <w:rPr>
                <w:szCs w:val="24"/>
              </w:rPr>
              <w:t>Viz hospitační hlediska, provádí ŘŠ a ZŘŠ</w:t>
            </w:r>
          </w:p>
        </w:tc>
      </w:tr>
      <w:tr w:rsidR="00BC2A09" w:rsidRPr="00BC2A09" w:rsidTr="003F5B59">
        <w:trPr>
          <w:cantSplit/>
          <w:trHeight w:val="454"/>
          <w:jc w:val="center"/>
        </w:trPr>
        <w:tc>
          <w:tcPr>
            <w:tcW w:w="2955" w:type="dxa"/>
            <w:tcBorders>
              <w:top w:val="single" w:sz="6" w:space="0" w:color="auto"/>
              <w:left w:val="single" w:sz="6" w:space="0" w:color="auto"/>
              <w:bottom w:val="single" w:sz="6" w:space="0" w:color="auto"/>
              <w:right w:val="single" w:sz="6" w:space="0" w:color="auto"/>
            </w:tcBorders>
            <w:vAlign w:val="center"/>
            <w:hideMark/>
          </w:tcPr>
          <w:p w:rsidR="00BC2A09" w:rsidRPr="003F5B59" w:rsidRDefault="00BC2A09" w:rsidP="00BC2A09">
            <w:pPr>
              <w:overflowPunct/>
              <w:autoSpaceDE/>
              <w:autoSpaceDN/>
              <w:adjustRightInd/>
              <w:spacing w:line="276" w:lineRule="auto"/>
              <w:jc w:val="left"/>
              <w:textAlignment w:val="auto"/>
              <w:rPr>
                <w:szCs w:val="24"/>
              </w:rPr>
            </w:pPr>
            <w:r w:rsidRPr="003F5B59">
              <w:rPr>
                <w:szCs w:val="24"/>
              </w:rPr>
              <w:t>Podklady ke klasifikaci</w:t>
            </w:r>
          </w:p>
        </w:tc>
        <w:tc>
          <w:tcPr>
            <w:tcW w:w="6100" w:type="dxa"/>
            <w:tcBorders>
              <w:top w:val="single" w:sz="6" w:space="0" w:color="auto"/>
              <w:left w:val="single" w:sz="6" w:space="0" w:color="auto"/>
              <w:bottom w:val="single" w:sz="6" w:space="0" w:color="auto"/>
              <w:right w:val="single" w:sz="6" w:space="0" w:color="auto"/>
            </w:tcBorders>
            <w:vAlign w:val="center"/>
            <w:hideMark/>
          </w:tcPr>
          <w:p w:rsidR="00BC2A09" w:rsidRPr="003F5B59" w:rsidRDefault="00BC2A09" w:rsidP="00BC2A09">
            <w:pPr>
              <w:overflowPunct/>
              <w:autoSpaceDE/>
              <w:autoSpaceDN/>
              <w:adjustRightInd/>
              <w:spacing w:line="276" w:lineRule="auto"/>
              <w:jc w:val="left"/>
              <w:textAlignment w:val="auto"/>
              <w:rPr>
                <w:szCs w:val="24"/>
              </w:rPr>
            </w:pPr>
            <w:r w:rsidRPr="003F5B59">
              <w:rPr>
                <w:szCs w:val="24"/>
              </w:rPr>
              <w:t>Soulad s klasifikačním řádem, provádí ŘŠ a ZŘŠ  /předsedové met. orgánů/</w:t>
            </w:r>
          </w:p>
        </w:tc>
      </w:tr>
      <w:tr w:rsidR="00BC2A09" w:rsidRPr="00BC2A09" w:rsidTr="003F5B59">
        <w:trPr>
          <w:cantSplit/>
          <w:trHeight w:val="454"/>
          <w:jc w:val="center"/>
        </w:trPr>
        <w:tc>
          <w:tcPr>
            <w:tcW w:w="2955" w:type="dxa"/>
            <w:tcBorders>
              <w:top w:val="single" w:sz="6" w:space="0" w:color="auto"/>
              <w:left w:val="single" w:sz="6" w:space="0" w:color="auto"/>
              <w:bottom w:val="single" w:sz="6" w:space="0" w:color="auto"/>
              <w:right w:val="single" w:sz="6" w:space="0" w:color="auto"/>
            </w:tcBorders>
            <w:vAlign w:val="center"/>
            <w:hideMark/>
          </w:tcPr>
          <w:p w:rsidR="00BC2A09" w:rsidRPr="003F5B59" w:rsidRDefault="00BC2A09" w:rsidP="00BC2A09">
            <w:pPr>
              <w:overflowPunct/>
              <w:autoSpaceDE/>
              <w:autoSpaceDN/>
              <w:adjustRightInd/>
              <w:spacing w:line="276" w:lineRule="auto"/>
              <w:jc w:val="left"/>
              <w:textAlignment w:val="auto"/>
              <w:rPr>
                <w:szCs w:val="24"/>
              </w:rPr>
            </w:pPr>
            <w:r w:rsidRPr="003F5B59">
              <w:rPr>
                <w:szCs w:val="24"/>
              </w:rPr>
              <w:t>Dodržování prac. doby</w:t>
            </w:r>
          </w:p>
        </w:tc>
        <w:tc>
          <w:tcPr>
            <w:tcW w:w="6100" w:type="dxa"/>
            <w:tcBorders>
              <w:top w:val="single" w:sz="6" w:space="0" w:color="auto"/>
              <w:left w:val="single" w:sz="6" w:space="0" w:color="auto"/>
              <w:bottom w:val="single" w:sz="6" w:space="0" w:color="auto"/>
              <w:right w:val="single" w:sz="6" w:space="0" w:color="auto"/>
            </w:tcBorders>
            <w:vAlign w:val="center"/>
            <w:hideMark/>
          </w:tcPr>
          <w:p w:rsidR="00BC2A09" w:rsidRPr="003F5B59" w:rsidRDefault="00BC2A09" w:rsidP="00BC2A09">
            <w:pPr>
              <w:overflowPunct/>
              <w:autoSpaceDE/>
              <w:autoSpaceDN/>
              <w:adjustRightInd/>
              <w:spacing w:line="276" w:lineRule="auto"/>
              <w:jc w:val="left"/>
              <w:textAlignment w:val="auto"/>
              <w:rPr>
                <w:szCs w:val="24"/>
              </w:rPr>
            </w:pPr>
            <w:r w:rsidRPr="003F5B59">
              <w:rPr>
                <w:szCs w:val="24"/>
              </w:rPr>
              <w:t>Příchod do školy, využívání pracovní doby, plnění úkolů v době prázdnin, příprava na výuku, provádí ŘŠ a ZŘŠ</w:t>
            </w:r>
          </w:p>
        </w:tc>
      </w:tr>
      <w:tr w:rsidR="00BC2A09" w:rsidRPr="00BC2A09" w:rsidTr="003F5B59">
        <w:trPr>
          <w:cantSplit/>
          <w:trHeight w:val="454"/>
          <w:jc w:val="center"/>
        </w:trPr>
        <w:tc>
          <w:tcPr>
            <w:tcW w:w="2955" w:type="dxa"/>
            <w:tcBorders>
              <w:top w:val="single" w:sz="6" w:space="0" w:color="auto"/>
              <w:left w:val="single" w:sz="6" w:space="0" w:color="auto"/>
              <w:bottom w:val="single" w:sz="6" w:space="0" w:color="auto"/>
              <w:right w:val="single" w:sz="6" w:space="0" w:color="auto"/>
            </w:tcBorders>
            <w:vAlign w:val="center"/>
            <w:hideMark/>
          </w:tcPr>
          <w:p w:rsidR="00BC2A09" w:rsidRPr="003F5B59" w:rsidRDefault="00BC2A09" w:rsidP="00BC2A09">
            <w:pPr>
              <w:overflowPunct/>
              <w:autoSpaceDE/>
              <w:autoSpaceDN/>
              <w:adjustRightInd/>
              <w:spacing w:line="276" w:lineRule="auto"/>
              <w:jc w:val="left"/>
              <w:textAlignment w:val="auto"/>
              <w:rPr>
                <w:szCs w:val="24"/>
              </w:rPr>
            </w:pPr>
            <w:r w:rsidRPr="003F5B59">
              <w:rPr>
                <w:szCs w:val="24"/>
              </w:rPr>
              <w:t>Školní družina</w:t>
            </w:r>
          </w:p>
        </w:tc>
        <w:tc>
          <w:tcPr>
            <w:tcW w:w="6100" w:type="dxa"/>
            <w:tcBorders>
              <w:top w:val="single" w:sz="6" w:space="0" w:color="auto"/>
              <w:left w:val="single" w:sz="6" w:space="0" w:color="auto"/>
              <w:bottom w:val="single" w:sz="6" w:space="0" w:color="auto"/>
              <w:right w:val="single" w:sz="6" w:space="0" w:color="auto"/>
            </w:tcBorders>
            <w:vAlign w:val="center"/>
            <w:hideMark/>
          </w:tcPr>
          <w:p w:rsidR="00BC2A09" w:rsidRPr="003F5B59" w:rsidRDefault="00BC2A09" w:rsidP="00BC2A09">
            <w:pPr>
              <w:overflowPunct/>
              <w:autoSpaceDE/>
              <w:autoSpaceDN/>
              <w:adjustRightInd/>
              <w:spacing w:line="276" w:lineRule="auto"/>
              <w:jc w:val="left"/>
              <w:textAlignment w:val="auto"/>
              <w:rPr>
                <w:szCs w:val="24"/>
              </w:rPr>
            </w:pPr>
            <w:r w:rsidRPr="003F5B59">
              <w:rPr>
                <w:szCs w:val="24"/>
              </w:rPr>
              <w:t>Dokumentace, pracovní a hygienické podmínky, provádí ŘŠ a ZŘŠ</w:t>
            </w:r>
          </w:p>
        </w:tc>
      </w:tr>
      <w:tr w:rsidR="00BC2A09" w:rsidRPr="00BC2A09" w:rsidTr="003F5B59">
        <w:trPr>
          <w:cantSplit/>
          <w:trHeight w:val="454"/>
          <w:jc w:val="center"/>
        </w:trPr>
        <w:tc>
          <w:tcPr>
            <w:tcW w:w="2955" w:type="dxa"/>
            <w:tcBorders>
              <w:top w:val="single" w:sz="6" w:space="0" w:color="auto"/>
              <w:left w:val="single" w:sz="6" w:space="0" w:color="auto"/>
              <w:bottom w:val="single" w:sz="6" w:space="0" w:color="auto"/>
              <w:right w:val="single" w:sz="6" w:space="0" w:color="auto"/>
            </w:tcBorders>
            <w:vAlign w:val="center"/>
            <w:hideMark/>
          </w:tcPr>
          <w:p w:rsidR="00BC2A09" w:rsidRPr="003F5B59" w:rsidRDefault="00BC2A09" w:rsidP="00BC2A09">
            <w:pPr>
              <w:overflowPunct/>
              <w:autoSpaceDE/>
              <w:autoSpaceDN/>
              <w:adjustRightInd/>
              <w:spacing w:line="276" w:lineRule="auto"/>
              <w:jc w:val="left"/>
              <w:textAlignment w:val="auto"/>
              <w:rPr>
                <w:szCs w:val="24"/>
              </w:rPr>
            </w:pPr>
            <w:r w:rsidRPr="003F5B59">
              <w:rPr>
                <w:szCs w:val="24"/>
              </w:rPr>
              <w:t>BOZP, CO, PO</w:t>
            </w:r>
          </w:p>
        </w:tc>
        <w:tc>
          <w:tcPr>
            <w:tcW w:w="6100" w:type="dxa"/>
            <w:tcBorders>
              <w:top w:val="single" w:sz="6" w:space="0" w:color="auto"/>
              <w:left w:val="single" w:sz="6" w:space="0" w:color="auto"/>
              <w:bottom w:val="single" w:sz="6" w:space="0" w:color="auto"/>
              <w:right w:val="single" w:sz="6" w:space="0" w:color="auto"/>
            </w:tcBorders>
            <w:vAlign w:val="center"/>
            <w:hideMark/>
          </w:tcPr>
          <w:p w:rsidR="00BC2A09" w:rsidRPr="003F5B59" w:rsidRDefault="00BC2A09" w:rsidP="00BC2A09">
            <w:pPr>
              <w:overflowPunct/>
              <w:autoSpaceDE/>
              <w:autoSpaceDN/>
              <w:adjustRightInd/>
              <w:spacing w:line="276" w:lineRule="auto"/>
              <w:jc w:val="left"/>
              <w:textAlignment w:val="auto"/>
              <w:rPr>
                <w:szCs w:val="24"/>
              </w:rPr>
            </w:pPr>
            <w:r w:rsidRPr="003F5B59">
              <w:rPr>
                <w:szCs w:val="24"/>
              </w:rPr>
              <w:t>provádí ŘŠ a ZŘŠ, školník</w:t>
            </w:r>
          </w:p>
        </w:tc>
      </w:tr>
      <w:tr w:rsidR="00BC2A09" w:rsidRPr="00BC2A09" w:rsidTr="003F5B59">
        <w:trPr>
          <w:cantSplit/>
          <w:trHeight w:val="454"/>
          <w:jc w:val="center"/>
        </w:trPr>
        <w:tc>
          <w:tcPr>
            <w:tcW w:w="2955" w:type="dxa"/>
            <w:tcBorders>
              <w:top w:val="single" w:sz="6" w:space="0" w:color="auto"/>
              <w:left w:val="single" w:sz="6" w:space="0" w:color="auto"/>
              <w:bottom w:val="single" w:sz="6" w:space="0" w:color="auto"/>
              <w:right w:val="single" w:sz="6" w:space="0" w:color="auto"/>
            </w:tcBorders>
            <w:vAlign w:val="center"/>
            <w:hideMark/>
          </w:tcPr>
          <w:p w:rsidR="00BC2A09" w:rsidRPr="003F5B59" w:rsidRDefault="00BC2A09" w:rsidP="00BC2A09">
            <w:pPr>
              <w:overflowPunct/>
              <w:autoSpaceDE/>
              <w:autoSpaceDN/>
              <w:adjustRightInd/>
              <w:spacing w:line="276" w:lineRule="auto"/>
              <w:jc w:val="left"/>
              <w:textAlignment w:val="auto"/>
              <w:rPr>
                <w:szCs w:val="24"/>
              </w:rPr>
            </w:pPr>
            <w:r w:rsidRPr="003F5B59">
              <w:rPr>
                <w:szCs w:val="24"/>
              </w:rPr>
              <w:t>Evakuace uvnitř školy</w:t>
            </w:r>
          </w:p>
        </w:tc>
        <w:tc>
          <w:tcPr>
            <w:tcW w:w="6100" w:type="dxa"/>
            <w:tcBorders>
              <w:top w:val="single" w:sz="6" w:space="0" w:color="auto"/>
              <w:left w:val="single" w:sz="6" w:space="0" w:color="auto"/>
              <w:bottom w:val="single" w:sz="6" w:space="0" w:color="auto"/>
              <w:right w:val="single" w:sz="6" w:space="0" w:color="auto"/>
            </w:tcBorders>
            <w:vAlign w:val="center"/>
            <w:hideMark/>
          </w:tcPr>
          <w:p w:rsidR="00BC2A09" w:rsidRPr="003F5B59" w:rsidRDefault="00BC2A09" w:rsidP="00BC2A09">
            <w:pPr>
              <w:overflowPunct/>
              <w:autoSpaceDE/>
              <w:autoSpaceDN/>
              <w:adjustRightInd/>
              <w:spacing w:line="276" w:lineRule="auto"/>
              <w:jc w:val="left"/>
              <w:textAlignment w:val="auto"/>
              <w:rPr>
                <w:szCs w:val="24"/>
              </w:rPr>
            </w:pPr>
            <w:r w:rsidRPr="003F5B59">
              <w:rPr>
                <w:szCs w:val="24"/>
              </w:rPr>
              <w:t>provádí ŘŠ, ZŘŠ, školník</w:t>
            </w:r>
          </w:p>
        </w:tc>
      </w:tr>
      <w:tr w:rsidR="00BC2A09" w:rsidRPr="00BC2A09" w:rsidTr="003F5B59">
        <w:trPr>
          <w:cantSplit/>
          <w:trHeight w:val="454"/>
          <w:jc w:val="center"/>
        </w:trPr>
        <w:tc>
          <w:tcPr>
            <w:tcW w:w="2955" w:type="dxa"/>
            <w:tcBorders>
              <w:top w:val="single" w:sz="6" w:space="0" w:color="auto"/>
              <w:left w:val="single" w:sz="6" w:space="0" w:color="auto"/>
              <w:bottom w:val="single" w:sz="6" w:space="0" w:color="auto"/>
              <w:right w:val="single" w:sz="6" w:space="0" w:color="auto"/>
            </w:tcBorders>
            <w:vAlign w:val="center"/>
            <w:hideMark/>
          </w:tcPr>
          <w:p w:rsidR="00BC2A09" w:rsidRPr="003F5B59" w:rsidRDefault="00BC2A09" w:rsidP="00BC2A09">
            <w:pPr>
              <w:overflowPunct/>
              <w:autoSpaceDE/>
              <w:autoSpaceDN/>
              <w:adjustRightInd/>
              <w:spacing w:line="276" w:lineRule="auto"/>
              <w:jc w:val="left"/>
              <w:textAlignment w:val="auto"/>
              <w:rPr>
                <w:szCs w:val="24"/>
              </w:rPr>
            </w:pPr>
            <w:r w:rsidRPr="003F5B59">
              <w:rPr>
                <w:szCs w:val="24"/>
              </w:rPr>
              <w:t>Stav a platnost revizí</w:t>
            </w:r>
          </w:p>
        </w:tc>
        <w:tc>
          <w:tcPr>
            <w:tcW w:w="6100" w:type="dxa"/>
            <w:tcBorders>
              <w:top w:val="single" w:sz="6" w:space="0" w:color="auto"/>
              <w:left w:val="single" w:sz="6" w:space="0" w:color="auto"/>
              <w:bottom w:val="single" w:sz="6" w:space="0" w:color="auto"/>
              <w:right w:val="single" w:sz="6" w:space="0" w:color="auto"/>
            </w:tcBorders>
            <w:vAlign w:val="center"/>
            <w:hideMark/>
          </w:tcPr>
          <w:p w:rsidR="00BC2A09" w:rsidRPr="003F5B59" w:rsidRDefault="00BC2A09" w:rsidP="00BC2A09">
            <w:pPr>
              <w:overflowPunct/>
              <w:autoSpaceDE/>
              <w:autoSpaceDN/>
              <w:adjustRightInd/>
              <w:spacing w:line="276" w:lineRule="auto"/>
              <w:jc w:val="left"/>
              <w:textAlignment w:val="auto"/>
              <w:rPr>
                <w:szCs w:val="24"/>
              </w:rPr>
            </w:pPr>
            <w:r w:rsidRPr="003F5B59">
              <w:rPr>
                <w:szCs w:val="24"/>
              </w:rPr>
              <w:t>provádí ŘŠ, ZŘŠ a školník</w:t>
            </w:r>
          </w:p>
        </w:tc>
      </w:tr>
      <w:tr w:rsidR="00BC2A09" w:rsidRPr="00BC2A09" w:rsidTr="003F5B59">
        <w:trPr>
          <w:cantSplit/>
          <w:trHeight w:val="454"/>
          <w:jc w:val="center"/>
        </w:trPr>
        <w:tc>
          <w:tcPr>
            <w:tcW w:w="2955" w:type="dxa"/>
            <w:tcBorders>
              <w:top w:val="single" w:sz="6" w:space="0" w:color="auto"/>
              <w:left w:val="single" w:sz="6" w:space="0" w:color="auto"/>
              <w:bottom w:val="single" w:sz="6" w:space="0" w:color="auto"/>
              <w:right w:val="single" w:sz="6" w:space="0" w:color="auto"/>
            </w:tcBorders>
            <w:vAlign w:val="center"/>
            <w:hideMark/>
          </w:tcPr>
          <w:p w:rsidR="00BC2A09" w:rsidRPr="003F5B59" w:rsidRDefault="00BC2A09" w:rsidP="00BC2A09">
            <w:pPr>
              <w:overflowPunct/>
              <w:autoSpaceDE/>
              <w:autoSpaceDN/>
              <w:adjustRightInd/>
              <w:spacing w:line="276" w:lineRule="auto"/>
              <w:jc w:val="left"/>
              <w:textAlignment w:val="auto"/>
              <w:rPr>
                <w:szCs w:val="24"/>
              </w:rPr>
            </w:pPr>
            <w:r w:rsidRPr="003F5B59">
              <w:rPr>
                <w:szCs w:val="24"/>
              </w:rPr>
              <w:t>Inventarizace pomůcek</w:t>
            </w:r>
          </w:p>
        </w:tc>
        <w:tc>
          <w:tcPr>
            <w:tcW w:w="6100" w:type="dxa"/>
            <w:tcBorders>
              <w:top w:val="single" w:sz="6" w:space="0" w:color="auto"/>
              <w:left w:val="single" w:sz="6" w:space="0" w:color="auto"/>
              <w:bottom w:val="single" w:sz="6" w:space="0" w:color="auto"/>
              <w:right w:val="single" w:sz="6" w:space="0" w:color="auto"/>
            </w:tcBorders>
            <w:vAlign w:val="center"/>
            <w:hideMark/>
          </w:tcPr>
          <w:p w:rsidR="00BC2A09" w:rsidRPr="003F5B59" w:rsidRDefault="00BC2A09" w:rsidP="00BC2A09">
            <w:pPr>
              <w:overflowPunct/>
              <w:autoSpaceDE/>
              <w:autoSpaceDN/>
              <w:adjustRightInd/>
              <w:spacing w:line="276" w:lineRule="auto"/>
              <w:jc w:val="left"/>
              <w:textAlignment w:val="auto"/>
              <w:rPr>
                <w:szCs w:val="24"/>
              </w:rPr>
            </w:pPr>
            <w:r w:rsidRPr="003F5B59">
              <w:rPr>
                <w:szCs w:val="24"/>
              </w:rPr>
              <w:t>Kontrola stavu, uložení a počtu pomůcek</w:t>
            </w:r>
          </w:p>
        </w:tc>
      </w:tr>
      <w:tr w:rsidR="00BC2A09" w:rsidRPr="00BC2A09" w:rsidTr="003F5B59">
        <w:trPr>
          <w:cantSplit/>
          <w:trHeight w:val="454"/>
          <w:jc w:val="center"/>
        </w:trPr>
        <w:tc>
          <w:tcPr>
            <w:tcW w:w="2955" w:type="dxa"/>
            <w:tcBorders>
              <w:top w:val="single" w:sz="6" w:space="0" w:color="auto"/>
              <w:left w:val="single" w:sz="6" w:space="0" w:color="auto"/>
              <w:bottom w:val="single" w:sz="6" w:space="0" w:color="auto"/>
              <w:right w:val="single" w:sz="6" w:space="0" w:color="auto"/>
            </w:tcBorders>
            <w:vAlign w:val="center"/>
            <w:hideMark/>
          </w:tcPr>
          <w:p w:rsidR="00BC2A09" w:rsidRPr="003F5B59" w:rsidRDefault="00BC2A09" w:rsidP="00BC2A09">
            <w:pPr>
              <w:overflowPunct/>
              <w:autoSpaceDE/>
              <w:autoSpaceDN/>
              <w:adjustRightInd/>
              <w:spacing w:line="276" w:lineRule="auto"/>
              <w:jc w:val="left"/>
              <w:textAlignment w:val="auto"/>
              <w:rPr>
                <w:szCs w:val="24"/>
              </w:rPr>
            </w:pPr>
            <w:r w:rsidRPr="003F5B59">
              <w:rPr>
                <w:szCs w:val="24"/>
              </w:rPr>
              <w:t>Kontrola poučení žáků</w:t>
            </w:r>
          </w:p>
        </w:tc>
        <w:tc>
          <w:tcPr>
            <w:tcW w:w="6100" w:type="dxa"/>
            <w:tcBorders>
              <w:top w:val="single" w:sz="6" w:space="0" w:color="auto"/>
              <w:left w:val="single" w:sz="6" w:space="0" w:color="auto"/>
              <w:bottom w:val="single" w:sz="6" w:space="0" w:color="auto"/>
              <w:right w:val="single" w:sz="6" w:space="0" w:color="auto"/>
            </w:tcBorders>
            <w:vAlign w:val="center"/>
            <w:hideMark/>
          </w:tcPr>
          <w:p w:rsidR="00BC2A09" w:rsidRPr="003F5B59" w:rsidRDefault="00BC2A09" w:rsidP="00BC2A09">
            <w:pPr>
              <w:overflowPunct/>
              <w:autoSpaceDE/>
              <w:autoSpaceDN/>
              <w:adjustRightInd/>
              <w:spacing w:line="276" w:lineRule="auto"/>
              <w:jc w:val="left"/>
              <w:textAlignment w:val="auto"/>
              <w:rPr>
                <w:szCs w:val="24"/>
              </w:rPr>
            </w:pPr>
            <w:r w:rsidRPr="003F5B59">
              <w:rPr>
                <w:szCs w:val="24"/>
              </w:rPr>
              <w:t xml:space="preserve">Kontrola zápisů v TK a ŽK, provádí ŘŠ, ZŘŠ, stvrzuje podpisem </w:t>
            </w:r>
          </w:p>
        </w:tc>
      </w:tr>
      <w:tr w:rsidR="00BC2A09" w:rsidRPr="00BC2A09" w:rsidTr="003F5B59">
        <w:trPr>
          <w:cantSplit/>
          <w:trHeight w:val="454"/>
          <w:jc w:val="center"/>
        </w:trPr>
        <w:tc>
          <w:tcPr>
            <w:tcW w:w="2955" w:type="dxa"/>
            <w:tcBorders>
              <w:top w:val="single" w:sz="6" w:space="0" w:color="auto"/>
              <w:left w:val="single" w:sz="6" w:space="0" w:color="auto"/>
              <w:bottom w:val="single" w:sz="6" w:space="0" w:color="auto"/>
              <w:right w:val="single" w:sz="6" w:space="0" w:color="auto"/>
            </w:tcBorders>
            <w:vAlign w:val="center"/>
            <w:hideMark/>
          </w:tcPr>
          <w:p w:rsidR="00BC2A09" w:rsidRPr="003F5B59" w:rsidRDefault="00BC2A09" w:rsidP="00BC2A09">
            <w:pPr>
              <w:overflowPunct/>
              <w:autoSpaceDE/>
              <w:autoSpaceDN/>
              <w:adjustRightInd/>
              <w:spacing w:line="276" w:lineRule="auto"/>
              <w:jc w:val="left"/>
              <w:textAlignment w:val="auto"/>
              <w:rPr>
                <w:szCs w:val="24"/>
              </w:rPr>
            </w:pPr>
            <w:r w:rsidRPr="003F5B59">
              <w:rPr>
                <w:szCs w:val="24"/>
              </w:rPr>
              <w:t>Platnost prev. zdrav. prohl.</w:t>
            </w:r>
          </w:p>
        </w:tc>
        <w:tc>
          <w:tcPr>
            <w:tcW w:w="6100" w:type="dxa"/>
            <w:tcBorders>
              <w:top w:val="single" w:sz="6" w:space="0" w:color="auto"/>
              <w:left w:val="single" w:sz="6" w:space="0" w:color="auto"/>
              <w:bottom w:val="single" w:sz="6" w:space="0" w:color="auto"/>
              <w:right w:val="single" w:sz="6" w:space="0" w:color="auto"/>
            </w:tcBorders>
            <w:vAlign w:val="center"/>
            <w:hideMark/>
          </w:tcPr>
          <w:p w:rsidR="00BC2A09" w:rsidRPr="003F5B59" w:rsidRDefault="00BC2A09" w:rsidP="00BC2A09">
            <w:pPr>
              <w:overflowPunct/>
              <w:autoSpaceDE/>
              <w:autoSpaceDN/>
              <w:adjustRightInd/>
              <w:spacing w:line="276" w:lineRule="auto"/>
              <w:jc w:val="left"/>
              <w:textAlignment w:val="auto"/>
              <w:rPr>
                <w:szCs w:val="24"/>
              </w:rPr>
            </w:pPr>
            <w:r w:rsidRPr="003F5B59">
              <w:rPr>
                <w:szCs w:val="24"/>
              </w:rPr>
              <w:t xml:space="preserve">Provádí ředitel školy </w:t>
            </w:r>
          </w:p>
        </w:tc>
      </w:tr>
    </w:tbl>
    <w:p w:rsidR="00781518" w:rsidRPr="00C11132" w:rsidRDefault="00781518" w:rsidP="00A920F4">
      <w:pPr>
        <w:pStyle w:val="Nadpis1"/>
      </w:pPr>
      <w:bookmarkStart w:id="22" w:name="_Toc494267433"/>
      <w:r w:rsidRPr="00C11132">
        <w:t>Kontroly v ZŠ ve školním roce 201</w:t>
      </w:r>
      <w:r w:rsidR="00746B97" w:rsidRPr="00C11132">
        <w:t>6</w:t>
      </w:r>
      <w:r w:rsidRPr="00C11132">
        <w:t>/201</w:t>
      </w:r>
      <w:r w:rsidR="00746B97" w:rsidRPr="00C11132">
        <w:t>7</w:t>
      </w:r>
      <w:bookmarkEnd w:id="22"/>
    </w:p>
    <w:p w:rsidR="00781518" w:rsidRPr="00C11132" w:rsidRDefault="00781518" w:rsidP="000C1213">
      <w:pPr>
        <w:pStyle w:val="Nadpis2"/>
      </w:pPr>
      <w:bookmarkStart w:id="23" w:name="_Toc494267434"/>
      <w:r w:rsidRPr="00C11132">
        <w:t>Výsledky inspekční činnosti provedené Českou školní inspekcí</w:t>
      </w:r>
      <w:bookmarkEnd w:id="23"/>
    </w:p>
    <w:p w:rsidR="006642A3" w:rsidRPr="00C11132" w:rsidRDefault="00A920F4" w:rsidP="00C11132">
      <w:pPr>
        <w:pStyle w:val="Nadpis3"/>
      </w:pPr>
      <w:r>
        <w:t xml:space="preserve">Šetření ČŠI </w:t>
      </w:r>
    </w:p>
    <w:p w:rsidR="00C11132" w:rsidRPr="00C11132" w:rsidRDefault="00C11132" w:rsidP="00C11132">
      <w:r w:rsidRPr="00C11132">
        <w:t xml:space="preserve">Nebyly </w:t>
      </w:r>
      <w:r w:rsidR="00492CDA">
        <w:t>za uvedeném</w:t>
      </w:r>
      <w:r w:rsidRPr="00C11132">
        <w:t xml:space="preserve"> období uskutečněny</w:t>
      </w:r>
    </w:p>
    <w:p w:rsidR="00781518" w:rsidRPr="00C11132" w:rsidRDefault="00781518" w:rsidP="000C1213">
      <w:pPr>
        <w:pStyle w:val="Nadpis2"/>
      </w:pPr>
      <w:bookmarkStart w:id="24" w:name="_Toc494267435"/>
      <w:r w:rsidRPr="00C11132">
        <w:t>Další kontroly provedené v ZŠ</w:t>
      </w:r>
      <w:bookmarkEnd w:id="24"/>
    </w:p>
    <w:p w:rsidR="00781518" w:rsidRPr="00C11132" w:rsidRDefault="00781518" w:rsidP="00781518">
      <w:pPr>
        <w:pStyle w:val="Odstavecseseznamem"/>
        <w:numPr>
          <w:ilvl w:val="0"/>
          <w:numId w:val="15"/>
        </w:numPr>
        <w:overflowPunct/>
        <w:autoSpaceDE/>
        <w:autoSpaceDN/>
        <w:adjustRightInd/>
        <w:spacing w:after="200" w:line="276" w:lineRule="auto"/>
        <w:jc w:val="left"/>
        <w:textAlignment w:val="auto"/>
      </w:pPr>
      <w:r w:rsidRPr="00C11132">
        <w:t xml:space="preserve">Kontrola BOZP - firma PREPO (p. Stříbrná) proškolen BOZP </w:t>
      </w:r>
    </w:p>
    <w:p w:rsidR="00781518" w:rsidRPr="00C11132" w:rsidRDefault="00781518" w:rsidP="00781518">
      <w:pPr>
        <w:pStyle w:val="Odstavecseseznamem"/>
        <w:numPr>
          <w:ilvl w:val="0"/>
          <w:numId w:val="15"/>
        </w:numPr>
        <w:overflowPunct/>
        <w:autoSpaceDE/>
        <w:autoSpaceDN/>
        <w:adjustRightInd/>
        <w:spacing w:after="200" w:line="276" w:lineRule="auto"/>
        <w:jc w:val="left"/>
        <w:textAlignment w:val="auto"/>
      </w:pPr>
      <w:r w:rsidRPr="00C11132">
        <w:t xml:space="preserve">Kontrola provedená finančním výborem Městského úřadu ve Skutči </w:t>
      </w:r>
    </w:p>
    <w:p w:rsidR="006642A3" w:rsidRPr="00C11132" w:rsidRDefault="006642A3" w:rsidP="006642A3">
      <w:pPr>
        <w:pStyle w:val="Odstavecseseznamem"/>
        <w:numPr>
          <w:ilvl w:val="0"/>
          <w:numId w:val="15"/>
        </w:numPr>
        <w:overflowPunct/>
        <w:autoSpaceDE/>
        <w:autoSpaceDN/>
        <w:adjustRightInd/>
        <w:spacing w:after="200" w:line="276" w:lineRule="auto"/>
        <w:jc w:val="left"/>
        <w:textAlignment w:val="auto"/>
      </w:pPr>
      <w:r w:rsidRPr="00C11132">
        <w:t xml:space="preserve">Kontrola provedená kontrolním výborem Městského úřadu ve Skutči </w:t>
      </w:r>
    </w:p>
    <w:p w:rsidR="006642A3" w:rsidRPr="00C11132" w:rsidRDefault="006642A3" w:rsidP="00781518">
      <w:pPr>
        <w:pStyle w:val="Odstavecseseznamem"/>
        <w:numPr>
          <w:ilvl w:val="0"/>
          <w:numId w:val="15"/>
        </w:numPr>
        <w:overflowPunct/>
        <w:autoSpaceDE/>
        <w:autoSpaceDN/>
        <w:adjustRightInd/>
        <w:spacing w:after="200" w:line="276" w:lineRule="auto"/>
        <w:jc w:val="left"/>
        <w:textAlignment w:val="auto"/>
      </w:pPr>
      <w:r w:rsidRPr="00C11132">
        <w:t>…</w:t>
      </w:r>
    </w:p>
    <w:p w:rsidR="006642A3" w:rsidRPr="00C11132" w:rsidRDefault="006642A3" w:rsidP="006642A3">
      <w:pPr>
        <w:pStyle w:val="Odstavecseseznamem"/>
        <w:overflowPunct/>
        <w:autoSpaceDE/>
        <w:autoSpaceDN/>
        <w:adjustRightInd/>
        <w:spacing w:after="200" w:line="276" w:lineRule="auto"/>
        <w:jc w:val="left"/>
        <w:textAlignment w:val="auto"/>
      </w:pPr>
    </w:p>
    <w:p w:rsidR="00781518" w:rsidRDefault="00492CDA" w:rsidP="00A920F4">
      <w:pPr>
        <w:pStyle w:val="Nadpis1"/>
      </w:pPr>
      <w:r>
        <w:t xml:space="preserve"> </w:t>
      </w:r>
      <w:bookmarkStart w:id="25" w:name="_Toc494267436"/>
      <w:r w:rsidR="008700D6" w:rsidRPr="008700D6">
        <w:t>Další vzdělávání pedagogických pracovníků ve školním roce 201</w:t>
      </w:r>
      <w:r w:rsidR="00746B97">
        <w:t>6</w:t>
      </w:r>
      <w:r w:rsidR="008700D6" w:rsidRPr="008700D6">
        <w:t>/201</w:t>
      </w:r>
      <w:r w:rsidR="00746B97">
        <w:t>7</w:t>
      </w:r>
      <w:r w:rsidR="008700D6" w:rsidRPr="008700D6">
        <w:t>, další vzdělávání v rámci celoživotního učení</w:t>
      </w:r>
      <w:bookmarkEnd w:id="25"/>
    </w:p>
    <w:p w:rsidR="008700D6" w:rsidRDefault="008700D6" w:rsidP="008700D6"/>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4252"/>
        <w:gridCol w:w="1701"/>
      </w:tblGrid>
      <w:tr w:rsidR="0076381E" w:rsidTr="0076381E">
        <w:trPr>
          <w:trHeight w:val="1005"/>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76381E" w:rsidRDefault="0076381E">
            <w:pPr>
              <w:overflowPunct/>
              <w:autoSpaceDE/>
              <w:adjustRightInd/>
              <w:jc w:val="center"/>
              <w:rPr>
                <w:b/>
                <w:bCs/>
                <w:szCs w:val="24"/>
              </w:rPr>
            </w:pPr>
            <w:r>
              <w:rPr>
                <w:b/>
                <w:bCs/>
                <w:szCs w:val="24"/>
              </w:rPr>
              <w:t>Pedagog. pracovník</w:t>
            </w:r>
          </w:p>
        </w:tc>
        <w:tc>
          <w:tcPr>
            <w:tcW w:w="4252" w:type="dxa"/>
            <w:tcBorders>
              <w:top w:val="single" w:sz="4" w:space="0" w:color="auto"/>
              <w:left w:val="single" w:sz="4" w:space="0" w:color="auto"/>
              <w:bottom w:val="single" w:sz="4" w:space="0" w:color="auto"/>
              <w:right w:val="single" w:sz="4" w:space="0" w:color="auto"/>
            </w:tcBorders>
            <w:vAlign w:val="center"/>
            <w:hideMark/>
          </w:tcPr>
          <w:p w:rsidR="0076381E" w:rsidRDefault="0076381E">
            <w:pPr>
              <w:overflowPunct/>
              <w:autoSpaceDE/>
              <w:adjustRightInd/>
              <w:jc w:val="center"/>
              <w:rPr>
                <w:b/>
                <w:bCs/>
                <w:szCs w:val="24"/>
              </w:rPr>
            </w:pPr>
            <w:r>
              <w:rPr>
                <w:b/>
                <w:bCs/>
                <w:szCs w:val="24"/>
              </w:rPr>
              <w:t>Název akce</w:t>
            </w:r>
          </w:p>
        </w:tc>
        <w:tc>
          <w:tcPr>
            <w:tcW w:w="1701" w:type="dxa"/>
            <w:tcBorders>
              <w:top w:val="single" w:sz="4" w:space="0" w:color="auto"/>
              <w:left w:val="single" w:sz="4" w:space="0" w:color="auto"/>
              <w:bottom w:val="single" w:sz="4" w:space="0" w:color="auto"/>
              <w:right w:val="single" w:sz="4" w:space="0" w:color="auto"/>
            </w:tcBorders>
            <w:vAlign w:val="center"/>
            <w:hideMark/>
          </w:tcPr>
          <w:p w:rsidR="0076381E" w:rsidRDefault="0076381E">
            <w:pPr>
              <w:overflowPunct/>
              <w:autoSpaceDE/>
              <w:adjustRightInd/>
              <w:jc w:val="center"/>
              <w:rPr>
                <w:b/>
                <w:bCs/>
                <w:szCs w:val="24"/>
              </w:rPr>
            </w:pPr>
            <w:r>
              <w:rPr>
                <w:b/>
                <w:bCs/>
                <w:szCs w:val="24"/>
              </w:rPr>
              <w:t>Místo akce</w:t>
            </w:r>
          </w:p>
        </w:tc>
      </w:tr>
      <w:tr w:rsidR="0076381E"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pPr>
              <w:overflowPunct/>
              <w:autoSpaceDE/>
              <w:adjustRightInd/>
              <w:rPr>
                <w:sz w:val="20"/>
              </w:rPr>
            </w:pPr>
            <w:r w:rsidRPr="0076381E">
              <w:rPr>
                <w:sz w:val="20"/>
              </w:rPr>
              <w:t>Nováková Ivana</w:t>
            </w:r>
          </w:p>
        </w:tc>
        <w:tc>
          <w:tcPr>
            <w:tcW w:w="4252"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pPr>
              <w:overflowPunct/>
              <w:autoSpaceDE/>
              <w:adjustRightInd/>
              <w:rPr>
                <w:sz w:val="20"/>
              </w:rPr>
            </w:pPr>
            <w:r w:rsidRPr="0076381E">
              <w:rPr>
                <w:sz w:val="20"/>
              </w:rPr>
              <w:t>Metody a formy aktivního učení</w:t>
            </w:r>
          </w:p>
        </w:tc>
        <w:tc>
          <w:tcPr>
            <w:tcW w:w="1701"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pPr>
              <w:overflowPunct/>
              <w:autoSpaceDE/>
              <w:adjustRightInd/>
              <w:rPr>
                <w:sz w:val="20"/>
              </w:rPr>
            </w:pPr>
            <w:r w:rsidRPr="0076381E">
              <w:rPr>
                <w:sz w:val="20"/>
              </w:rPr>
              <w:t>CCV Pardubice</w:t>
            </w:r>
          </w:p>
        </w:tc>
      </w:tr>
      <w:tr w:rsidR="0076381E"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pPr>
              <w:overflowPunct/>
              <w:autoSpaceDE/>
              <w:adjustRightInd/>
              <w:rPr>
                <w:sz w:val="20"/>
              </w:rPr>
            </w:pPr>
            <w:r w:rsidRPr="0076381E">
              <w:rPr>
                <w:sz w:val="20"/>
              </w:rPr>
              <w:t>Novotná Dana</w:t>
            </w:r>
          </w:p>
        </w:tc>
        <w:tc>
          <w:tcPr>
            <w:tcW w:w="4252"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pPr>
              <w:overflowPunct/>
              <w:autoSpaceDE/>
              <w:adjustRightInd/>
              <w:rPr>
                <w:sz w:val="20"/>
              </w:rPr>
            </w:pPr>
            <w:r w:rsidRPr="0076381E">
              <w:rPr>
                <w:sz w:val="20"/>
              </w:rPr>
              <w:t>Metody a formy aktivního učení</w:t>
            </w:r>
          </w:p>
        </w:tc>
        <w:tc>
          <w:tcPr>
            <w:tcW w:w="1701"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pPr>
              <w:overflowPunct/>
              <w:autoSpaceDE/>
              <w:adjustRightInd/>
              <w:rPr>
                <w:sz w:val="20"/>
              </w:rPr>
            </w:pPr>
            <w:r w:rsidRPr="0076381E">
              <w:rPr>
                <w:sz w:val="20"/>
              </w:rPr>
              <w:t>CCV Pardubice</w:t>
            </w:r>
          </w:p>
        </w:tc>
      </w:tr>
      <w:tr w:rsidR="0076381E"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pPr>
              <w:overflowPunct/>
              <w:autoSpaceDE/>
              <w:adjustRightInd/>
              <w:rPr>
                <w:sz w:val="20"/>
              </w:rPr>
            </w:pPr>
            <w:r w:rsidRPr="0076381E">
              <w:rPr>
                <w:sz w:val="20"/>
              </w:rPr>
              <w:t>Beránek Miroslav</w:t>
            </w:r>
          </w:p>
        </w:tc>
        <w:tc>
          <w:tcPr>
            <w:tcW w:w="4252"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pPr>
              <w:overflowPunct/>
              <w:autoSpaceDE/>
              <w:adjustRightInd/>
              <w:rPr>
                <w:rStyle w:val="Siln"/>
                <w:rFonts w:eastAsiaTheme="majorEastAsia"/>
                <w:b w:val="0"/>
                <w:sz w:val="20"/>
              </w:rPr>
            </w:pPr>
            <w:r w:rsidRPr="0076381E">
              <w:rPr>
                <w:rStyle w:val="Siln"/>
                <w:rFonts w:eastAsiaTheme="majorEastAsia"/>
                <w:b w:val="0"/>
                <w:sz w:val="20"/>
              </w:rPr>
              <w:t>Matematicky nadaní žáci</w:t>
            </w:r>
          </w:p>
        </w:tc>
        <w:tc>
          <w:tcPr>
            <w:tcW w:w="1701"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pPr>
              <w:overflowPunct/>
              <w:autoSpaceDE/>
              <w:adjustRightInd/>
              <w:rPr>
                <w:rStyle w:val="Siln"/>
                <w:rFonts w:eastAsiaTheme="majorEastAsia"/>
                <w:b w:val="0"/>
                <w:sz w:val="20"/>
              </w:rPr>
            </w:pPr>
            <w:r w:rsidRPr="0076381E">
              <w:rPr>
                <w:sz w:val="20"/>
              </w:rPr>
              <w:t>CCV Pardubice</w:t>
            </w:r>
          </w:p>
        </w:tc>
      </w:tr>
      <w:tr w:rsidR="0076381E"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pPr>
              <w:overflowPunct/>
              <w:autoSpaceDE/>
              <w:adjustRightInd/>
              <w:rPr>
                <w:sz w:val="20"/>
              </w:rPr>
            </w:pPr>
            <w:r w:rsidRPr="0076381E">
              <w:rPr>
                <w:sz w:val="20"/>
              </w:rPr>
              <w:t>Beránek Miroslav</w:t>
            </w:r>
          </w:p>
        </w:tc>
        <w:tc>
          <w:tcPr>
            <w:tcW w:w="4252"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pPr>
              <w:overflowPunct/>
              <w:autoSpaceDE/>
              <w:adjustRightInd/>
              <w:rPr>
                <w:rStyle w:val="Siln"/>
                <w:rFonts w:eastAsiaTheme="majorEastAsia"/>
                <w:b w:val="0"/>
                <w:sz w:val="20"/>
              </w:rPr>
            </w:pPr>
            <w:r>
              <w:rPr>
                <w:rStyle w:val="Siln"/>
                <w:rFonts w:eastAsiaTheme="majorEastAsia"/>
                <w:b w:val="0"/>
                <w:sz w:val="20"/>
              </w:rPr>
              <w:t>RoadShow Microsoft</w:t>
            </w:r>
          </w:p>
        </w:tc>
        <w:tc>
          <w:tcPr>
            <w:tcW w:w="1701"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pPr>
              <w:overflowPunct/>
              <w:autoSpaceDE/>
              <w:adjustRightInd/>
              <w:rPr>
                <w:rStyle w:val="Siln"/>
                <w:rFonts w:eastAsiaTheme="majorEastAsia"/>
                <w:b w:val="0"/>
                <w:sz w:val="20"/>
              </w:rPr>
            </w:pPr>
            <w:r>
              <w:rPr>
                <w:rStyle w:val="Siln"/>
                <w:rFonts w:eastAsiaTheme="majorEastAsia"/>
                <w:b w:val="0"/>
                <w:sz w:val="20"/>
              </w:rPr>
              <w:t>Dům techniky Pardubice</w:t>
            </w:r>
          </w:p>
        </w:tc>
      </w:tr>
      <w:tr w:rsidR="0076381E"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pPr>
              <w:overflowPunct/>
              <w:autoSpaceDE/>
              <w:adjustRightInd/>
              <w:rPr>
                <w:sz w:val="20"/>
              </w:rPr>
            </w:pPr>
            <w:r w:rsidRPr="0076381E">
              <w:rPr>
                <w:sz w:val="20"/>
              </w:rPr>
              <w:t>Beránek Miroslav</w:t>
            </w:r>
          </w:p>
        </w:tc>
        <w:tc>
          <w:tcPr>
            <w:tcW w:w="4252"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rsidP="00B93D02">
            <w:pPr>
              <w:overflowPunct/>
              <w:autoSpaceDE/>
              <w:adjustRightInd/>
              <w:rPr>
                <w:sz w:val="20"/>
              </w:rPr>
            </w:pPr>
            <w:r>
              <w:rPr>
                <w:sz w:val="20"/>
              </w:rPr>
              <w:t>Školení ve zvl. Případech vyhl. 50</w:t>
            </w:r>
          </w:p>
        </w:tc>
        <w:tc>
          <w:tcPr>
            <w:tcW w:w="1701"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rsidP="00B93D02">
            <w:pPr>
              <w:overflowPunct/>
              <w:autoSpaceDE/>
              <w:adjustRightInd/>
              <w:rPr>
                <w:sz w:val="20"/>
              </w:rPr>
            </w:pPr>
            <w:r w:rsidRPr="0076381E">
              <w:rPr>
                <w:sz w:val="20"/>
              </w:rPr>
              <w:t>CCV Pardubice</w:t>
            </w:r>
          </w:p>
        </w:tc>
      </w:tr>
      <w:tr w:rsidR="0076381E"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pPr>
              <w:overflowPunct/>
              <w:autoSpaceDE/>
              <w:adjustRightInd/>
              <w:rPr>
                <w:sz w:val="20"/>
              </w:rPr>
            </w:pPr>
            <w:r>
              <w:rPr>
                <w:sz w:val="20"/>
              </w:rPr>
              <w:t>Nováková Ivana</w:t>
            </w:r>
          </w:p>
        </w:tc>
        <w:tc>
          <w:tcPr>
            <w:tcW w:w="4252"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rsidP="00B93D02">
            <w:pPr>
              <w:overflowPunct/>
              <w:autoSpaceDE/>
              <w:adjustRightInd/>
              <w:rPr>
                <w:sz w:val="20"/>
              </w:rPr>
            </w:pPr>
            <w:r>
              <w:rPr>
                <w:sz w:val="20"/>
              </w:rPr>
              <w:t>Právní faktory vzdělávání žáků s SVP</w:t>
            </w:r>
          </w:p>
        </w:tc>
        <w:tc>
          <w:tcPr>
            <w:tcW w:w="1701"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rsidP="00B93D02">
            <w:pPr>
              <w:overflowPunct/>
              <w:autoSpaceDE/>
              <w:adjustRightInd/>
              <w:rPr>
                <w:sz w:val="20"/>
              </w:rPr>
            </w:pPr>
            <w:r w:rsidRPr="0076381E">
              <w:rPr>
                <w:sz w:val="20"/>
              </w:rPr>
              <w:t>CCV Pardubice</w:t>
            </w:r>
          </w:p>
        </w:tc>
      </w:tr>
      <w:tr w:rsidR="0076381E"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rsidP="00130ACC">
            <w:pPr>
              <w:overflowPunct/>
              <w:autoSpaceDE/>
              <w:adjustRightInd/>
              <w:rPr>
                <w:sz w:val="20"/>
              </w:rPr>
            </w:pPr>
            <w:r>
              <w:rPr>
                <w:sz w:val="20"/>
              </w:rPr>
              <w:t>Nováková Ivana</w:t>
            </w:r>
          </w:p>
        </w:tc>
        <w:tc>
          <w:tcPr>
            <w:tcW w:w="4252"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rsidP="00130ACC">
            <w:pPr>
              <w:overflowPunct/>
              <w:autoSpaceDE/>
              <w:adjustRightInd/>
              <w:rPr>
                <w:sz w:val="20"/>
              </w:rPr>
            </w:pPr>
            <w:r>
              <w:rPr>
                <w:sz w:val="20"/>
              </w:rPr>
              <w:t>Setkání výchovných poradců</w:t>
            </w:r>
          </w:p>
        </w:tc>
        <w:tc>
          <w:tcPr>
            <w:tcW w:w="1701"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rsidP="00130ACC">
            <w:pPr>
              <w:overflowPunct/>
              <w:autoSpaceDE/>
              <w:adjustRightInd/>
              <w:rPr>
                <w:sz w:val="20"/>
              </w:rPr>
            </w:pPr>
            <w:r>
              <w:rPr>
                <w:sz w:val="20"/>
              </w:rPr>
              <w:t>ÚP Chrudim</w:t>
            </w:r>
          </w:p>
        </w:tc>
      </w:tr>
      <w:tr w:rsidR="0076381E"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rsidP="0076381E">
            <w:pPr>
              <w:overflowPunct/>
              <w:autoSpaceDE/>
              <w:adjustRightInd/>
              <w:rPr>
                <w:sz w:val="20"/>
              </w:rPr>
            </w:pPr>
            <w:r>
              <w:rPr>
                <w:sz w:val="20"/>
              </w:rPr>
              <w:t>Novotná Dana</w:t>
            </w:r>
          </w:p>
        </w:tc>
        <w:tc>
          <w:tcPr>
            <w:tcW w:w="4252"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rsidP="0076381E">
            <w:pPr>
              <w:overflowPunct/>
              <w:autoSpaceDE/>
              <w:adjustRightInd/>
              <w:rPr>
                <w:sz w:val="20"/>
              </w:rPr>
            </w:pPr>
            <w:r>
              <w:rPr>
                <w:sz w:val="20"/>
              </w:rPr>
              <w:t>Setkání výchovných poradců</w:t>
            </w:r>
          </w:p>
        </w:tc>
        <w:tc>
          <w:tcPr>
            <w:tcW w:w="1701"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rsidP="0076381E">
            <w:pPr>
              <w:overflowPunct/>
              <w:autoSpaceDE/>
              <w:adjustRightInd/>
              <w:rPr>
                <w:sz w:val="20"/>
              </w:rPr>
            </w:pPr>
            <w:r>
              <w:rPr>
                <w:sz w:val="20"/>
              </w:rPr>
              <w:t>ÚP Chrudim</w:t>
            </w:r>
          </w:p>
        </w:tc>
      </w:tr>
      <w:tr w:rsidR="0076381E"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rsidP="0076381E">
            <w:pPr>
              <w:overflowPunct/>
              <w:autoSpaceDE/>
              <w:adjustRightInd/>
              <w:rPr>
                <w:sz w:val="20"/>
              </w:rPr>
            </w:pPr>
            <w:r>
              <w:rPr>
                <w:sz w:val="20"/>
              </w:rPr>
              <w:t>Blehová Iveta</w:t>
            </w:r>
          </w:p>
        </w:tc>
        <w:tc>
          <w:tcPr>
            <w:tcW w:w="4252"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rsidP="0076381E">
            <w:pPr>
              <w:overflowPunct/>
              <w:autoSpaceDE/>
              <w:adjustRightInd/>
              <w:rPr>
                <w:sz w:val="20"/>
              </w:rPr>
            </w:pPr>
            <w:r>
              <w:rPr>
                <w:sz w:val="20"/>
              </w:rPr>
              <w:t>Příprava občanů k obraně státu</w:t>
            </w:r>
          </w:p>
        </w:tc>
        <w:tc>
          <w:tcPr>
            <w:tcW w:w="1701"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rsidP="0076381E">
            <w:pPr>
              <w:overflowPunct/>
              <w:autoSpaceDE/>
              <w:adjustRightInd/>
              <w:rPr>
                <w:sz w:val="20"/>
              </w:rPr>
            </w:pPr>
            <w:r>
              <w:rPr>
                <w:sz w:val="20"/>
              </w:rPr>
              <w:t>Ležáky</w:t>
            </w:r>
          </w:p>
        </w:tc>
      </w:tr>
      <w:tr w:rsidR="0076381E"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rsidP="0076381E">
            <w:pPr>
              <w:overflowPunct/>
              <w:autoSpaceDE/>
              <w:adjustRightInd/>
              <w:rPr>
                <w:sz w:val="20"/>
              </w:rPr>
            </w:pPr>
            <w:r>
              <w:rPr>
                <w:sz w:val="20"/>
              </w:rPr>
              <w:t>Blehová Iveta</w:t>
            </w:r>
          </w:p>
        </w:tc>
        <w:tc>
          <w:tcPr>
            <w:tcW w:w="4252"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rsidP="0076381E">
            <w:pPr>
              <w:overflowPunct/>
              <w:autoSpaceDE/>
              <w:adjustRightInd/>
              <w:rPr>
                <w:sz w:val="20"/>
              </w:rPr>
            </w:pPr>
            <w:r>
              <w:rPr>
                <w:sz w:val="20"/>
              </w:rPr>
              <w:t>Řešení výchovných problémů ve třídě</w:t>
            </w:r>
          </w:p>
        </w:tc>
        <w:tc>
          <w:tcPr>
            <w:tcW w:w="1701"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rsidP="0076381E">
            <w:pPr>
              <w:overflowPunct/>
              <w:autoSpaceDE/>
              <w:adjustRightInd/>
              <w:rPr>
                <w:sz w:val="20"/>
              </w:rPr>
            </w:pPr>
            <w:r>
              <w:rPr>
                <w:sz w:val="20"/>
              </w:rPr>
              <w:t>KÚ Pardubice</w:t>
            </w:r>
          </w:p>
        </w:tc>
      </w:tr>
      <w:tr w:rsidR="0076381E"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rsidP="0076381E">
            <w:pPr>
              <w:overflowPunct/>
              <w:autoSpaceDE/>
              <w:adjustRightInd/>
              <w:rPr>
                <w:sz w:val="20"/>
              </w:rPr>
            </w:pPr>
            <w:r>
              <w:rPr>
                <w:sz w:val="20"/>
              </w:rPr>
              <w:t>Jiroutová Jolana</w:t>
            </w:r>
          </w:p>
        </w:tc>
        <w:tc>
          <w:tcPr>
            <w:tcW w:w="4252"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rsidP="0076381E">
            <w:pPr>
              <w:overflowPunct/>
              <w:autoSpaceDE/>
              <w:adjustRightInd/>
              <w:rPr>
                <w:sz w:val="20"/>
              </w:rPr>
            </w:pPr>
            <w:r>
              <w:rPr>
                <w:sz w:val="20"/>
              </w:rPr>
              <w:t>Magická fyzika</w:t>
            </w:r>
          </w:p>
        </w:tc>
        <w:tc>
          <w:tcPr>
            <w:tcW w:w="1701"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rsidP="0076381E">
            <w:pPr>
              <w:overflowPunct/>
              <w:autoSpaceDE/>
              <w:adjustRightInd/>
              <w:rPr>
                <w:sz w:val="20"/>
              </w:rPr>
            </w:pPr>
            <w:r>
              <w:rPr>
                <w:sz w:val="20"/>
              </w:rPr>
              <w:t>CCV Pardubice</w:t>
            </w:r>
          </w:p>
        </w:tc>
      </w:tr>
      <w:tr w:rsidR="0076381E"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rsidP="0076381E">
            <w:pPr>
              <w:overflowPunct/>
              <w:autoSpaceDE/>
              <w:adjustRightInd/>
              <w:rPr>
                <w:sz w:val="20"/>
              </w:rPr>
            </w:pPr>
            <w:r>
              <w:rPr>
                <w:sz w:val="20"/>
              </w:rPr>
              <w:t>Smělá Miluše</w:t>
            </w:r>
          </w:p>
        </w:tc>
        <w:tc>
          <w:tcPr>
            <w:tcW w:w="4252"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rsidP="0076381E">
            <w:pPr>
              <w:overflowPunct/>
              <w:autoSpaceDE/>
              <w:adjustRightInd/>
              <w:rPr>
                <w:sz w:val="20"/>
              </w:rPr>
            </w:pPr>
            <w:r>
              <w:rPr>
                <w:sz w:val="20"/>
              </w:rPr>
              <w:t>Kolektivní logopedická péče vedená log. Asistentem</w:t>
            </w:r>
          </w:p>
        </w:tc>
        <w:tc>
          <w:tcPr>
            <w:tcW w:w="1701"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rsidP="0076381E">
            <w:pPr>
              <w:overflowPunct/>
              <w:autoSpaceDE/>
              <w:adjustRightInd/>
              <w:rPr>
                <w:sz w:val="20"/>
              </w:rPr>
            </w:pPr>
            <w:r>
              <w:rPr>
                <w:sz w:val="20"/>
              </w:rPr>
              <w:t>CCV Pardubice</w:t>
            </w:r>
          </w:p>
        </w:tc>
      </w:tr>
      <w:tr w:rsidR="0076381E"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rsidP="0076381E">
            <w:pPr>
              <w:overflowPunct/>
              <w:autoSpaceDE/>
              <w:adjustRightInd/>
              <w:rPr>
                <w:sz w:val="20"/>
              </w:rPr>
            </w:pPr>
            <w:r>
              <w:rPr>
                <w:sz w:val="20"/>
              </w:rPr>
              <w:t>Beránek Miroslav</w:t>
            </w:r>
          </w:p>
        </w:tc>
        <w:tc>
          <w:tcPr>
            <w:tcW w:w="4252"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rsidP="0076381E">
            <w:pPr>
              <w:overflowPunct/>
              <w:autoSpaceDE/>
              <w:adjustRightInd/>
              <w:rPr>
                <w:sz w:val="20"/>
              </w:rPr>
            </w:pPr>
            <w:r>
              <w:rPr>
                <w:sz w:val="20"/>
              </w:rPr>
              <w:t>Platné vyhlášky a zákony od 1. 9. 2016</w:t>
            </w:r>
          </w:p>
        </w:tc>
        <w:tc>
          <w:tcPr>
            <w:tcW w:w="1701" w:type="dxa"/>
            <w:tcBorders>
              <w:top w:val="single" w:sz="4" w:space="0" w:color="auto"/>
              <w:left w:val="single" w:sz="4" w:space="0" w:color="auto"/>
              <w:bottom w:val="single" w:sz="4" w:space="0" w:color="auto"/>
              <w:right w:val="single" w:sz="4" w:space="0" w:color="auto"/>
            </w:tcBorders>
            <w:vAlign w:val="center"/>
          </w:tcPr>
          <w:p w:rsidR="0076381E" w:rsidRPr="0076381E" w:rsidRDefault="0076381E" w:rsidP="0076381E">
            <w:pPr>
              <w:overflowPunct/>
              <w:autoSpaceDE/>
              <w:adjustRightInd/>
              <w:rPr>
                <w:sz w:val="20"/>
              </w:rPr>
            </w:pPr>
            <w:r>
              <w:rPr>
                <w:sz w:val="20"/>
              </w:rPr>
              <w:t>CCV Pardubice</w:t>
            </w:r>
          </w:p>
        </w:tc>
      </w:tr>
      <w:tr w:rsidR="0076381E"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76381E" w:rsidRPr="0076381E" w:rsidRDefault="000E6BCD" w:rsidP="0076381E">
            <w:pPr>
              <w:overflowPunct/>
              <w:autoSpaceDE/>
              <w:adjustRightInd/>
              <w:rPr>
                <w:sz w:val="20"/>
              </w:rPr>
            </w:pPr>
            <w:r>
              <w:rPr>
                <w:sz w:val="20"/>
              </w:rPr>
              <w:t>Navrátilová Vladimíra</w:t>
            </w:r>
          </w:p>
        </w:tc>
        <w:tc>
          <w:tcPr>
            <w:tcW w:w="4252" w:type="dxa"/>
            <w:tcBorders>
              <w:top w:val="single" w:sz="4" w:space="0" w:color="auto"/>
              <w:left w:val="single" w:sz="4" w:space="0" w:color="auto"/>
              <w:bottom w:val="single" w:sz="4" w:space="0" w:color="auto"/>
              <w:right w:val="single" w:sz="4" w:space="0" w:color="auto"/>
            </w:tcBorders>
            <w:vAlign w:val="center"/>
          </w:tcPr>
          <w:p w:rsidR="0076381E" w:rsidRPr="0076381E" w:rsidRDefault="000E6BCD" w:rsidP="0076381E">
            <w:pPr>
              <w:overflowPunct/>
              <w:autoSpaceDE/>
              <w:adjustRightInd/>
              <w:rPr>
                <w:sz w:val="20"/>
              </w:rPr>
            </w:pPr>
            <w:r>
              <w:rPr>
                <w:sz w:val="20"/>
              </w:rPr>
              <w:t>Individualizace a vnitřní motivace žáků</w:t>
            </w:r>
          </w:p>
        </w:tc>
        <w:tc>
          <w:tcPr>
            <w:tcW w:w="1701" w:type="dxa"/>
            <w:tcBorders>
              <w:top w:val="single" w:sz="4" w:space="0" w:color="auto"/>
              <w:left w:val="single" w:sz="4" w:space="0" w:color="auto"/>
              <w:bottom w:val="single" w:sz="4" w:space="0" w:color="auto"/>
              <w:right w:val="single" w:sz="4" w:space="0" w:color="auto"/>
            </w:tcBorders>
            <w:vAlign w:val="center"/>
          </w:tcPr>
          <w:p w:rsidR="0076381E" w:rsidRPr="0076381E" w:rsidRDefault="000E6BCD" w:rsidP="0076381E">
            <w:pPr>
              <w:overflowPunct/>
              <w:autoSpaceDE/>
              <w:adjustRightInd/>
              <w:rPr>
                <w:sz w:val="20"/>
              </w:rPr>
            </w:pPr>
            <w:r>
              <w:rPr>
                <w:sz w:val="20"/>
              </w:rPr>
              <w:t>CCV Pardubice</w:t>
            </w:r>
          </w:p>
        </w:tc>
      </w:tr>
      <w:tr w:rsidR="0076381E"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76381E" w:rsidRPr="0076381E" w:rsidRDefault="000E6BCD" w:rsidP="0076381E">
            <w:pPr>
              <w:overflowPunct/>
              <w:autoSpaceDE/>
              <w:adjustRightInd/>
              <w:rPr>
                <w:sz w:val="20"/>
              </w:rPr>
            </w:pPr>
            <w:r>
              <w:rPr>
                <w:sz w:val="20"/>
              </w:rPr>
              <w:t>Beránková Tereza</w:t>
            </w:r>
          </w:p>
        </w:tc>
        <w:tc>
          <w:tcPr>
            <w:tcW w:w="4252" w:type="dxa"/>
            <w:tcBorders>
              <w:top w:val="single" w:sz="4" w:space="0" w:color="auto"/>
              <w:left w:val="single" w:sz="4" w:space="0" w:color="auto"/>
              <w:bottom w:val="single" w:sz="4" w:space="0" w:color="auto"/>
              <w:right w:val="single" w:sz="4" w:space="0" w:color="auto"/>
            </w:tcBorders>
            <w:vAlign w:val="center"/>
          </w:tcPr>
          <w:p w:rsidR="0076381E" w:rsidRPr="0076381E" w:rsidRDefault="000E6BCD" w:rsidP="0076381E">
            <w:pPr>
              <w:overflowPunct/>
              <w:autoSpaceDE/>
              <w:adjustRightInd/>
              <w:rPr>
                <w:sz w:val="20"/>
              </w:rPr>
            </w:pPr>
            <w:r>
              <w:rPr>
                <w:sz w:val="20"/>
              </w:rPr>
              <w:t>Angličtina v pohybu</w:t>
            </w:r>
          </w:p>
        </w:tc>
        <w:tc>
          <w:tcPr>
            <w:tcW w:w="1701" w:type="dxa"/>
            <w:tcBorders>
              <w:top w:val="single" w:sz="4" w:space="0" w:color="auto"/>
              <w:left w:val="single" w:sz="4" w:space="0" w:color="auto"/>
              <w:bottom w:val="single" w:sz="4" w:space="0" w:color="auto"/>
              <w:right w:val="single" w:sz="4" w:space="0" w:color="auto"/>
            </w:tcBorders>
            <w:vAlign w:val="center"/>
          </w:tcPr>
          <w:p w:rsidR="0076381E" w:rsidRPr="0076381E" w:rsidRDefault="000E6BCD" w:rsidP="0076381E">
            <w:pPr>
              <w:overflowPunct/>
              <w:autoSpaceDE/>
              <w:adjustRightInd/>
              <w:rPr>
                <w:sz w:val="20"/>
              </w:rPr>
            </w:pPr>
            <w:r>
              <w:rPr>
                <w:sz w:val="20"/>
              </w:rPr>
              <w:t>NIDV Pardubice</w:t>
            </w:r>
          </w:p>
        </w:tc>
      </w:tr>
      <w:tr w:rsidR="000E6BCD"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0E6BCD" w:rsidRPr="0076381E" w:rsidRDefault="000E6BCD" w:rsidP="000E6BCD">
            <w:pPr>
              <w:overflowPunct/>
              <w:autoSpaceDE/>
              <w:adjustRightInd/>
              <w:rPr>
                <w:sz w:val="20"/>
              </w:rPr>
            </w:pPr>
            <w:r>
              <w:rPr>
                <w:sz w:val="20"/>
              </w:rPr>
              <w:t>Beránková Tereza</w:t>
            </w:r>
          </w:p>
        </w:tc>
        <w:tc>
          <w:tcPr>
            <w:tcW w:w="4252" w:type="dxa"/>
            <w:tcBorders>
              <w:top w:val="single" w:sz="4" w:space="0" w:color="auto"/>
              <w:left w:val="single" w:sz="4" w:space="0" w:color="auto"/>
              <w:bottom w:val="single" w:sz="4" w:space="0" w:color="auto"/>
              <w:right w:val="single" w:sz="4" w:space="0" w:color="auto"/>
            </w:tcBorders>
            <w:vAlign w:val="center"/>
          </w:tcPr>
          <w:p w:rsidR="000E6BCD" w:rsidRPr="0076381E" w:rsidRDefault="000E6BCD" w:rsidP="000E6BCD">
            <w:pPr>
              <w:overflowPunct/>
              <w:autoSpaceDE/>
              <w:adjustRightInd/>
              <w:rPr>
                <w:sz w:val="20"/>
              </w:rPr>
            </w:pPr>
            <w:r>
              <w:rPr>
                <w:sz w:val="20"/>
              </w:rPr>
              <w:t>Učitel nebo tablet?</w:t>
            </w:r>
          </w:p>
        </w:tc>
        <w:tc>
          <w:tcPr>
            <w:tcW w:w="1701" w:type="dxa"/>
            <w:tcBorders>
              <w:top w:val="single" w:sz="4" w:space="0" w:color="auto"/>
              <w:left w:val="single" w:sz="4" w:space="0" w:color="auto"/>
              <w:bottom w:val="single" w:sz="4" w:space="0" w:color="auto"/>
              <w:right w:val="single" w:sz="4" w:space="0" w:color="auto"/>
            </w:tcBorders>
            <w:vAlign w:val="center"/>
          </w:tcPr>
          <w:p w:rsidR="000E6BCD" w:rsidRPr="0076381E" w:rsidRDefault="000E6BCD" w:rsidP="000E6BCD">
            <w:pPr>
              <w:overflowPunct/>
              <w:autoSpaceDE/>
              <w:adjustRightInd/>
              <w:rPr>
                <w:sz w:val="20"/>
              </w:rPr>
            </w:pPr>
            <w:r>
              <w:rPr>
                <w:sz w:val="20"/>
              </w:rPr>
              <w:t>NIDV Pardubice</w:t>
            </w:r>
          </w:p>
        </w:tc>
      </w:tr>
      <w:tr w:rsidR="000E6BCD"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0E6BCD" w:rsidRPr="0076381E" w:rsidRDefault="000E6BCD" w:rsidP="000E6BCD">
            <w:pPr>
              <w:overflowPunct/>
              <w:autoSpaceDE/>
              <w:adjustRightInd/>
              <w:rPr>
                <w:sz w:val="20"/>
              </w:rPr>
            </w:pPr>
            <w:r>
              <w:rPr>
                <w:sz w:val="20"/>
              </w:rPr>
              <w:t>Pešková Jana</w:t>
            </w:r>
          </w:p>
        </w:tc>
        <w:tc>
          <w:tcPr>
            <w:tcW w:w="4252" w:type="dxa"/>
            <w:tcBorders>
              <w:top w:val="single" w:sz="4" w:space="0" w:color="auto"/>
              <w:left w:val="single" w:sz="4" w:space="0" w:color="auto"/>
              <w:bottom w:val="single" w:sz="4" w:space="0" w:color="auto"/>
              <w:right w:val="single" w:sz="4" w:space="0" w:color="auto"/>
            </w:tcBorders>
            <w:vAlign w:val="center"/>
          </w:tcPr>
          <w:p w:rsidR="000E6BCD" w:rsidRPr="0076381E" w:rsidRDefault="000E6BCD" w:rsidP="000E6BCD">
            <w:pPr>
              <w:overflowPunct/>
              <w:autoSpaceDE/>
              <w:adjustRightInd/>
              <w:rPr>
                <w:sz w:val="20"/>
              </w:rPr>
            </w:pPr>
            <w:r>
              <w:rPr>
                <w:sz w:val="20"/>
              </w:rPr>
              <w:t>PASCO</w:t>
            </w:r>
          </w:p>
        </w:tc>
        <w:tc>
          <w:tcPr>
            <w:tcW w:w="1701" w:type="dxa"/>
            <w:tcBorders>
              <w:top w:val="single" w:sz="4" w:space="0" w:color="auto"/>
              <w:left w:val="single" w:sz="4" w:space="0" w:color="auto"/>
              <w:bottom w:val="single" w:sz="4" w:space="0" w:color="auto"/>
              <w:right w:val="single" w:sz="4" w:space="0" w:color="auto"/>
            </w:tcBorders>
            <w:vAlign w:val="center"/>
          </w:tcPr>
          <w:p w:rsidR="000E6BCD" w:rsidRPr="0076381E" w:rsidRDefault="000E6BCD" w:rsidP="000E6BCD">
            <w:pPr>
              <w:overflowPunct/>
              <w:autoSpaceDE/>
              <w:adjustRightInd/>
              <w:rPr>
                <w:sz w:val="20"/>
              </w:rPr>
            </w:pPr>
            <w:r>
              <w:rPr>
                <w:sz w:val="20"/>
              </w:rPr>
              <w:t>Krouna</w:t>
            </w:r>
          </w:p>
        </w:tc>
      </w:tr>
      <w:tr w:rsidR="000E6BCD"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0E6BCD" w:rsidRPr="0076381E" w:rsidRDefault="000E6BCD" w:rsidP="000E6BCD">
            <w:pPr>
              <w:overflowPunct/>
              <w:autoSpaceDE/>
              <w:adjustRightInd/>
              <w:rPr>
                <w:sz w:val="20"/>
              </w:rPr>
            </w:pPr>
            <w:r>
              <w:rPr>
                <w:sz w:val="20"/>
              </w:rPr>
              <w:t>Jiroutová Jolana</w:t>
            </w:r>
          </w:p>
        </w:tc>
        <w:tc>
          <w:tcPr>
            <w:tcW w:w="4252" w:type="dxa"/>
            <w:tcBorders>
              <w:top w:val="single" w:sz="4" w:space="0" w:color="auto"/>
              <w:left w:val="single" w:sz="4" w:space="0" w:color="auto"/>
              <w:bottom w:val="single" w:sz="4" w:space="0" w:color="auto"/>
              <w:right w:val="single" w:sz="4" w:space="0" w:color="auto"/>
            </w:tcBorders>
            <w:vAlign w:val="center"/>
          </w:tcPr>
          <w:p w:rsidR="000E6BCD" w:rsidRPr="0076381E" w:rsidRDefault="000E6BCD" w:rsidP="000E6BCD">
            <w:pPr>
              <w:overflowPunct/>
              <w:autoSpaceDE/>
              <w:adjustRightInd/>
              <w:rPr>
                <w:sz w:val="20"/>
              </w:rPr>
            </w:pPr>
            <w:r>
              <w:rPr>
                <w:sz w:val="20"/>
              </w:rPr>
              <w:t>PASCO</w:t>
            </w:r>
          </w:p>
        </w:tc>
        <w:tc>
          <w:tcPr>
            <w:tcW w:w="1701" w:type="dxa"/>
            <w:tcBorders>
              <w:top w:val="single" w:sz="4" w:space="0" w:color="auto"/>
              <w:left w:val="single" w:sz="4" w:space="0" w:color="auto"/>
              <w:bottom w:val="single" w:sz="4" w:space="0" w:color="auto"/>
              <w:right w:val="single" w:sz="4" w:space="0" w:color="auto"/>
            </w:tcBorders>
            <w:vAlign w:val="center"/>
          </w:tcPr>
          <w:p w:rsidR="000E6BCD" w:rsidRPr="0076381E" w:rsidRDefault="000E6BCD" w:rsidP="000E6BCD">
            <w:pPr>
              <w:overflowPunct/>
              <w:autoSpaceDE/>
              <w:adjustRightInd/>
              <w:rPr>
                <w:sz w:val="20"/>
              </w:rPr>
            </w:pPr>
            <w:r>
              <w:rPr>
                <w:sz w:val="20"/>
              </w:rPr>
              <w:t>Krouna</w:t>
            </w:r>
          </w:p>
        </w:tc>
      </w:tr>
      <w:tr w:rsidR="000E6BCD"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0E6BCD" w:rsidRPr="0076381E" w:rsidRDefault="000E6BCD" w:rsidP="000E6BCD">
            <w:pPr>
              <w:overflowPunct/>
              <w:autoSpaceDE/>
              <w:adjustRightInd/>
              <w:rPr>
                <w:sz w:val="20"/>
              </w:rPr>
            </w:pPr>
            <w:r>
              <w:rPr>
                <w:sz w:val="20"/>
              </w:rPr>
              <w:t>Klímová Olga</w:t>
            </w:r>
          </w:p>
        </w:tc>
        <w:tc>
          <w:tcPr>
            <w:tcW w:w="4252" w:type="dxa"/>
            <w:tcBorders>
              <w:top w:val="single" w:sz="4" w:space="0" w:color="auto"/>
              <w:left w:val="single" w:sz="4" w:space="0" w:color="auto"/>
              <w:bottom w:val="single" w:sz="4" w:space="0" w:color="auto"/>
              <w:right w:val="single" w:sz="4" w:space="0" w:color="auto"/>
            </w:tcBorders>
            <w:vAlign w:val="center"/>
          </w:tcPr>
          <w:p w:rsidR="000E6BCD" w:rsidRPr="0076381E" w:rsidRDefault="000E6BCD" w:rsidP="000E6BCD">
            <w:pPr>
              <w:overflowPunct/>
              <w:autoSpaceDE/>
              <w:adjustRightInd/>
              <w:rPr>
                <w:sz w:val="20"/>
              </w:rPr>
            </w:pPr>
            <w:r>
              <w:rPr>
                <w:sz w:val="20"/>
              </w:rPr>
              <w:t>Překonání obtíží při začleňování žáka s PAS</w:t>
            </w:r>
          </w:p>
        </w:tc>
        <w:tc>
          <w:tcPr>
            <w:tcW w:w="1701" w:type="dxa"/>
            <w:tcBorders>
              <w:top w:val="single" w:sz="4" w:space="0" w:color="auto"/>
              <w:left w:val="single" w:sz="4" w:space="0" w:color="auto"/>
              <w:bottom w:val="single" w:sz="4" w:space="0" w:color="auto"/>
              <w:right w:val="single" w:sz="4" w:space="0" w:color="auto"/>
            </w:tcBorders>
            <w:vAlign w:val="center"/>
          </w:tcPr>
          <w:p w:rsidR="000E6BCD" w:rsidRPr="0076381E" w:rsidRDefault="000E6BCD" w:rsidP="000E6BCD">
            <w:pPr>
              <w:overflowPunct/>
              <w:autoSpaceDE/>
              <w:adjustRightInd/>
              <w:rPr>
                <w:sz w:val="20"/>
              </w:rPr>
            </w:pPr>
            <w:r>
              <w:rPr>
                <w:sz w:val="20"/>
              </w:rPr>
              <w:t>Praha, Apla</w:t>
            </w:r>
          </w:p>
        </w:tc>
      </w:tr>
      <w:tr w:rsidR="000E6BCD"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0E6BCD" w:rsidRPr="0076381E" w:rsidRDefault="000E6BCD" w:rsidP="000E6BCD">
            <w:pPr>
              <w:overflowPunct/>
              <w:autoSpaceDE/>
              <w:adjustRightInd/>
              <w:rPr>
                <w:sz w:val="20"/>
              </w:rPr>
            </w:pPr>
            <w:r>
              <w:rPr>
                <w:sz w:val="20"/>
              </w:rPr>
              <w:t>Pešková Jana</w:t>
            </w:r>
          </w:p>
        </w:tc>
        <w:tc>
          <w:tcPr>
            <w:tcW w:w="4252" w:type="dxa"/>
            <w:tcBorders>
              <w:top w:val="single" w:sz="4" w:space="0" w:color="auto"/>
              <w:left w:val="single" w:sz="4" w:space="0" w:color="auto"/>
              <w:bottom w:val="single" w:sz="4" w:space="0" w:color="auto"/>
              <w:right w:val="single" w:sz="4" w:space="0" w:color="auto"/>
            </w:tcBorders>
            <w:vAlign w:val="center"/>
          </w:tcPr>
          <w:p w:rsidR="000E6BCD" w:rsidRPr="0076381E" w:rsidRDefault="000E6BCD" w:rsidP="000E6BCD">
            <w:pPr>
              <w:overflowPunct/>
              <w:autoSpaceDE/>
              <w:adjustRightInd/>
              <w:rPr>
                <w:sz w:val="20"/>
              </w:rPr>
            </w:pPr>
            <w:r>
              <w:rPr>
                <w:sz w:val="20"/>
              </w:rPr>
              <w:t>Aplikace nového značení dle předpisů ve výuce chemie</w:t>
            </w:r>
          </w:p>
        </w:tc>
        <w:tc>
          <w:tcPr>
            <w:tcW w:w="1701" w:type="dxa"/>
            <w:tcBorders>
              <w:top w:val="single" w:sz="4" w:space="0" w:color="auto"/>
              <w:left w:val="single" w:sz="4" w:space="0" w:color="auto"/>
              <w:bottom w:val="single" w:sz="4" w:space="0" w:color="auto"/>
              <w:right w:val="single" w:sz="4" w:space="0" w:color="auto"/>
            </w:tcBorders>
            <w:vAlign w:val="center"/>
          </w:tcPr>
          <w:p w:rsidR="000E6BCD" w:rsidRPr="0076381E" w:rsidRDefault="000E6BCD" w:rsidP="000E6BCD">
            <w:pPr>
              <w:overflowPunct/>
              <w:autoSpaceDE/>
              <w:adjustRightInd/>
              <w:rPr>
                <w:sz w:val="20"/>
              </w:rPr>
            </w:pPr>
            <w:r>
              <w:rPr>
                <w:sz w:val="20"/>
              </w:rPr>
              <w:t>NIDV Pardubice</w:t>
            </w:r>
          </w:p>
        </w:tc>
      </w:tr>
      <w:tr w:rsidR="000E6BCD"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Roušarová Veronika</w:t>
            </w:r>
          </w:p>
        </w:tc>
        <w:tc>
          <w:tcPr>
            <w:tcW w:w="4252"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Matematika pro každého</w:t>
            </w:r>
          </w:p>
        </w:tc>
        <w:tc>
          <w:tcPr>
            <w:tcW w:w="1701"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NIDV Pardubice</w:t>
            </w:r>
          </w:p>
        </w:tc>
      </w:tr>
      <w:tr w:rsidR="000E6BCD"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Roušarová Veronika</w:t>
            </w:r>
          </w:p>
        </w:tc>
        <w:tc>
          <w:tcPr>
            <w:tcW w:w="4252"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Hravé aktivity nejen v AJ</w:t>
            </w:r>
          </w:p>
        </w:tc>
        <w:tc>
          <w:tcPr>
            <w:tcW w:w="1701"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NIDV Pardubice</w:t>
            </w:r>
          </w:p>
        </w:tc>
      </w:tr>
      <w:tr w:rsidR="000E6BCD"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Voralová Ivana</w:t>
            </w:r>
          </w:p>
        </w:tc>
        <w:tc>
          <w:tcPr>
            <w:tcW w:w="4252"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Právní vědomí vychovatele</w:t>
            </w:r>
          </w:p>
        </w:tc>
        <w:tc>
          <w:tcPr>
            <w:tcW w:w="1701"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CCV Pardubice</w:t>
            </w:r>
          </w:p>
        </w:tc>
      </w:tr>
      <w:tr w:rsidR="000E6BCD"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Nováková Ivana</w:t>
            </w:r>
          </w:p>
        </w:tc>
        <w:tc>
          <w:tcPr>
            <w:tcW w:w="4252"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Metody a formy aktivního učení</w:t>
            </w:r>
          </w:p>
        </w:tc>
        <w:tc>
          <w:tcPr>
            <w:tcW w:w="1701"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Pardubice</w:t>
            </w:r>
          </w:p>
        </w:tc>
      </w:tr>
      <w:tr w:rsidR="000E6BCD"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Novotná Dana</w:t>
            </w:r>
          </w:p>
        </w:tc>
        <w:tc>
          <w:tcPr>
            <w:tcW w:w="4252"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Metody a formy aktivního učení</w:t>
            </w:r>
          </w:p>
        </w:tc>
        <w:tc>
          <w:tcPr>
            <w:tcW w:w="1701"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Pardubice</w:t>
            </w:r>
          </w:p>
        </w:tc>
      </w:tr>
      <w:tr w:rsidR="000E6BCD"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Nováková Ivana</w:t>
            </w:r>
          </w:p>
        </w:tc>
        <w:tc>
          <w:tcPr>
            <w:tcW w:w="4252"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Právní faktory vzdělávání dětí a žáků se zdravotním postižením</w:t>
            </w:r>
          </w:p>
        </w:tc>
        <w:tc>
          <w:tcPr>
            <w:tcW w:w="1701"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Pardubice</w:t>
            </w:r>
          </w:p>
        </w:tc>
      </w:tr>
      <w:tr w:rsidR="000E6BCD"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Nováková Ivana</w:t>
            </w:r>
          </w:p>
        </w:tc>
        <w:tc>
          <w:tcPr>
            <w:tcW w:w="4252"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Schůzka VP a PPP zaměřená na inkluzi</w:t>
            </w:r>
          </w:p>
        </w:tc>
        <w:tc>
          <w:tcPr>
            <w:tcW w:w="1701"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Pardubice</w:t>
            </w:r>
          </w:p>
        </w:tc>
      </w:tr>
      <w:tr w:rsidR="000E6BCD"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Novotná Dana</w:t>
            </w:r>
          </w:p>
        </w:tc>
        <w:tc>
          <w:tcPr>
            <w:tcW w:w="4252"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Schůzka VP a PPP zaměřená na inkluzi</w:t>
            </w:r>
          </w:p>
        </w:tc>
        <w:tc>
          <w:tcPr>
            <w:tcW w:w="1701"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Pardubice</w:t>
            </w:r>
          </w:p>
        </w:tc>
      </w:tr>
      <w:tr w:rsidR="000E6BCD"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Novák Vojtěch</w:t>
            </w:r>
          </w:p>
        </w:tc>
        <w:tc>
          <w:tcPr>
            <w:tcW w:w="4252"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Metodika činnosti AP</w:t>
            </w:r>
          </w:p>
        </w:tc>
        <w:tc>
          <w:tcPr>
            <w:tcW w:w="1701"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Pardubice</w:t>
            </w:r>
          </w:p>
        </w:tc>
      </w:tr>
      <w:tr w:rsidR="000E6BCD"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Novotná Dana</w:t>
            </w:r>
          </w:p>
        </w:tc>
        <w:tc>
          <w:tcPr>
            <w:tcW w:w="4252"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Spolupráce škol a OSPOD</w:t>
            </w:r>
          </w:p>
        </w:tc>
        <w:tc>
          <w:tcPr>
            <w:tcW w:w="1701"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Chrudim</w:t>
            </w:r>
          </w:p>
        </w:tc>
      </w:tr>
      <w:tr w:rsidR="000E6BCD"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 xml:space="preserve">Nováková Ivana </w:t>
            </w:r>
          </w:p>
        </w:tc>
        <w:tc>
          <w:tcPr>
            <w:tcW w:w="4252"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Zkušenosti se zajištěním podpory ve vzdělávání žáků s SVP</w:t>
            </w:r>
          </w:p>
        </w:tc>
        <w:tc>
          <w:tcPr>
            <w:tcW w:w="1701"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Chrudim</w:t>
            </w:r>
          </w:p>
        </w:tc>
      </w:tr>
      <w:tr w:rsidR="000E6BCD"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 xml:space="preserve">Novotná Dana </w:t>
            </w:r>
          </w:p>
        </w:tc>
        <w:tc>
          <w:tcPr>
            <w:tcW w:w="4252"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Zkušenosti se zajištěním podpory ve vzdělávání žáků s SVP</w:t>
            </w:r>
          </w:p>
        </w:tc>
        <w:tc>
          <w:tcPr>
            <w:tcW w:w="1701"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Chrudim</w:t>
            </w:r>
          </w:p>
        </w:tc>
      </w:tr>
      <w:tr w:rsidR="000E6BCD"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Smělá Miluše</w:t>
            </w:r>
          </w:p>
        </w:tc>
        <w:tc>
          <w:tcPr>
            <w:tcW w:w="4252"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Studium pro asistenty pedagoga</w:t>
            </w:r>
          </w:p>
        </w:tc>
        <w:tc>
          <w:tcPr>
            <w:tcW w:w="1701"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Pardubice</w:t>
            </w:r>
          </w:p>
        </w:tc>
      </w:tr>
      <w:tr w:rsidR="000E6BCD" w:rsidRPr="00746B97" w:rsidTr="0076381E">
        <w:trPr>
          <w:trHeight w:val="454"/>
          <w:jc w:val="center"/>
        </w:trPr>
        <w:tc>
          <w:tcPr>
            <w:tcW w:w="2689"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Smělá Miluše</w:t>
            </w:r>
          </w:p>
        </w:tc>
        <w:tc>
          <w:tcPr>
            <w:tcW w:w="4252"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Logopedie</w:t>
            </w:r>
          </w:p>
        </w:tc>
        <w:tc>
          <w:tcPr>
            <w:tcW w:w="1701" w:type="dxa"/>
            <w:tcBorders>
              <w:top w:val="single" w:sz="4" w:space="0" w:color="auto"/>
              <w:left w:val="single" w:sz="4" w:space="0" w:color="auto"/>
              <w:bottom w:val="single" w:sz="4" w:space="0" w:color="auto"/>
              <w:right w:val="single" w:sz="4" w:space="0" w:color="auto"/>
            </w:tcBorders>
            <w:vAlign w:val="center"/>
          </w:tcPr>
          <w:p w:rsidR="000E6BCD" w:rsidRDefault="000E6BCD" w:rsidP="000E6BCD">
            <w:pPr>
              <w:overflowPunct/>
              <w:autoSpaceDE/>
              <w:adjustRightInd/>
              <w:rPr>
                <w:sz w:val="20"/>
              </w:rPr>
            </w:pPr>
            <w:r>
              <w:rPr>
                <w:sz w:val="20"/>
              </w:rPr>
              <w:t>Padubice</w:t>
            </w:r>
          </w:p>
        </w:tc>
      </w:tr>
    </w:tbl>
    <w:p w:rsidR="008700D6" w:rsidRPr="00746B97" w:rsidRDefault="008700D6" w:rsidP="008700D6">
      <w:pPr>
        <w:rPr>
          <w:highlight w:val="yellow"/>
        </w:rPr>
      </w:pPr>
    </w:p>
    <w:p w:rsidR="00ED299E" w:rsidRDefault="00ED299E">
      <w:pPr>
        <w:overflowPunct/>
        <w:autoSpaceDE/>
        <w:autoSpaceDN/>
        <w:adjustRightInd/>
        <w:spacing w:after="200" w:line="276" w:lineRule="auto"/>
        <w:jc w:val="left"/>
        <w:textAlignment w:val="auto"/>
        <w:rPr>
          <w:bCs/>
          <w:color w:val="000000"/>
        </w:rPr>
      </w:pPr>
      <w:r>
        <w:rPr>
          <w:bCs/>
          <w:color w:val="000000"/>
        </w:rPr>
        <w:br w:type="page"/>
      </w:r>
    </w:p>
    <w:p w:rsidR="007D2F1A" w:rsidRDefault="007D2F1A" w:rsidP="00A920F4">
      <w:pPr>
        <w:pStyle w:val="Nadpis1"/>
      </w:pPr>
      <w:bookmarkStart w:id="26" w:name="_Toc494267437"/>
      <w:r>
        <w:t xml:space="preserve">Reedukace a </w:t>
      </w:r>
      <w:r w:rsidR="00DB6D43">
        <w:t>žáci s SVP</w:t>
      </w:r>
      <w:bookmarkEnd w:id="26"/>
    </w:p>
    <w:p w:rsidR="00DB6D43" w:rsidRPr="001F6370" w:rsidRDefault="00DB6D43" w:rsidP="00DB6D43">
      <w:pPr>
        <w:spacing w:before="240"/>
      </w:pPr>
      <w:r w:rsidRPr="001F6370">
        <w:t xml:space="preserve">Ve škole bylo v závěru školního roku 28 žáků se speciálními vzdělávacími potřebami, převážně s poruchami učení, chování, logopedickými vadami, 8 žáků bylo vzděláváno podle individuálního vzdělávacího plánu, včetně 1 žákyně mimořádně sportovně nadané. Výchovná poradkyně průběžně dle potřeby spolupracuje s vedením školy, metodičkou prevence, třídními učiteli, učiteli, rodiči a PPP, SPC Skuteč, SVP Archa v Chrudimi. Řeší výchovné problémy, poskytuje metodické vedení při jejich řešení, dostupné informace, literaturu, pravidelně se vzdělává v oblasti výchovného poradenství, … Společně se školní speciální pedagožkou Mgr. Danou Novotnou podává návrhy na vyšetření žáků v PPP, sleduje platné vyhlášky a metodické pokyny MŠMT, vede databázi žáků se speciálními vzdělávacími potřebami, kontroluje platnost jejich vyšetření, seznamuje všechny pedagogické pracovníky s výsledky vyšetření a upozorňuje na specifické vzdělávací potřeby těchto žáků při vzdělávání a na metody tolerance při jejich hodnocení. Vypracovává seznam žáků s přehledem a vysvětlením jejich poruch učení nebo chování, aby měli jednotliví vyučující všechny podklady pro práci s těmito žáky. </w:t>
      </w:r>
    </w:p>
    <w:p w:rsidR="00DB6D43" w:rsidRPr="00746B97" w:rsidRDefault="00DB6D43" w:rsidP="00DB6D43">
      <w:pPr>
        <w:rPr>
          <w:highlight w:val="yellow"/>
        </w:rPr>
      </w:pPr>
    </w:p>
    <w:p w:rsidR="00DB6D43" w:rsidRPr="000839C1" w:rsidRDefault="00DB6D43" w:rsidP="00DB6D43">
      <w:r w:rsidRPr="000839C1">
        <w:t xml:space="preserve">Žáci byli zařazeni do péče pedagoga vedoucího reedukaci - Mgr. Dany Novotné, která pro ně připravila specifický režim péče a výuky zaměřený na jejich individuální potíže. Tyto reedukační hodiny pro integrované žáky zavedla škola jako péči, která je pro žáky bezplatná. S žáky kteří neměli doporučen IVP, bylo pracováno podle podpůrného vzdělávacího plánu pro žáky s SPU, který na začátku každého nového školního roku vypracují podle nejnovějších závěrů z vyšetření a doporučení z PPP třídní učitelé společně s výchovným poradcem, rodiči a příslušnými vyučujícími, v jejichž předmětech se poruchy učení projevují. </w:t>
      </w:r>
    </w:p>
    <w:p w:rsidR="00DB6D43" w:rsidRPr="00746B97" w:rsidRDefault="00DB6D43" w:rsidP="00DB6D43">
      <w:pPr>
        <w:rPr>
          <w:highlight w:val="yellow"/>
        </w:rPr>
      </w:pPr>
    </w:p>
    <w:p w:rsidR="00DB6D43" w:rsidRPr="000839C1" w:rsidRDefault="00DB6D43" w:rsidP="00DB6D43">
      <w:r w:rsidRPr="000839C1">
        <w:t xml:space="preserve">Výchovná poradkyně zajišťuje v případě potřeby besedy, přednášky, vzdělávací semináře pro všechny pedagogické pracovníky školy s odborníky na školskou problematiku, především se speciálními pedagogy a psychology z PPP (např. s PhDr. Irenou Köhlerovou, PhDr. Ludmilou Filipovou, Mgr. Outratovou z PPP v Chrudimi, PhDr. Knollem z PPP Pardubice,…). Výchovná poradkyně navázala také spolupráci se SpZŠ ve Skutči a dlouhodobě se podílí na jejich projektových dnech. Této spolupráce naše ZŠ využívá především pro žáky s poruchami učení, případně chování a pro žáky neprospívající nebo se slabým prospěchem. </w:t>
      </w:r>
    </w:p>
    <w:p w:rsidR="00DB6D43" w:rsidRPr="000839C1" w:rsidRDefault="00DB6D43" w:rsidP="00DB6D43"/>
    <w:p w:rsidR="00DB6D43" w:rsidRPr="000839C1" w:rsidRDefault="00DB6D43" w:rsidP="00DB6D43">
      <w:r w:rsidRPr="000839C1">
        <w:t>Kromě výchovné poradkyně na škole působí také školní speciální pedagog – Mgr. Dana Novotná.</w:t>
      </w:r>
    </w:p>
    <w:p w:rsidR="00DB6D43" w:rsidRPr="000839C1" w:rsidRDefault="00DB6D43" w:rsidP="00DB6D43"/>
    <w:p w:rsidR="00DB6D43" w:rsidRDefault="00DB6D43" w:rsidP="00DB6D43">
      <w:r w:rsidRPr="000839C1">
        <w:t xml:space="preserve">Nápravu vad řeči zajistila </w:t>
      </w:r>
      <w:r>
        <w:t xml:space="preserve">logopedická asistentka </w:t>
      </w:r>
      <w:r w:rsidRPr="000839C1">
        <w:t>Miluše Smělá</w:t>
      </w:r>
      <w:r>
        <w:t xml:space="preserve"> – studium kurzu logopedie zakončeno zkouškou v říjnu 2016</w:t>
      </w:r>
      <w:r w:rsidRPr="000839C1">
        <w:t>.</w:t>
      </w:r>
    </w:p>
    <w:p w:rsidR="00DB6D43" w:rsidRPr="00DB6D43" w:rsidRDefault="00DB6D43" w:rsidP="00DB6D43"/>
    <w:p w:rsidR="007D2F1A" w:rsidRDefault="007D2F1A" w:rsidP="00A920F4">
      <w:pPr>
        <w:pStyle w:val="Nadpis1"/>
      </w:pPr>
      <w:bookmarkStart w:id="27" w:name="_Toc494267438"/>
      <w:r>
        <w:t>Školní družina</w:t>
      </w:r>
      <w:bookmarkEnd w:id="27"/>
    </w:p>
    <w:p w:rsidR="007D2F1A" w:rsidRDefault="007D2F1A" w:rsidP="007D2F1A"/>
    <w:p w:rsidR="007D2F1A" w:rsidRDefault="007D2F1A" w:rsidP="007D2F1A">
      <w:r>
        <w:t>Školní družina má tři oddělení, do kterých bylo zapsáno 66 žáků. ŠD zahajuje svoji činnost v 6:30 a končí v 16:00 hodin. V rámci školní družiny pracovaly kroužky – pěvecký, vybíjené a výtvarný, keramický. ŠD pořádala pro žáky mnoho akcí, které jsou uvedeny ve výpisu z akcí v průběhu školního roku.</w:t>
      </w:r>
    </w:p>
    <w:p w:rsidR="007D2F1A" w:rsidRDefault="007D2F1A" w:rsidP="007D2F1A">
      <w:r>
        <w:t>Z důvodu nízké kapacity ŠD /66/ a velkého zájmu rodičů o umístění žáků, požádala škola v dřívějším období prostřednictvím svého zřizovatele o navýšení kapacity. Krajský úřad Pardubického kraje, odbor školství, mládeže a sportu tuto žádost zamítl.</w:t>
      </w:r>
    </w:p>
    <w:p w:rsidR="007D2F1A" w:rsidRDefault="007D2F1A" w:rsidP="007D2F1A">
      <w:r>
        <w:t>Z její bohaté činnosti, např.: Halloween, Adventní výstava, čertovská nadílka, vánoční výstava, vánoční nadílka, předání dárků k zápisu, "škola hledá talent", pálení čarodějnic, společné opékání vuřtů na školní zahradě, výlety, turistická vycházky.</w:t>
      </w:r>
    </w:p>
    <w:p w:rsidR="00644A82" w:rsidRDefault="00644A82" w:rsidP="00A920F4">
      <w:pPr>
        <w:pStyle w:val="Nadpis1"/>
      </w:pPr>
      <w:bookmarkStart w:id="28" w:name="_Toc494267439"/>
      <w:r w:rsidRPr="00644A82">
        <w:t>Preven</w:t>
      </w:r>
      <w:r>
        <w:t>ce sociálně patologických jevů,</w:t>
      </w:r>
      <w:bookmarkEnd w:id="28"/>
      <w:r>
        <w:t xml:space="preserve"> </w:t>
      </w:r>
    </w:p>
    <w:p w:rsidR="008700D6" w:rsidRPr="00746B97" w:rsidRDefault="00644A82" w:rsidP="000C1213">
      <w:pPr>
        <w:pStyle w:val="Nadpis2"/>
      </w:pPr>
      <w:bookmarkStart w:id="29" w:name="_Toc494267440"/>
      <w:r w:rsidRPr="00746B97">
        <w:t>Preventivní program (PP) 201</w:t>
      </w:r>
      <w:r w:rsidR="00746B97" w:rsidRPr="00746B97">
        <w:t>6</w:t>
      </w:r>
      <w:r w:rsidRPr="00746B97">
        <w:t>/201</w:t>
      </w:r>
      <w:r w:rsidR="00746B97" w:rsidRPr="00746B97">
        <w:t>7</w:t>
      </w:r>
      <w:bookmarkEnd w:id="29"/>
    </w:p>
    <w:p w:rsidR="00644A82" w:rsidRPr="00746B97" w:rsidRDefault="00644A82" w:rsidP="007D2F1A"/>
    <w:p w:rsidR="00644A82" w:rsidRPr="00746B97" w:rsidRDefault="00644A82" w:rsidP="000871D3">
      <w:r w:rsidRPr="00746B97">
        <w:t>MPP zpracovala Mgr. Iveta Blehová - metodik prevence sociálně patologických jevů v ročním pl</w:t>
      </w:r>
      <w:r w:rsidR="000871D3" w:rsidRPr="00746B97">
        <w:t xml:space="preserve">ánu práce. Úplné znění </w:t>
      </w:r>
      <w:r w:rsidRPr="00746B97">
        <w:t>PP je uloženo v ředitelně školy.</w:t>
      </w:r>
    </w:p>
    <w:p w:rsidR="00644A82" w:rsidRPr="00746B97" w:rsidRDefault="00644A82" w:rsidP="000871D3">
      <w:r w:rsidRPr="00746B97">
        <w:t>…</w:t>
      </w:r>
    </w:p>
    <w:p w:rsidR="00644A82" w:rsidRPr="00746B97" w:rsidRDefault="00644A82" w:rsidP="00644A82"/>
    <w:p w:rsidR="000871D3" w:rsidRPr="00746B97" w:rsidRDefault="000871D3" w:rsidP="000871D3">
      <w:r w:rsidRPr="00746B97">
        <w:rPr>
          <w:b/>
          <w:bCs/>
        </w:rPr>
        <w:t>Cíl</w:t>
      </w:r>
      <w:r w:rsidRPr="00746B97">
        <w:t>:</w:t>
      </w:r>
    </w:p>
    <w:p w:rsidR="000871D3" w:rsidRPr="00746B97" w:rsidRDefault="000871D3" w:rsidP="000871D3">
      <w:pPr>
        <w:numPr>
          <w:ilvl w:val="0"/>
          <w:numId w:val="21"/>
        </w:numPr>
        <w:overflowPunct/>
        <w:autoSpaceDE/>
        <w:autoSpaceDN/>
        <w:adjustRightInd/>
        <w:spacing w:before="100" w:beforeAutospacing="1" w:after="100" w:afterAutospacing="1"/>
        <w:textAlignment w:val="auto"/>
      </w:pPr>
      <w:r w:rsidRPr="00746B97">
        <w:t>osvojením si umožnit žákům sebepoznání, posílení pozitivních vlastností a sebedůvěry, poznání druhých a respektovaní individuality svých vrstevníků</w:t>
      </w:r>
    </w:p>
    <w:p w:rsidR="000871D3" w:rsidRPr="00746B97" w:rsidRDefault="000871D3" w:rsidP="000871D3">
      <w:pPr>
        <w:numPr>
          <w:ilvl w:val="0"/>
          <w:numId w:val="21"/>
        </w:numPr>
        <w:overflowPunct/>
        <w:autoSpaceDE/>
        <w:autoSpaceDN/>
        <w:adjustRightInd/>
        <w:spacing w:before="100" w:beforeAutospacing="1" w:after="100" w:afterAutospacing="1"/>
        <w:textAlignment w:val="auto"/>
      </w:pPr>
      <w:r w:rsidRPr="00746B97">
        <w:t xml:space="preserve">vést žáky k odpovědnosti za vlastní chování a způsob života v míře, která je přiměřená jejich věku, zvyšováním odolnosti vůči sociálně nežádoucím jevům, zajistit podnětné sociální klima ve škole, prostředí vzájemné komunikace mezi žáky a zaměstnanci školy, předcházení vzniku jakékoliv formy rizikového chování </w:t>
      </w:r>
    </w:p>
    <w:p w:rsidR="000871D3" w:rsidRPr="00746B97" w:rsidRDefault="000871D3" w:rsidP="000871D3">
      <w:pPr>
        <w:numPr>
          <w:ilvl w:val="0"/>
          <w:numId w:val="21"/>
        </w:numPr>
        <w:overflowPunct/>
        <w:autoSpaceDE/>
        <w:autoSpaceDN/>
        <w:adjustRightInd/>
        <w:spacing w:before="100" w:beforeAutospacing="1" w:after="100" w:afterAutospacing="1"/>
        <w:textAlignment w:val="auto"/>
      </w:pPr>
      <w:r w:rsidRPr="00746B97">
        <w:t>nabídnout žákům seberealizaci ve  volnočasových aktivitách školy a vést žáky ke zdravému životnímu stylu, formování a upevňování odpovědného postoje žáků za své zdraví</w:t>
      </w:r>
    </w:p>
    <w:p w:rsidR="000871D3" w:rsidRPr="00746B97" w:rsidRDefault="000871D3" w:rsidP="000871D3">
      <w:r w:rsidRPr="00746B97">
        <w:rPr>
          <w:b/>
          <w:bCs/>
        </w:rPr>
        <w:t>Cílová skupina:</w:t>
      </w:r>
      <w:r w:rsidRPr="00746B97">
        <w:t xml:space="preserve"> všichni žáci, zaměstnanci školy – zejména pedagogičtí pracovníci, rodiče</w:t>
      </w:r>
    </w:p>
    <w:p w:rsidR="000871D3" w:rsidRPr="00746B97" w:rsidRDefault="000871D3" w:rsidP="000871D3"/>
    <w:p w:rsidR="000871D3" w:rsidRPr="00746B97" w:rsidRDefault="000871D3" w:rsidP="000871D3"/>
    <w:p w:rsidR="000871D3" w:rsidRPr="00746B97" w:rsidRDefault="000871D3" w:rsidP="000871D3">
      <w:r w:rsidRPr="00746B97">
        <w:rPr>
          <w:b/>
          <w:bCs/>
        </w:rPr>
        <w:t>Formy a metody:</w:t>
      </w:r>
    </w:p>
    <w:p w:rsidR="000871D3" w:rsidRPr="00746B97" w:rsidRDefault="000871D3" w:rsidP="000871D3">
      <w:pPr>
        <w:numPr>
          <w:ilvl w:val="0"/>
          <w:numId w:val="22"/>
        </w:numPr>
        <w:overflowPunct/>
        <w:autoSpaceDE/>
        <w:autoSpaceDN/>
        <w:adjustRightInd/>
        <w:spacing w:before="100" w:beforeAutospacing="1" w:after="100" w:afterAutospacing="1"/>
        <w:textAlignment w:val="auto"/>
      </w:pPr>
      <w:r w:rsidRPr="00746B97">
        <w:rPr>
          <w:b/>
          <w:bCs/>
        </w:rPr>
        <w:t>vrstevnické programy (VP)</w:t>
      </w:r>
      <w:r w:rsidRPr="00746B97">
        <w:t> – diskusní bloky, zážitkové hry, kooperativní hry</w:t>
      </w:r>
    </w:p>
    <w:p w:rsidR="000871D3" w:rsidRPr="00746B97" w:rsidRDefault="000871D3" w:rsidP="000871D3">
      <w:pPr>
        <w:numPr>
          <w:ilvl w:val="0"/>
          <w:numId w:val="22"/>
        </w:numPr>
        <w:overflowPunct/>
        <w:autoSpaceDE/>
        <w:autoSpaceDN/>
        <w:adjustRightInd/>
        <w:spacing w:before="100" w:beforeAutospacing="1" w:after="100" w:afterAutospacing="1"/>
        <w:textAlignment w:val="auto"/>
      </w:pPr>
      <w:r w:rsidRPr="00746B97">
        <w:rPr>
          <w:b/>
          <w:bCs/>
        </w:rPr>
        <w:t>interaktivní programy</w:t>
      </w:r>
      <w:r w:rsidRPr="00746B97">
        <w:t xml:space="preserve"> - zážitkové hry na sebeuvědomění, sebeovládání, komunikaci </w:t>
      </w:r>
    </w:p>
    <w:p w:rsidR="000871D3" w:rsidRPr="00746B97" w:rsidRDefault="000871D3" w:rsidP="000871D3">
      <w:pPr>
        <w:numPr>
          <w:ilvl w:val="0"/>
          <w:numId w:val="22"/>
        </w:numPr>
        <w:overflowPunct/>
        <w:autoSpaceDE/>
        <w:autoSpaceDN/>
        <w:adjustRightInd/>
        <w:spacing w:before="100" w:beforeAutospacing="1" w:after="100" w:afterAutospacing="1"/>
        <w:textAlignment w:val="auto"/>
      </w:pPr>
      <w:r w:rsidRPr="00746B97">
        <w:rPr>
          <w:b/>
          <w:bCs/>
        </w:rPr>
        <w:t>vytváření pozitivního klimatu ve třídě</w:t>
      </w:r>
      <w:r w:rsidRPr="00746B97">
        <w:t xml:space="preserve">  – adaptační programy, pobytové akce</w:t>
      </w:r>
    </w:p>
    <w:p w:rsidR="000871D3" w:rsidRPr="00746B97" w:rsidRDefault="000871D3" w:rsidP="000871D3">
      <w:pPr>
        <w:numPr>
          <w:ilvl w:val="0"/>
          <w:numId w:val="22"/>
        </w:numPr>
        <w:overflowPunct/>
        <w:autoSpaceDE/>
        <w:autoSpaceDN/>
        <w:adjustRightInd/>
        <w:spacing w:before="100" w:beforeAutospacing="1" w:after="100" w:afterAutospacing="1"/>
        <w:textAlignment w:val="auto"/>
      </w:pPr>
      <w:r w:rsidRPr="00746B97">
        <w:rPr>
          <w:b/>
          <w:bCs/>
        </w:rPr>
        <w:t>poskytnutí informací o problému</w:t>
      </w:r>
      <w:r w:rsidRPr="00746B97">
        <w:t> – besedy a přednášky s diskuzí, exkurze, výuka</w:t>
      </w:r>
    </w:p>
    <w:p w:rsidR="000871D3" w:rsidRPr="00746B97" w:rsidRDefault="000871D3" w:rsidP="000871D3">
      <w:pPr>
        <w:numPr>
          <w:ilvl w:val="0"/>
          <w:numId w:val="22"/>
        </w:numPr>
        <w:overflowPunct/>
        <w:autoSpaceDE/>
        <w:autoSpaceDN/>
        <w:adjustRightInd/>
        <w:spacing w:before="100" w:beforeAutospacing="1" w:after="100" w:afterAutospacing="1"/>
        <w:textAlignment w:val="auto"/>
      </w:pPr>
      <w:r w:rsidRPr="00746B97">
        <w:rPr>
          <w:b/>
          <w:bCs/>
        </w:rPr>
        <w:t xml:space="preserve">poradenská služba </w:t>
      </w:r>
      <w:r w:rsidRPr="00746B97">
        <w:t>- individuální konzultace</w:t>
      </w:r>
    </w:p>
    <w:p w:rsidR="000871D3" w:rsidRPr="00746B97" w:rsidRDefault="000871D3" w:rsidP="000871D3">
      <w:pPr>
        <w:numPr>
          <w:ilvl w:val="0"/>
          <w:numId w:val="22"/>
        </w:numPr>
        <w:overflowPunct/>
        <w:autoSpaceDE/>
        <w:autoSpaceDN/>
        <w:adjustRightInd/>
        <w:spacing w:before="100" w:beforeAutospacing="1" w:after="100" w:afterAutospacing="1"/>
        <w:textAlignment w:val="auto"/>
      </w:pPr>
      <w:r w:rsidRPr="00746B97">
        <w:rPr>
          <w:b/>
          <w:bCs/>
        </w:rPr>
        <w:t>vytváření podmínek pro smysluplné využití volného času</w:t>
      </w:r>
      <w:r w:rsidRPr="00746B97">
        <w:t> – kroužky, pobytové programy</w:t>
      </w:r>
    </w:p>
    <w:p w:rsidR="000871D3" w:rsidRPr="00746B97" w:rsidRDefault="00A75F3C" w:rsidP="00644A82">
      <w:pPr>
        <w:rPr>
          <w:rStyle w:val="nadpisbig"/>
          <w:rFonts w:eastAsiaTheme="majorEastAsia"/>
          <w:b/>
        </w:rPr>
      </w:pPr>
      <w:r w:rsidRPr="00746B97">
        <w:rPr>
          <w:rStyle w:val="nadpisbig"/>
          <w:rFonts w:eastAsiaTheme="majorEastAsia"/>
          <w:b/>
        </w:rPr>
        <w:t>Besedy s Mgr. Františkem Krampotou</w:t>
      </w:r>
    </w:p>
    <w:p w:rsidR="00A75F3C" w:rsidRPr="00746B97" w:rsidRDefault="00A75F3C" w:rsidP="00644A82">
      <w:pPr>
        <w:rPr>
          <w:rStyle w:val="text"/>
          <w:rFonts w:eastAsiaTheme="majorEastAsia"/>
        </w:rPr>
      </w:pPr>
      <w:r w:rsidRPr="00746B97">
        <w:rPr>
          <w:rStyle w:val="text"/>
          <w:rFonts w:eastAsiaTheme="majorEastAsia"/>
        </w:rPr>
        <w:t>V květnu zavítal do naší školy Mgr. František Krampota, který ve všech třídách 2. stupně zrealizoval besedy zaměřené na osvětu a prevenci nežádoucích jevů. Žáci se dozvěděli, proč je moderní nekouřit, jak se bránit šikaně a kyberšikaně a jak zodpovědně přistupovat k ochraně svého zdraví. Jako každý rok se besedy setkaly s velkým ohlasem a sami žáci je vyhodnotili jako mimořádně přínosné a zajímavé. Děkujeme a těšíme se na setkání i v příštím školním roce.</w:t>
      </w:r>
    </w:p>
    <w:p w:rsidR="003F5B59" w:rsidRPr="00746B97" w:rsidRDefault="003F5B59" w:rsidP="00644A82">
      <w:pPr>
        <w:rPr>
          <w:b/>
          <w:highlight w:val="yellow"/>
        </w:rPr>
      </w:pPr>
    </w:p>
    <w:p w:rsidR="00644A82" w:rsidRPr="00C11132" w:rsidRDefault="00644A82" w:rsidP="000C1213">
      <w:pPr>
        <w:pStyle w:val="Nadpis2"/>
      </w:pPr>
      <w:bookmarkStart w:id="30" w:name="_Toc494267441"/>
      <w:r w:rsidRPr="00C11132">
        <w:t>Hodnocení prevence sociálně patologických jevů (PP) - školní rok 2015/2016</w:t>
      </w:r>
      <w:bookmarkEnd w:id="30"/>
    </w:p>
    <w:p w:rsidR="00C11132" w:rsidRDefault="00C11132" w:rsidP="00E37340">
      <w:pPr>
        <w:tabs>
          <w:tab w:val="left" w:pos="360"/>
        </w:tabs>
        <w:spacing w:before="240" w:after="360"/>
      </w:pPr>
      <w:r>
        <w:t>Ve školním roce 2016/2017 byly všechny akce zařazené do prevence nežádoucích jevů uskutečněny v souladu s časovým harmonogramem Preventivního programu s výjimkou besedy Městské policie Skuteč pro žáky 9. třídy (Konopí trochu jinak) z důvodu časového zaneprázdnění PhDr. Jiřího Stuny, vrchního strážníka městské policie. Od ledna 2016 působí v naší škole ve funkci školního speciálního pedagoga Mgr. Dana Novotná, úspěšně navázala na činnost svých předchůdců (Mgr. Petra Macková, Mgr. Jaroslava Melezínková, Mr. Pavel Zmelík) a nezanedbatelnou měrou v součinnosti s výchovnou poradkyní a metodičkou prevence nežádoucích jevů přispěla k řešení problémů a zejména k jejich předcházení: pracovala v případě potřeby s třídními kolektivy, kde se vyskytly nějaké problémy, řešila individuální záležitosti žáků a byla k dispozici rodičům, kteří podle ohlasů z minulých let oceňují, že se na školního speciálního pedagoga mohou obracet se svými problémy. Školního speciálního pedagoga rodiče kontaktují prostřednictvím telefonního čísla, které je k dispozici na informačních letácích v budově školy a na webových stránkách školy, žáci využívají osobního kontaktu či schránky důvěry.  Podněty pro práci dostává školní speciální pedagog od třídních učitelů, od metodičky prevence nežádoucích jevů a od výchovné poradkyně. V průběhu září 2016 zrealizovala Mgr. Dana Novotná adaptační kurz pro žáky 6. ročníku. Kurz byl zaměřen na zlepšení klimatu ve třídě, utužování přátelských vazeb, posilování sebevědomí u žáků s nízkou prestiží, vytváření atmosféry tolerance a spolupráce v třídním kolektivu. Výstupy jsou velmi cenné zejména pro třídní učitele, kteří je využívají ve své práci, především při třídnických hodinách, při prevenci vzniku nežádoucích jevů a tehdy, nastane-li ve třídě nějaký konflikt. Několikrát pracovala s žáky 1. ročníku, kde ve spolupráci s třídní učitelkou pomáhala utvářet pozitivní vztahy v nově vznikajícím třídním kolektivu a překonat případné adaptační problémy. Zvýšenou péči věnovala ve školním roce 2016/2017 třídnímu kolektivu 5. ročníku. Třída se v uplynulých letech jevila jako problematická, v kolektivu se utvářely skupinky, mezi nimiž docházela k drobným rozmíškám a konfliktům, které bylo třeba řešit v jejich zárodku, což se i díky pravidelným třídnickým hodinám za účasti třídního učitele dařilo. V 6. ročníku řešila problém týkající se natáčení videí během přestávek, přičemž někteří žáci si nepřáli, aby na těchto záznamech figurovali. Společně s třídní učitelkou v rámci třídnické hodiny tuto problematiku se žáky probrali, žáci byli opětovně poučeni a ve třídě probíhal zvýšený dohled. Díky tomu byl tento problém vyřešen. Od školního roku 2015 – 2016 je žákyní naší školy dívka vietnamské národnosti, přičemž můžeme konstatovat, že i přes jazykovou bariéru a značné kulturní odlišnosti došlo k uspokojivému začlenění této žákyně do kolektivu třídy. Zvýšená pozornost byla věnována také žákovi druhé třídy, který má velké výchovné problémy a dochází z jeho strany k častému porušování školního řádu (žák nerespektuje autority, chová se nevhodně k vyučujícím i ke spolužákům). Na základě požadavku školního poradenského zařízení byl žákovi zajištěn osobní asistent. Mgr. Dana Novotná po konzultaci s ošetřující psychiatričkou žáka vznesla požadavek na získání asistenta pedagoga, který by významně pomohl se začleněním žáka do vzdělávacího procesu.</w:t>
      </w:r>
    </w:p>
    <w:p w:rsidR="00C11132" w:rsidRDefault="00C11132" w:rsidP="00E37340">
      <w:pPr>
        <w:tabs>
          <w:tab w:val="left" w:pos="360"/>
        </w:tabs>
        <w:spacing w:before="240" w:after="360"/>
      </w:pPr>
      <w:r>
        <w:t xml:space="preserve"> </w:t>
      </w:r>
    </w:p>
    <w:p w:rsidR="00C11132" w:rsidRDefault="00C11132" w:rsidP="00E37340">
      <w:pPr>
        <w:tabs>
          <w:tab w:val="left" w:pos="360"/>
        </w:tabs>
        <w:spacing w:before="240" w:after="720"/>
      </w:pPr>
      <w:r>
        <w:tab/>
      </w:r>
      <w:r>
        <w:tab/>
        <w:t xml:space="preserve">Ke zlepšování klimatu ve třídě přispívají méně tradiční aktivity zařazované do výuky (psychohry, výlety a exkurze, projekty vyžadující spolupráci ve skupinách, sportovní klání a soutěže v rámci třídy…). Jedním z hlavních cílů je citlivě vytvářet prostor pro vzájemnou spolupráci. Ideální možnost pro stmelení kolektivu je již zmíněný adaptační program, během kterého se třídní učitel seznámil s novým kolektivem, poznal jednotlivé žáky a vytvořil si tak prostor pro minimalizaci negativních jevů v kolektivu. </w:t>
      </w:r>
      <w:r>
        <w:tab/>
        <w:t xml:space="preserve"> </w:t>
      </w:r>
    </w:p>
    <w:p w:rsidR="00C11132" w:rsidRDefault="00C11132" w:rsidP="00E37340">
      <w:pPr>
        <w:spacing w:before="240" w:after="240"/>
      </w:pPr>
      <w:r>
        <w:t xml:space="preserve">         Dalším odborníkem, který se dlouhodobě podílí na prevenci rizikového chování na naší škole, jsou strážníci Městské policie Skuteč, zejména vrchní strážník PhDr. Jiří Stuna. V průběhu školního roku navštívil 1. – 8. třídu, přičemž na 1. stupni se věnoval zejména otázkám dopravní výchovy a osobního bezpečí žáků, na 2. stupni pak zaměřil svůj program na zvyšování právního vědomí žáků a podrobně hovořil o rizicích užívání návykových látek. Dalším odborníkem, jehož činnost je třeba vyzdvihnout, je Mgr. František Krampota (PPP Chrudim), s nímž naše škola spolupracuje dlouhodobě, a jeho besedy, zaměřené na prevenci nežádoucích jevů, se i tentokrát setkaly s velkým ohlasem.</w:t>
      </w:r>
    </w:p>
    <w:p w:rsidR="00C11132" w:rsidRDefault="00C11132" w:rsidP="00E37340">
      <w:pPr>
        <w:spacing w:before="240" w:after="240"/>
      </w:pPr>
      <w:r>
        <w:tab/>
        <w:t xml:space="preserve">    </w:t>
      </w:r>
      <w:r>
        <w:tab/>
        <w:t>Jelikož jsme si dobře vědomi, že významný podíl na prevenci rizikového chování má i způsob, jakým děti tráví svůj volný čas, existuje na naší škole již tradičně velmi široká nabídka kroužků. Kroužky nabízejí dětem velmi rozmanité trávení volného času a motivují je k tomu, aby svůj čas využívaly aktivně a smysluplně.  Pro naše žáky pořádáme v průběhu školního roku mnoho sportovních a kulturních akcí, výuka je doplněna exkurzemi, návštěvami divadelních představení, výchovných koncertů a v neposlední řadě pořádají třídní učitelé pro děti školní výlety, které mají posilovat třídní kolektivy a prožít společný čas i jinde než ve školních lavicích (úplný výčet viz Výroční zpráva školy).  Třetím rokem působí na naší škole žákovský parlament, jehož cílem je zejména motivovat žáky k tomu, aby se zajímali o dění ve škole. Větším projektem, na němž členové žákovského parlamentu letos pracovali, byl projekt na téma Závislosti, který můžeme zařadit do primární prevence nežádoucích jevů.</w:t>
      </w:r>
    </w:p>
    <w:p w:rsidR="00C11132" w:rsidRDefault="00C11132" w:rsidP="00E37340">
      <w:pPr>
        <w:spacing w:before="240" w:after="240"/>
      </w:pPr>
      <w:r>
        <w:t xml:space="preserve">     </w:t>
      </w:r>
      <w:r>
        <w:tab/>
        <w:t xml:space="preserve">Ve školním roce 2017/2018 bychom chtěli navázat zejména na to, co se nám dařilo, tedy využívat služeb školního speciálního pedagoga i v následujícím školním roce, využít opět osvětovou činnost Městské policie ve Skutči, vrátit se k některým akcím, které se v minulosti osvědčily, organizovat pro děti pestrou mimoškolní činnost a začleňovat do výuky akce, které spadají do oblasti primární i sekundární prevence nežádoucích jevů. </w:t>
      </w:r>
    </w:p>
    <w:p w:rsidR="002F30B7" w:rsidRDefault="002F30B7" w:rsidP="000C1213">
      <w:pPr>
        <w:pStyle w:val="Nadpis2"/>
      </w:pPr>
      <w:bookmarkStart w:id="31" w:name="_Toc494267442"/>
      <w:r>
        <w:t>Možnosti mimoškolních aktivit žáků</w:t>
      </w:r>
      <w:bookmarkEnd w:id="31"/>
    </w:p>
    <w:p w:rsidR="00A569FD" w:rsidRDefault="002F30B7" w:rsidP="003F5B59">
      <w:pPr>
        <w:spacing w:before="240" w:after="240"/>
      </w:pPr>
      <w:r>
        <w:t>Škola nad rámec svých základních povinností poskytuje žákům celou řadu mimoškolních aktivit. Jejich zajištění je možné zejména díky osobnímu nasazení a nadšení jednotlivých pracovníků, protože stávající systém odměňování ve školství a množství prostředků v něm neumožňuje odpovídající ohodnocení aktivních a nad rámec svých povinností pracujících osob. Všechny činnosti jsou pro žáky zdarma.</w:t>
      </w:r>
    </w:p>
    <w:p w:rsidR="007177CB" w:rsidRDefault="007177CB">
      <w:pPr>
        <w:overflowPunct/>
        <w:autoSpaceDE/>
        <w:autoSpaceDN/>
        <w:adjustRightInd/>
        <w:spacing w:after="200" w:line="276" w:lineRule="auto"/>
        <w:jc w:val="left"/>
        <w:textAlignment w:val="auto"/>
        <w:rPr>
          <w:b/>
          <w:sz w:val="28"/>
        </w:rPr>
      </w:pPr>
      <w:r>
        <w:rPr>
          <w:b/>
          <w:sz w:val="28"/>
        </w:rPr>
        <w:br w:type="page"/>
      </w:r>
    </w:p>
    <w:p w:rsidR="00A569FD" w:rsidRPr="001478CD" w:rsidRDefault="001478CD" w:rsidP="001478CD">
      <w:pPr>
        <w:spacing w:before="240" w:after="240" w:line="360" w:lineRule="auto"/>
        <w:jc w:val="center"/>
        <w:rPr>
          <w:b/>
          <w:sz w:val="28"/>
        </w:rPr>
      </w:pPr>
      <w:r w:rsidRPr="001478CD">
        <w:rPr>
          <w:b/>
          <w:sz w:val="28"/>
        </w:rPr>
        <w:t>Přehled školních kroužků</w:t>
      </w:r>
    </w:p>
    <w:tbl>
      <w:tblPr>
        <w:tblStyle w:val="Tabulkasmkou4zvraznn51"/>
        <w:tblW w:w="9464" w:type="dxa"/>
        <w:tblLayout w:type="fixed"/>
        <w:tblLook w:val="04A0" w:firstRow="1" w:lastRow="0" w:firstColumn="1" w:lastColumn="0" w:noHBand="0" w:noVBand="1"/>
      </w:tblPr>
      <w:tblGrid>
        <w:gridCol w:w="4224"/>
        <w:gridCol w:w="3494"/>
        <w:gridCol w:w="1746"/>
      </w:tblGrid>
      <w:tr w:rsidR="001478CD" w:rsidRPr="000B40D0" w:rsidTr="00EF174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24" w:type="dxa"/>
            <w:vAlign w:val="center"/>
          </w:tcPr>
          <w:p w:rsidR="001478CD" w:rsidRPr="000B40D0" w:rsidRDefault="001478CD" w:rsidP="001478CD">
            <w:pPr>
              <w:jc w:val="left"/>
              <w:rPr>
                <w:b w:val="0"/>
                <w:bCs w:val="0"/>
                <w:color w:val="000000"/>
                <w:szCs w:val="24"/>
              </w:rPr>
            </w:pPr>
            <w:r w:rsidRPr="000B40D0">
              <w:rPr>
                <w:b w:val="0"/>
                <w:bCs w:val="0"/>
                <w:color w:val="000000"/>
                <w:szCs w:val="24"/>
              </w:rPr>
              <w:t>Příjmení, jméno</w:t>
            </w:r>
            <w:r>
              <w:rPr>
                <w:bCs w:val="0"/>
                <w:color w:val="000000"/>
                <w:szCs w:val="24"/>
              </w:rPr>
              <w:t xml:space="preserve"> </w:t>
            </w:r>
            <w:r w:rsidRPr="001478CD">
              <w:rPr>
                <w:b w:val="0"/>
                <w:bCs w:val="0"/>
                <w:color w:val="000000"/>
                <w:szCs w:val="24"/>
              </w:rPr>
              <w:t>vyučujícího</w:t>
            </w:r>
          </w:p>
        </w:tc>
        <w:tc>
          <w:tcPr>
            <w:tcW w:w="3494" w:type="dxa"/>
            <w:vAlign w:val="center"/>
          </w:tcPr>
          <w:p w:rsidR="001478CD" w:rsidRPr="000B40D0" w:rsidRDefault="001478CD" w:rsidP="001478CD">
            <w:pPr>
              <w:jc w:val="left"/>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0B40D0">
              <w:rPr>
                <w:b w:val="0"/>
                <w:bCs w:val="0"/>
                <w:color w:val="000000"/>
                <w:szCs w:val="24"/>
              </w:rPr>
              <w:t>Název kroužku</w:t>
            </w:r>
          </w:p>
        </w:tc>
        <w:tc>
          <w:tcPr>
            <w:tcW w:w="1746" w:type="dxa"/>
            <w:vAlign w:val="center"/>
          </w:tcPr>
          <w:p w:rsidR="001478CD" w:rsidRPr="000B40D0" w:rsidRDefault="001478CD" w:rsidP="001478CD">
            <w:pPr>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0B40D0">
              <w:rPr>
                <w:b w:val="0"/>
                <w:bCs w:val="0"/>
                <w:color w:val="000000"/>
                <w:szCs w:val="24"/>
              </w:rPr>
              <w:t>Třídy</w:t>
            </w:r>
          </w:p>
        </w:tc>
      </w:tr>
      <w:tr w:rsidR="001478CD" w:rsidRPr="00EF174A" w:rsidTr="00EF174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24" w:type="dxa"/>
            <w:vAlign w:val="center"/>
          </w:tcPr>
          <w:p w:rsidR="001478CD" w:rsidRPr="00EF174A" w:rsidRDefault="001478CD" w:rsidP="001478CD">
            <w:pPr>
              <w:jc w:val="left"/>
              <w:rPr>
                <w:b w:val="0"/>
                <w:bCs w:val="0"/>
                <w:color w:val="000000"/>
                <w:szCs w:val="24"/>
              </w:rPr>
            </w:pPr>
            <w:r w:rsidRPr="00EF174A">
              <w:rPr>
                <w:b w:val="0"/>
                <w:bCs w:val="0"/>
                <w:color w:val="000000"/>
                <w:szCs w:val="24"/>
              </w:rPr>
              <w:t>Kasseckert Jiří</w:t>
            </w:r>
          </w:p>
        </w:tc>
        <w:tc>
          <w:tcPr>
            <w:tcW w:w="3494" w:type="dxa"/>
            <w:vAlign w:val="center"/>
          </w:tcPr>
          <w:p w:rsidR="001478CD" w:rsidRPr="00EF174A" w:rsidRDefault="001478CD" w:rsidP="001478CD">
            <w:pPr>
              <w:jc w:val="left"/>
              <w:cnfStyle w:val="000000100000" w:firstRow="0" w:lastRow="0" w:firstColumn="0" w:lastColumn="0" w:oddVBand="0" w:evenVBand="0" w:oddHBand="1" w:evenHBand="0" w:firstRowFirstColumn="0" w:firstRowLastColumn="0" w:lastRowFirstColumn="0" w:lastRowLastColumn="0"/>
              <w:rPr>
                <w:color w:val="000000"/>
                <w:szCs w:val="24"/>
              </w:rPr>
            </w:pPr>
            <w:r w:rsidRPr="00EF174A">
              <w:rPr>
                <w:color w:val="000000"/>
                <w:szCs w:val="24"/>
              </w:rPr>
              <w:t>Seminář českého jazyka</w:t>
            </w:r>
          </w:p>
        </w:tc>
        <w:tc>
          <w:tcPr>
            <w:tcW w:w="1746" w:type="dxa"/>
            <w:vAlign w:val="center"/>
          </w:tcPr>
          <w:p w:rsidR="001478CD" w:rsidRPr="00EF174A" w:rsidRDefault="001478CD" w:rsidP="001478CD">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EF174A">
              <w:rPr>
                <w:color w:val="000000"/>
                <w:szCs w:val="24"/>
              </w:rPr>
              <w:t>IX.</w:t>
            </w:r>
          </w:p>
        </w:tc>
      </w:tr>
      <w:tr w:rsidR="001478CD" w:rsidRPr="00EF174A" w:rsidTr="00EF174A">
        <w:trPr>
          <w:trHeight w:val="454"/>
        </w:trPr>
        <w:tc>
          <w:tcPr>
            <w:cnfStyle w:val="001000000000" w:firstRow="0" w:lastRow="0" w:firstColumn="1" w:lastColumn="0" w:oddVBand="0" w:evenVBand="0" w:oddHBand="0" w:evenHBand="0" w:firstRowFirstColumn="0" w:firstRowLastColumn="0" w:lastRowFirstColumn="0" w:lastRowLastColumn="0"/>
            <w:tcW w:w="4224" w:type="dxa"/>
            <w:vAlign w:val="center"/>
          </w:tcPr>
          <w:p w:rsidR="001478CD" w:rsidRPr="00EF174A" w:rsidRDefault="001478CD" w:rsidP="001478CD">
            <w:pPr>
              <w:jc w:val="left"/>
              <w:rPr>
                <w:b w:val="0"/>
                <w:bCs w:val="0"/>
                <w:szCs w:val="24"/>
              </w:rPr>
            </w:pPr>
            <w:r w:rsidRPr="00EF174A">
              <w:rPr>
                <w:b w:val="0"/>
                <w:bCs w:val="0"/>
                <w:szCs w:val="24"/>
              </w:rPr>
              <w:t>Beránek Miroslav</w:t>
            </w:r>
            <w:r w:rsidRPr="00EF174A">
              <w:rPr>
                <w:b w:val="0"/>
                <w:bCs w:val="0"/>
                <w:color w:val="000000"/>
                <w:szCs w:val="24"/>
              </w:rPr>
              <w:t>, Mgr.</w:t>
            </w:r>
          </w:p>
        </w:tc>
        <w:tc>
          <w:tcPr>
            <w:tcW w:w="3494" w:type="dxa"/>
            <w:vAlign w:val="center"/>
          </w:tcPr>
          <w:p w:rsidR="001478CD" w:rsidRPr="00EF174A" w:rsidRDefault="001478CD" w:rsidP="001478CD">
            <w:pPr>
              <w:jc w:val="left"/>
              <w:cnfStyle w:val="000000000000" w:firstRow="0" w:lastRow="0" w:firstColumn="0" w:lastColumn="0" w:oddVBand="0" w:evenVBand="0" w:oddHBand="0" w:evenHBand="0" w:firstRowFirstColumn="0" w:firstRowLastColumn="0" w:lastRowFirstColumn="0" w:lastRowLastColumn="0"/>
              <w:rPr>
                <w:bCs/>
                <w:szCs w:val="24"/>
              </w:rPr>
            </w:pPr>
            <w:r w:rsidRPr="00EF174A">
              <w:rPr>
                <w:bCs/>
                <w:szCs w:val="24"/>
              </w:rPr>
              <w:t>Seminář z matematiky</w:t>
            </w:r>
          </w:p>
        </w:tc>
        <w:tc>
          <w:tcPr>
            <w:tcW w:w="1746" w:type="dxa"/>
            <w:vAlign w:val="center"/>
          </w:tcPr>
          <w:p w:rsidR="001478CD" w:rsidRPr="00EF174A" w:rsidRDefault="001478CD" w:rsidP="001478CD">
            <w:pPr>
              <w:jc w:val="center"/>
              <w:cnfStyle w:val="000000000000" w:firstRow="0" w:lastRow="0" w:firstColumn="0" w:lastColumn="0" w:oddVBand="0" w:evenVBand="0" w:oddHBand="0" w:evenHBand="0" w:firstRowFirstColumn="0" w:firstRowLastColumn="0" w:lastRowFirstColumn="0" w:lastRowLastColumn="0"/>
              <w:rPr>
                <w:bCs/>
                <w:szCs w:val="24"/>
              </w:rPr>
            </w:pPr>
            <w:r w:rsidRPr="00EF174A">
              <w:rPr>
                <w:bCs/>
                <w:szCs w:val="24"/>
              </w:rPr>
              <w:t>IX.</w:t>
            </w:r>
          </w:p>
        </w:tc>
      </w:tr>
      <w:tr w:rsidR="001478CD" w:rsidRPr="00EF174A" w:rsidTr="00EF174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24" w:type="dxa"/>
            <w:vAlign w:val="center"/>
          </w:tcPr>
          <w:p w:rsidR="001478CD" w:rsidRPr="00EF174A" w:rsidRDefault="001478CD" w:rsidP="001478CD">
            <w:pPr>
              <w:jc w:val="left"/>
              <w:rPr>
                <w:b w:val="0"/>
                <w:bCs w:val="0"/>
                <w:color w:val="000000"/>
                <w:szCs w:val="24"/>
              </w:rPr>
            </w:pPr>
            <w:r w:rsidRPr="00EF174A">
              <w:rPr>
                <w:b w:val="0"/>
                <w:bCs w:val="0"/>
                <w:color w:val="000000"/>
                <w:szCs w:val="24"/>
              </w:rPr>
              <w:t>Beránek Miroslav, Mgr.</w:t>
            </w:r>
          </w:p>
        </w:tc>
        <w:tc>
          <w:tcPr>
            <w:tcW w:w="3494" w:type="dxa"/>
            <w:vAlign w:val="center"/>
          </w:tcPr>
          <w:p w:rsidR="001478CD" w:rsidRPr="00EF174A" w:rsidRDefault="001478CD" w:rsidP="001478CD">
            <w:pPr>
              <w:jc w:val="left"/>
              <w:cnfStyle w:val="000000100000" w:firstRow="0" w:lastRow="0" w:firstColumn="0" w:lastColumn="0" w:oddVBand="0" w:evenVBand="0" w:oddHBand="1" w:evenHBand="0" w:firstRowFirstColumn="0" w:firstRowLastColumn="0" w:lastRowFirstColumn="0" w:lastRowLastColumn="0"/>
              <w:rPr>
                <w:color w:val="000000"/>
                <w:szCs w:val="24"/>
              </w:rPr>
            </w:pPr>
            <w:r w:rsidRPr="00EF174A">
              <w:rPr>
                <w:color w:val="000000"/>
                <w:szCs w:val="24"/>
              </w:rPr>
              <w:t xml:space="preserve">Multimédia </w:t>
            </w:r>
          </w:p>
        </w:tc>
        <w:tc>
          <w:tcPr>
            <w:tcW w:w="1746" w:type="dxa"/>
            <w:vAlign w:val="center"/>
          </w:tcPr>
          <w:p w:rsidR="001478CD" w:rsidRPr="00EF174A" w:rsidRDefault="001478CD" w:rsidP="001478CD">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EF174A">
              <w:rPr>
                <w:color w:val="000000"/>
                <w:szCs w:val="24"/>
              </w:rPr>
              <w:t>VII. – IX.</w:t>
            </w:r>
          </w:p>
        </w:tc>
      </w:tr>
      <w:tr w:rsidR="001478CD" w:rsidRPr="00EF174A" w:rsidTr="00EF174A">
        <w:trPr>
          <w:trHeight w:val="454"/>
        </w:trPr>
        <w:tc>
          <w:tcPr>
            <w:cnfStyle w:val="001000000000" w:firstRow="0" w:lastRow="0" w:firstColumn="1" w:lastColumn="0" w:oddVBand="0" w:evenVBand="0" w:oddHBand="0" w:evenHBand="0" w:firstRowFirstColumn="0" w:firstRowLastColumn="0" w:lastRowFirstColumn="0" w:lastRowLastColumn="0"/>
            <w:tcW w:w="4224" w:type="dxa"/>
            <w:vAlign w:val="center"/>
          </w:tcPr>
          <w:p w:rsidR="001478CD" w:rsidRPr="00EF174A" w:rsidRDefault="001478CD" w:rsidP="001478CD">
            <w:pPr>
              <w:jc w:val="left"/>
              <w:rPr>
                <w:b w:val="0"/>
                <w:bCs w:val="0"/>
                <w:color w:val="000000"/>
                <w:szCs w:val="24"/>
              </w:rPr>
            </w:pPr>
            <w:r w:rsidRPr="00EF174A">
              <w:rPr>
                <w:b w:val="0"/>
                <w:bCs w:val="0"/>
                <w:color w:val="000000"/>
                <w:szCs w:val="24"/>
              </w:rPr>
              <w:t>Pikorová Tereza, Mgr.</w:t>
            </w:r>
          </w:p>
        </w:tc>
        <w:tc>
          <w:tcPr>
            <w:tcW w:w="3494" w:type="dxa"/>
            <w:vAlign w:val="center"/>
          </w:tcPr>
          <w:p w:rsidR="001478CD" w:rsidRPr="00EF174A" w:rsidRDefault="001478CD" w:rsidP="001478CD">
            <w:pPr>
              <w:jc w:val="left"/>
              <w:cnfStyle w:val="000000000000" w:firstRow="0" w:lastRow="0" w:firstColumn="0" w:lastColumn="0" w:oddVBand="0" w:evenVBand="0" w:oddHBand="0" w:evenHBand="0" w:firstRowFirstColumn="0" w:firstRowLastColumn="0" w:lastRowFirstColumn="0" w:lastRowLastColumn="0"/>
              <w:rPr>
                <w:color w:val="000000"/>
                <w:szCs w:val="24"/>
              </w:rPr>
            </w:pPr>
            <w:r w:rsidRPr="00EF174A">
              <w:rPr>
                <w:color w:val="000000"/>
                <w:szCs w:val="24"/>
              </w:rPr>
              <w:t>Angličtina pro nejmenší</w:t>
            </w:r>
          </w:p>
        </w:tc>
        <w:tc>
          <w:tcPr>
            <w:tcW w:w="1746" w:type="dxa"/>
            <w:vAlign w:val="center"/>
          </w:tcPr>
          <w:p w:rsidR="001478CD" w:rsidRPr="00EF174A" w:rsidRDefault="001478CD" w:rsidP="001478CD">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EF174A">
              <w:rPr>
                <w:color w:val="000000"/>
                <w:szCs w:val="24"/>
              </w:rPr>
              <w:t>II.</w:t>
            </w:r>
          </w:p>
        </w:tc>
      </w:tr>
      <w:tr w:rsidR="001478CD" w:rsidRPr="00EF174A" w:rsidTr="00EF174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24" w:type="dxa"/>
            <w:vAlign w:val="center"/>
          </w:tcPr>
          <w:p w:rsidR="001478CD" w:rsidRPr="00EF174A" w:rsidRDefault="001478CD" w:rsidP="001478CD">
            <w:pPr>
              <w:jc w:val="left"/>
              <w:rPr>
                <w:b w:val="0"/>
                <w:bCs w:val="0"/>
                <w:color w:val="000000"/>
                <w:szCs w:val="24"/>
              </w:rPr>
            </w:pPr>
            <w:r w:rsidRPr="00EF174A">
              <w:rPr>
                <w:b w:val="0"/>
                <w:bCs w:val="0"/>
                <w:color w:val="000000"/>
                <w:szCs w:val="24"/>
              </w:rPr>
              <w:t>Uč. 1. a 2. stupně</w:t>
            </w:r>
          </w:p>
        </w:tc>
        <w:tc>
          <w:tcPr>
            <w:tcW w:w="3494" w:type="dxa"/>
            <w:vAlign w:val="center"/>
          </w:tcPr>
          <w:p w:rsidR="001478CD" w:rsidRPr="00EF174A" w:rsidRDefault="001478CD" w:rsidP="001478CD">
            <w:pPr>
              <w:jc w:val="left"/>
              <w:cnfStyle w:val="000000100000" w:firstRow="0" w:lastRow="0" w:firstColumn="0" w:lastColumn="0" w:oddVBand="0" w:evenVBand="0" w:oddHBand="1" w:evenHBand="0" w:firstRowFirstColumn="0" w:firstRowLastColumn="0" w:lastRowFirstColumn="0" w:lastRowLastColumn="0"/>
              <w:rPr>
                <w:color w:val="000000"/>
                <w:szCs w:val="24"/>
              </w:rPr>
            </w:pPr>
            <w:r w:rsidRPr="00EF174A">
              <w:rPr>
                <w:color w:val="000000"/>
                <w:szCs w:val="24"/>
              </w:rPr>
              <w:t>Škola nanečisto</w:t>
            </w:r>
          </w:p>
        </w:tc>
        <w:tc>
          <w:tcPr>
            <w:tcW w:w="1746" w:type="dxa"/>
            <w:vAlign w:val="center"/>
          </w:tcPr>
          <w:p w:rsidR="001478CD" w:rsidRPr="00EF174A" w:rsidRDefault="001478CD" w:rsidP="001478CD">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EF174A">
              <w:rPr>
                <w:color w:val="000000"/>
                <w:szCs w:val="24"/>
              </w:rPr>
              <w:t>MŠ</w:t>
            </w:r>
          </w:p>
        </w:tc>
      </w:tr>
      <w:tr w:rsidR="001478CD" w:rsidRPr="00EF174A" w:rsidTr="00EF174A">
        <w:trPr>
          <w:trHeight w:val="454"/>
        </w:trPr>
        <w:tc>
          <w:tcPr>
            <w:cnfStyle w:val="001000000000" w:firstRow="0" w:lastRow="0" w:firstColumn="1" w:lastColumn="0" w:oddVBand="0" w:evenVBand="0" w:oddHBand="0" w:evenHBand="0" w:firstRowFirstColumn="0" w:firstRowLastColumn="0" w:lastRowFirstColumn="0" w:lastRowLastColumn="0"/>
            <w:tcW w:w="4224" w:type="dxa"/>
            <w:vAlign w:val="center"/>
          </w:tcPr>
          <w:p w:rsidR="001478CD" w:rsidRPr="00EF174A" w:rsidRDefault="00746B97" w:rsidP="001478CD">
            <w:pPr>
              <w:jc w:val="left"/>
              <w:rPr>
                <w:b w:val="0"/>
                <w:bCs w:val="0"/>
                <w:color w:val="000000"/>
                <w:szCs w:val="24"/>
              </w:rPr>
            </w:pPr>
            <w:r w:rsidRPr="00EF174A">
              <w:rPr>
                <w:b w:val="0"/>
                <w:bCs w:val="0"/>
                <w:color w:val="000000"/>
                <w:szCs w:val="24"/>
              </w:rPr>
              <w:t>Smělá Miluše</w:t>
            </w:r>
            <w:r w:rsidR="001478CD" w:rsidRPr="00EF174A">
              <w:rPr>
                <w:b w:val="0"/>
                <w:bCs w:val="0"/>
                <w:color w:val="000000"/>
                <w:szCs w:val="24"/>
              </w:rPr>
              <w:t>, Mgr.</w:t>
            </w:r>
          </w:p>
        </w:tc>
        <w:tc>
          <w:tcPr>
            <w:tcW w:w="3494" w:type="dxa"/>
            <w:vAlign w:val="center"/>
          </w:tcPr>
          <w:p w:rsidR="001478CD" w:rsidRPr="00EF174A" w:rsidRDefault="001478CD" w:rsidP="001478CD">
            <w:pPr>
              <w:jc w:val="left"/>
              <w:cnfStyle w:val="000000000000" w:firstRow="0" w:lastRow="0" w:firstColumn="0" w:lastColumn="0" w:oddVBand="0" w:evenVBand="0" w:oddHBand="0" w:evenHBand="0" w:firstRowFirstColumn="0" w:firstRowLastColumn="0" w:lastRowFirstColumn="0" w:lastRowLastColumn="0"/>
              <w:rPr>
                <w:color w:val="000000"/>
                <w:szCs w:val="24"/>
              </w:rPr>
            </w:pPr>
            <w:r w:rsidRPr="00EF174A">
              <w:rPr>
                <w:color w:val="000000"/>
                <w:szCs w:val="24"/>
              </w:rPr>
              <w:t>Logopedie</w:t>
            </w:r>
          </w:p>
        </w:tc>
        <w:tc>
          <w:tcPr>
            <w:tcW w:w="1746" w:type="dxa"/>
            <w:vAlign w:val="center"/>
          </w:tcPr>
          <w:p w:rsidR="001478CD" w:rsidRPr="00EF174A" w:rsidRDefault="001478CD" w:rsidP="001478CD">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EF174A">
              <w:rPr>
                <w:color w:val="000000"/>
                <w:szCs w:val="24"/>
              </w:rPr>
              <w:t>MŠ, I.–IX.</w:t>
            </w:r>
          </w:p>
        </w:tc>
      </w:tr>
      <w:tr w:rsidR="001478CD" w:rsidRPr="00EF174A" w:rsidTr="00EF174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24" w:type="dxa"/>
            <w:vAlign w:val="center"/>
          </w:tcPr>
          <w:p w:rsidR="001478CD" w:rsidRPr="00EF174A" w:rsidRDefault="001478CD" w:rsidP="001478CD">
            <w:pPr>
              <w:jc w:val="left"/>
              <w:rPr>
                <w:b w:val="0"/>
                <w:bCs w:val="0"/>
                <w:color w:val="000000"/>
                <w:szCs w:val="24"/>
              </w:rPr>
            </w:pPr>
            <w:r w:rsidRPr="00EF174A">
              <w:rPr>
                <w:b w:val="0"/>
                <w:bCs w:val="0"/>
                <w:color w:val="000000"/>
                <w:szCs w:val="24"/>
              </w:rPr>
              <w:t>Lorencová Hana</w:t>
            </w:r>
          </w:p>
        </w:tc>
        <w:tc>
          <w:tcPr>
            <w:tcW w:w="3494" w:type="dxa"/>
            <w:vAlign w:val="center"/>
          </w:tcPr>
          <w:p w:rsidR="001478CD" w:rsidRPr="00EF174A" w:rsidRDefault="001478CD" w:rsidP="001478CD">
            <w:pPr>
              <w:jc w:val="left"/>
              <w:cnfStyle w:val="000000100000" w:firstRow="0" w:lastRow="0" w:firstColumn="0" w:lastColumn="0" w:oddVBand="0" w:evenVBand="0" w:oddHBand="1" w:evenHBand="0" w:firstRowFirstColumn="0" w:firstRowLastColumn="0" w:lastRowFirstColumn="0" w:lastRowLastColumn="0"/>
              <w:rPr>
                <w:color w:val="000000"/>
                <w:szCs w:val="24"/>
              </w:rPr>
            </w:pPr>
            <w:r w:rsidRPr="00EF174A">
              <w:rPr>
                <w:color w:val="000000"/>
                <w:szCs w:val="24"/>
              </w:rPr>
              <w:t>Pěvecký sbor</w:t>
            </w:r>
          </w:p>
        </w:tc>
        <w:tc>
          <w:tcPr>
            <w:tcW w:w="1746" w:type="dxa"/>
            <w:vAlign w:val="center"/>
          </w:tcPr>
          <w:p w:rsidR="001478CD" w:rsidRPr="00EF174A" w:rsidRDefault="001478CD" w:rsidP="001478CD">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EF174A">
              <w:rPr>
                <w:color w:val="000000"/>
                <w:szCs w:val="24"/>
              </w:rPr>
              <w:t>II. – V.</w:t>
            </w:r>
          </w:p>
        </w:tc>
      </w:tr>
      <w:tr w:rsidR="001478CD" w:rsidRPr="00EF174A" w:rsidTr="00EF174A">
        <w:trPr>
          <w:trHeight w:val="454"/>
        </w:trPr>
        <w:tc>
          <w:tcPr>
            <w:cnfStyle w:val="001000000000" w:firstRow="0" w:lastRow="0" w:firstColumn="1" w:lastColumn="0" w:oddVBand="0" w:evenVBand="0" w:oddHBand="0" w:evenHBand="0" w:firstRowFirstColumn="0" w:firstRowLastColumn="0" w:lastRowFirstColumn="0" w:lastRowLastColumn="0"/>
            <w:tcW w:w="4224" w:type="dxa"/>
            <w:vAlign w:val="center"/>
          </w:tcPr>
          <w:p w:rsidR="001478CD" w:rsidRPr="00EF174A" w:rsidRDefault="00EF174A" w:rsidP="001478CD">
            <w:pPr>
              <w:jc w:val="left"/>
              <w:rPr>
                <w:b w:val="0"/>
                <w:bCs w:val="0"/>
                <w:color w:val="000000"/>
                <w:szCs w:val="24"/>
              </w:rPr>
            </w:pPr>
            <w:r w:rsidRPr="00EF174A">
              <w:rPr>
                <w:b w:val="0"/>
                <w:bCs w:val="0"/>
                <w:color w:val="000000"/>
                <w:szCs w:val="24"/>
              </w:rPr>
              <w:t>Navrátilová Vladimíra</w:t>
            </w:r>
          </w:p>
        </w:tc>
        <w:tc>
          <w:tcPr>
            <w:tcW w:w="3494" w:type="dxa"/>
            <w:vAlign w:val="center"/>
          </w:tcPr>
          <w:p w:rsidR="001478CD" w:rsidRPr="00EF174A" w:rsidRDefault="001478CD" w:rsidP="001478CD">
            <w:pPr>
              <w:jc w:val="left"/>
              <w:cnfStyle w:val="000000000000" w:firstRow="0" w:lastRow="0" w:firstColumn="0" w:lastColumn="0" w:oddVBand="0" w:evenVBand="0" w:oddHBand="0" w:evenHBand="0" w:firstRowFirstColumn="0" w:firstRowLastColumn="0" w:lastRowFirstColumn="0" w:lastRowLastColumn="0"/>
              <w:rPr>
                <w:color w:val="000000"/>
                <w:szCs w:val="24"/>
              </w:rPr>
            </w:pPr>
            <w:r w:rsidRPr="00EF174A">
              <w:rPr>
                <w:color w:val="000000"/>
                <w:szCs w:val="24"/>
              </w:rPr>
              <w:t>Pěvecký sbor</w:t>
            </w:r>
          </w:p>
        </w:tc>
        <w:tc>
          <w:tcPr>
            <w:tcW w:w="1746" w:type="dxa"/>
            <w:vAlign w:val="center"/>
          </w:tcPr>
          <w:p w:rsidR="001478CD" w:rsidRPr="00EF174A" w:rsidRDefault="001478CD" w:rsidP="001478CD">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EF174A">
              <w:rPr>
                <w:color w:val="000000"/>
                <w:szCs w:val="24"/>
              </w:rPr>
              <w:t>VI. – IX.</w:t>
            </w:r>
          </w:p>
        </w:tc>
      </w:tr>
      <w:tr w:rsidR="001478CD" w:rsidRPr="00EF174A" w:rsidTr="00EF174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24" w:type="dxa"/>
            <w:vAlign w:val="center"/>
          </w:tcPr>
          <w:p w:rsidR="001478CD" w:rsidRPr="00EF174A" w:rsidRDefault="001478CD" w:rsidP="001478CD">
            <w:pPr>
              <w:jc w:val="left"/>
              <w:rPr>
                <w:b w:val="0"/>
                <w:bCs w:val="0"/>
                <w:color w:val="000000"/>
                <w:szCs w:val="24"/>
              </w:rPr>
            </w:pPr>
            <w:r w:rsidRPr="00EF174A">
              <w:rPr>
                <w:b w:val="0"/>
                <w:bCs w:val="0"/>
                <w:color w:val="000000"/>
                <w:szCs w:val="24"/>
              </w:rPr>
              <w:t>Důrková Hana</w:t>
            </w:r>
          </w:p>
        </w:tc>
        <w:tc>
          <w:tcPr>
            <w:tcW w:w="3494" w:type="dxa"/>
            <w:vAlign w:val="center"/>
          </w:tcPr>
          <w:p w:rsidR="001478CD" w:rsidRPr="00EF174A" w:rsidRDefault="001478CD" w:rsidP="001478CD">
            <w:pPr>
              <w:jc w:val="left"/>
              <w:cnfStyle w:val="000000100000" w:firstRow="0" w:lastRow="0" w:firstColumn="0" w:lastColumn="0" w:oddVBand="0" w:evenVBand="0" w:oddHBand="1" w:evenHBand="0" w:firstRowFirstColumn="0" w:firstRowLastColumn="0" w:lastRowFirstColumn="0" w:lastRowLastColumn="0"/>
              <w:rPr>
                <w:color w:val="000000"/>
                <w:szCs w:val="24"/>
              </w:rPr>
            </w:pPr>
            <w:r w:rsidRPr="00EF174A">
              <w:rPr>
                <w:color w:val="000000"/>
                <w:szCs w:val="24"/>
              </w:rPr>
              <w:t>Výtvarný</w:t>
            </w:r>
          </w:p>
        </w:tc>
        <w:tc>
          <w:tcPr>
            <w:tcW w:w="1746" w:type="dxa"/>
            <w:vAlign w:val="center"/>
          </w:tcPr>
          <w:p w:rsidR="001478CD" w:rsidRPr="00EF174A" w:rsidRDefault="001478CD" w:rsidP="001478CD">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EF174A">
              <w:rPr>
                <w:color w:val="000000"/>
                <w:szCs w:val="24"/>
              </w:rPr>
              <w:t>III.,IV.,VI.</w:t>
            </w:r>
          </w:p>
        </w:tc>
      </w:tr>
      <w:tr w:rsidR="001478CD" w:rsidRPr="00EF174A" w:rsidTr="00EF174A">
        <w:trPr>
          <w:trHeight w:val="454"/>
        </w:trPr>
        <w:tc>
          <w:tcPr>
            <w:cnfStyle w:val="001000000000" w:firstRow="0" w:lastRow="0" w:firstColumn="1" w:lastColumn="0" w:oddVBand="0" w:evenVBand="0" w:oddHBand="0" w:evenHBand="0" w:firstRowFirstColumn="0" w:firstRowLastColumn="0" w:lastRowFirstColumn="0" w:lastRowLastColumn="0"/>
            <w:tcW w:w="4224" w:type="dxa"/>
            <w:vAlign w:val="center"/>
          </w:tcPr>
          <w:p w:rsidR="001478CD" w:rsidRPr="00EF174A" w:rsidRDefault="001478CD" w:rsidP="001478CD">
            <w:pPr>
              <w:jc w:val="left"/>
              <w:rPr>
                <w:b w:val="0"/>
                <w:bCs w:val="0"/>
                <w:color w:val="000000"/>
                <w:szCs w:val="24"/>
              </w:rPr>
            </w:pPr>
            <w:r w:rsidRPr="00EF174A">
              <w:rPr>
                <w:b w:val="0"/>
                <w:bCs w:val="0"/>
                <w:color w:val="000000"/>
                <w:szCs w:val="24"/>
              </w:rPr>
              <w:t>Důrková Hana</w:t>
            </w:r>
          </w:p>
        </w:tc>
        <w:tc>
          <w:tcPr>
            <w:tcW w:w="3494" w:type="dxa"/>
            <w:vAlign w:val="center"/>
          </w:tcPr>
          <w:p w:rsidR="001478CD" w:rsidRPr="00EF174A" w:rsidRDefault="001478CD" w:rsidP="001478CD">
            <w:pPr>
              <w:jc w:val="left"/>
              <w:cnfStyle w:val="000000000000" w:firstRow="0" w:lastRow="0" w:firstColumn="0" w:lastColumn="0" w:oddVBand="0" w:evenVBand="0" w:oddHBand="0" w:evenHBand="0" w:firstRowFirstColumn="0" w:firstRowLastColumn="0" w:lastRowFirstColumn="0" w:lastRowLastColumn="0"/>
              <w:rPr>
                <w:color w:val="000000"/>
                <w:szCs w:val="24"/>
              </w:rPr>
            </w:pPr>
            <w:r w:rsidRPr="00EF174A">
              <w:rPr>
                <w:color w:val="000000"/>
                <w:szCs w:val="24"/>
              </w:rPr>
              <w:t>Výtvarný</w:t>
            </w:r>
          </w:p>
        </w:tc>
        <w:tc>
          <w:tcPr>
            <w:tcW w:w="1746" w:type="dxa"/>
            <w:vAlign w:val="center"/>
          </w:tcPr>
          <w:p w:rsidR="001478CD" w:rsidRPr="00EF174A" w:rsidRDefault="001478CD" w:rsidP="001478CD">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EF174A">
              <w:rPr>
                <w:color w:val="000000"/>
                <w:szCs w:val="24"/>
              </w:rPr>
              <w:t>V. , VII.</w:t>
            </w:r>
          </w:p>
        </w:tc>
      </w:tr>
      <w:tr w:rsidR="001478CD" w:rsidRPr="00EF174A" w:rsidTr="00EF174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24" w:type="dxa"/>
            <w:vAlign w:val="center"/>
          </w:tcPr>
          <w:p w:rsidR="001478CD" w:rsidRPr="00EF174A" w:rsidRDefault="001478CD" w:rsidP="001478CD">
            <w:pPr>
              <w:jc w:val="left"/>
              <w:rPr>
                <w:b w:val="0"/>
                <w:bCs w:val="0"/>
                <w:color w:val="000000"/>
                <w:szCs w:val="24"/>
              </w:rPr>
            </w:pPr>
            <w:r w:rsidRPr="00EF174A">
              <w:rPr>
                <w:b w:val="0"/>
                <w:bCs w:val="0"/>
                <w:color w:val="000000"/>
                <w:szCs w:val="24"/>
              </w:rPr>
              <w:t>Důrková Hana</w:t>
            </w:r>
          </w:p>
        </w:tc>
        <w:tc>
          <w:tcPr>
            <w:tcW w:w="3494" w:type="dxa"/>
            <w:vAlign w:val="center"/>
          </w:tcPr>
          <w:p w:rsidR="001478CD" w:rsidRPr="00EF174A" w:rsidRDefault="001478CD" w:rsidP="001478CD">
            <w:pPr>
              <w:jc w:val="left"/>
              <w:cnfStyle w:val="000000100000" w:firstRow="0" w:lastRow="0" w:firstColumn="0" w:lastColumn="0" w:oddVBand="0" w:evenVBand="0" w:oddHBand="1" w:evenHBand="0" w:firstRowFirstColumn="0" w:firstRowLastColumn="0" w:lastRowFirstColumn="0" w:lastRowLastColumn="0"/>
              <w:rPr>
                <w:color w:val="000000"/>
                <w:szCs w:val="24"/>
              </w:rPr>
            </w:pPr>
            <w:r w:rsidRPr="00EF174A">
              <w:rPr>
                <w:color w:val="000000"/>
                <w:szCs w:val="24"/>
              </w:rPr>
              <w:t>Výtvarný</w:t>
            </w:r>
          </w:p>
        </w:tc>
        <w:tc>
          <w:tcPr>
            <w:tcW w:w="1746" w:type="dxa"/>
            <w:vAlign w:val="center"/>
          </w:tcPr>
          <w:p w:rsidR="001478CD" w:rsidRPr="00EF174A" w:rsidRDefault="001478CD" w:rsidP="001478CD">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EF174A">
              <w:rPr>
                <w:color w:val="000000"/>
                <w:szCs w:val="24"/>
              </w:rPr>
              <w:t>IV.,VI.,IX.</w:t>
            </w:r>
          </w:p>
        </w:tc>
      </w:tr>
      <w:tr w:rsidR="001478CD" w:rsidRPr="00EF174A" w:rsidTr="00EF174A">
        <w:trPr>
          <w:trHeight w:val="454"/>
        </w:trPr>
        <w:tc>
          <w:tcPr>
            <w:cnfStyle w:val="001000000000" w:firstRow="0" w:lastRow="0" w:firstColumn="1" w:lastColumn="0" w:oddVBand="0" w:evenVBand="0" w:oddHBand="0" w:evenHBand="0" w:firstRowFirstColumn="0" w:firstRowLastColumn="0" w:lastRowFirstColumn="0" w:lastRowLastColumn="0"/>
            <w:tcW w:w="4224" w:type="dxa"/>
            <w:vAlign w:val="center"/>
          </w:tcPr>
          <w:p w:rsidR="001478CD" w:rsidRPr="00EF174A" w:rsidRDefault="001478CD" w:rsidP="001478CD">
            <w:pPr>
              <w:jc w:val="left"/>
              <w:rPr>
                <w:b w:val="0"/>
                <w:bCs w:val="0"/>
                <w:color w:val="000000"/>
                <w:szCs w:val="24"/>
              </w:rPr>
            </w:pPr>
            <w:r w:rsidRPr="00EF174A">
              <w:rPr>
                <w:b w:val="0"/>
                <w:bCs w:val="0"/>
                <w:color w:val="000000"/>
                <w:szCs w:val="24"/>
              </w:rPr>
              <w:t>Zdražil Miroslav</w:t>
            </w:r>
          </w:p>
        </w:tc>
        <w:tc>
          <w:tcPr>
            <w:tcW w:w="3494" w:type="dxa"/>
            <w:vAlign w:val="center"/>
          </w:tcPr>
          <w:p w:rsidR="001478CD" w:rsidRPr="00EF174A" w:rsidRDefault="001478CD" w:rsidP="001478CD">
            <w:pPr>
              <w:jc w:val="left"/>
              <w:cnfStyle w:val="000000000000" w:firstRow="0" w:lastRow="0" w:firstColumn="0" w:lastColumn="0" w:oddVBand="0" w:evenVBand="0" w:oddHBand="0" w:evenHBand="0" w:firstRowFirstColumn="0" w:firstRowLastColumn="0" w:lastRowFirstColumn="0" w:lastRowLastColumn="0"/>
              <w:rPr>
                <w:color w:val="000000"/>
                <w:szCs w:val="24"/>
              </w:rPr>
            </w:pPr>
            <w:r w:rsidRPr="00EF174A">
              <w:rPr>
                <w:color w:val="000000"/>
                <w:szCs w:val="24"/>
              </w:rPr>
              <w:t>Karate</w:t>
            </w:r>
          </w:p>
        </w:tc>
        <w:tc>
          <w:tcPr>
            <w:tcW w:w="1746" w:type="dxa"/>
            <w:vAlign w:val="center"/>
          </w:tcPr>
          <w:p w:rsidR="001478CD" w:rsidRPr="00EF174A" w:rsidRDefault="001478CD" w:rsidP="001478CD">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EF174A">
              <w:rPr>
                <w:color w:val="000000"/>
                <w:szCs w:val="24"/>
              </w:rPr>
              <w:t>I. – IX.</w:t>
            </w:r>
          </w:p>
        </w:tc>
      </w:tr>
      <w:tr w:rsidR="001478CD" w:rsidRPr="00EF174A" w:rsidTr="00EF174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24" w:type="dxa"/>
            <w:vAlign w:val="center"/>
          </w:tcPr>
          <w:p w:rsidR="001478CD" w:rsidRPr="00EF174A" w:rsidRDefault="001478CD" w:rsidP="001478CD">
            <w:pPr>
              <w:jc w:val="left"/>
              <w:rPr>
                <w:b w:val="0"/>
                <w:bCs w:val="0"/>
                <w:color w:val="000000"/>
                <w:szCs w:val="24"/>
              </w:rPr>
            </w:pPr>
            <w:r w:rsidRPr="00EF174A">
              <w:rPr>
                <w:b w:val="0"/>
                <w:bCs w:val="0"/>
                <w:color w:val="000000"/>
                <w:szCs w:val="24"/>
              </w:rPr>
              <w:t>Mrkvičková Iva</w:t>
            </w:r>
          </w:p>
        </w:tc>
        <w:tc>
          <w:tcPr>
            <w:tcW w:w="3494" w:type="dxa"/>
            <w:vAlign w:val="center"/>
          </w:tcPr>
          <w:p w:rsidR="001478CD" w:rsidRPr="00EF174A" w:rsidRDefault="001478CD" w:rsidP="001478CD">
            <w:pPr>
              <w:jc w:val="left"/>
              <w:cnfStyle w:val="000000100000" w:firstRow="0" w:lastRow="0" w:firstColumn="0" w:lastColumn="0" w:oddVBand="0" w:evenVBand="0" w:oddHBand="1" w:evenHBand="0" w:firstRowFirstColumn="0" w:firstRowLastColumn="0" w:lastRowFirstColumn="0" w:lastRowLastColumn="0"/>
              <w:rPr>
                <w:color w:val="000000"/>
                <w:szCs w:val="24"/>
              </w:rPr>
            </w:pPr>
            <w:r w:rsidRPr="00EF174A">
              <w:rPr>
                <w:bCs/>
                <w:color w:val="000000"/>
                <w:szCs w:val="24"/>
              </w:rPr>
              <w:t>Aerobic</w:t>
            </w:r>
          </w:p>
        </w:tc>
        <w:tc>
          <w:tcPr>
            <w:tcW w:w="1746" w:type="dxa"/>
            <w:vAlign w:val="center"/>
          </w:tcPr>
          <w:p w:rsidR="001478CD" w:rsidRPr="00EF174A" w:rsidRDefault="001478CD" w:rsidP="001478CD">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EF174A">
              <w:rPr>
                <w:color w:val="000000"/>
                <w:szCs w:val="24"/>
              </w:rPr>
              <w:t>I. – IX.</w:t>
            </w:r>
          </w:p>
        </w:tc>
      </w:tr>
      <w:tr w:rsidR="001478CD" w:rsidRPr="00EF174A" w:rsidTr="00EF174A">
        <w:trPr>
          <w:trHeight w:val="454"/>
        </w:trPr>
        <w:tc>
          <w:tcPr>
            <w:cnfStyle w:val="001000000000" w:firstRow="0" w:lastRow="0" w:firstColumn="1" w:lastColumn="0" w:oddVBand="0" w:evenVBand="0" w:oddHBand="0" w:evenHBand="0" w:firstRowFirstColumn="0" w:firstRowLastColumn="0" w:lastRowFirstColumn="0" w:lastRowLastColumn="0"/>
            <w:tcW w:w="4224" w:type="dxa"/>
            <w:vAlign w:val="center"/>
          </w:tcPr>
          <w:p w:rsidR="001478CD" w:rsidRPr="00EF174A" w:rsidRDefault="001478CD" w:rsidP="001478CD">
            <w:pPr>
              <w:jc w:val="left"/>
              <w:rPr>
                <w:b w:val="0"/>
                <w:bCs w:val="0"/>
                <w:szCs w:val="24"/>
              </w:rPr>
            </w:pPr>
            <w:r w:rsidRPr="00EF174A">
              <w:rPr>
                <w:b w:val="0"/>
                <w:bCs w:val="0"/>
                <w:szCs w:val="24"/>
              </w:rPr>
              <w:t>Blehová, Netolická</w:t>
            </w:r>
          </w:p>
        </w:tc>
        <w:tc>
          <w:tcPr>
            <w:tcW w:w="3494" w:type="dxa"/>
            <w:vAlign w:val="center"/>
          </w:tcPr>
          <w:p w:rsidR="001478CD" w:rsidRPr="00EF174A" w:rsidRDefault="001478CD" w:rsidP="001478CD">
            <w:pPr>
              <w:jc w:val="left"/>
              <w:cnfStyle w:val="000000000000" w:firstRow="0" w:lastRow="0" w:firstColumn="0" w:lastColumn="0" w:oddVBand="0" w:evenVBand="0" w:oddHBand="0" w:evenHBand="0" w:firstRowFirstColumn="0" w:firstRowLastColumn="0" w:lastRowFirstColumn="0" w:lastRowLastColumn="0"/>
              <w:rPr>
                <w:bCs/>
                <w:color w:val="000000"/>
                <w:szCs w:val="24"/>
              </w:rPr>
            </w:pPr>
            <w:r w:rsidRPr="00EF174A">
              <w:rPr>
                <w:bCs/>
                <w:color w:val="000000"/>
                <w:szCs w:val="24"/>
              </w:rPr>
              <w:t>Školní parlament</w:t>
            </w:r>
          </w:p>
        </w:tc>
        <w:tc>
          <w:tcPr>
            <w:tcW w:w="1746" w:type="dxa"/>
            <w:vAlign w:val="center"/>
          </w:tcPr>
          <w:p w:rsidR="001478CD" w:rsidRPr="00EF174A" w:rsidRDefault="001478CD" w:rsidP="001478CD">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EF174A">
              <w:rPr>
                <w:color w:val="000000"/>
                <w:szCs w:val="24"/>
              </w:rPr>
              <w:t>V. – IX.</w:t>
            </w:r>
          </w:p>
        </w:tc>
      </w:tr>
      <w:tr w:rsidR="001478CD" w:rsidRPr="00EF174A" w:rsidTr="00EF174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24" w:type="dxa"/>
            <w:vAlign w:val="center"/>
          </w:tcPr>
          <w:p w:rsidR="001478CD" w:rsidRPr="00EF174A" w:rsidRDefault="001478CD" w:rsidP="001478CD">
            <w:pPr>
              <w:jc w:val="left"/>
              <w:rPr>
                <w:b w:val="0"/>
                <w:bCs w:val="0"/>
                <w:color w:val="000000"/>
                <w:szCs w:val="24"/>
              </w:rPr>
            </w:pPr>
            <w:r w:rsidRPr="00EF174A">
              <w:rPr>
                <w:b w:val="0"/>
                <w:bCs w:val="0"/>
                <w:color w:val="000000"/>
                <w:szCs w:val="24"/>
              </w:rPr>
              <w:t>Netolická Jana, Mgr.</w:t>
            </w:r>
          </w:p>
        </w:tc>
        <w:tc>
          <w:tcPr>
            <w:tcW w:w="3494" w:type="dxa"/>
            <w:vAlign w:val="center"/>
          </w:tcPr>
          <w:p w:rsidR="001478CD" w:rsidRPr="00EF174A" w:rsidRDefault="001478CD" w:rsidP="001478CD">
            <w:pPr>
              <w:jc w:val="left"/>
              <w:cnfStyle w:val="000000100000" w:firstRow="0" w:lastRow="0" w:firstColumn="0" w:lastColumn="0" w:oddVBand="0" w:evenVBand="0" w:oddHBand="1" w:evenHBand="0" w:firstRowFirstColumn="0" w:firstRowLastColumn="0" w:lastRowFirstColumn="0" w:lastRowLastColumn="0"/>
              <w:rPr>
                <w:color w:val="000000"/>
                <w:szCs w:val="24"/>
              </w:rPr>
            </w:pPr>
            <w:r w:rsidRPr="00EF174A">
              <w:rPr>
                <w:bCs/>
                <w:color w:val="000000"/>
                <w:szCs w:val="24"/>
              </w:rPr>
              <w:t>Aj konverzace pro pokročilé</w:t>
            </w:r>
          </w:p>
        </w:tc>
        <w:tc>
          <w:tcPr>
            <w:tcW w:w="1746" w:type="dxa"/>
            <w:vAlign w:val="center"/>
          </w:tcPr>
          <w:p w:rsidR="001478CD" w:rsidRPr="00EF174A" w:rsidRDefault="001478CD" w:rsidP="001478CD">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EF174A">
              <w:rPr>
                <w:color w:val="000000"/>
                <w:szCs w:val="24"/>
              </w:rPr>
              <w:t>2. stupeň</w:t>
            </w:r>
          </w:p>
        </w:tc>
      </w:tr>
    </w:tbl>
    <w:p w:rsidR="001478CD" w:rsidRDefault="001478CD" w:rsidP="00A569FD">
      <w:pPr>
        <w:spacing w:before="240" w:after="240" w:line="360" w:lineRule="auto"/>
      </w:pPr>
      <w:r>
        <w:br w:type="page"/>
      </w:r>
    </w:p>
    <w:p w:rsidR="00D87614" w:rsidRPr="00D87614" w:rsidRDefault="00D87614" w:rsidP="00D87614">
      <w:pPr>
        <w:spacing w:before="240" w:after="240" w:line="360" w:lineRule="auto"/>
        <w:rPr>
          <w:b/>
        </w:rPr>
      </w:pPr>
      <w:r>
        <w:rPr>
          <w:b/>
        </w:rPr>
        <w:t>Pěvecký sbor – „Smíšek“</w:t>
      </w:r>
    </w:p>
    <w:p w:rsidR="00D87614" w:rsidRDefault="00D87614" w:rsidP="00D87614">
      <w:pPr>
        <w:spacing w:before="240" w:after="240" w:line="360" w:lineRule="auto"/>
      </w:pPr>
      <w:r>
        <w:t>Sbor vede paní učitelka Hana Lorencová, během roku připravují řadu vystoupení jak pro školu, tak i širokou veřejnost.</w:t>
      </w:r>
    </w:p>
    <w:p w:rsidR="00D87614" w:rsidRDefault="00D87614" w:rsidP="00D87614">
      <w:pPr>
        <w:spacing w:before="240" w:after="240" w:line="360" w:lineRule="auto"/>
      </w:pPr>
      <w:r>
        <w:t xml:space="preserve">Vystoupení: </w:t>
      </w:r>
      <w:r>
        <w:tab/>
      </w:r>
    </w:p>
    <w:p w:rsidR="00D87614" w:rsidRDefault="00D87614" w:rsidP="00D87614">
      <w:pPr>
        <w:pStyle w:val="Odstavecseseznamem"/>
        <w:numPr>
          <w:ilvl w:val="0"/>
          <w:numId w:val="24"/>
        </w:numPr>
        <w:spacing w:line="360" w:lineRule="auto"/>
      </w:pPr>
      <w:r>
        <w:t>Domov důchodců ve Skutči</w:t>
      </w:r>
    </w:p>
    <w:p w:rsidR="00D87614" w:rsidRDefault="00D87614" w:rsidP="00D87614">
      <w:pPr>
        <w:pStyle w:val="Odstavecseseznamem"/>
        <w:numPr>
          <w:ilvl w:val="0"/>
          <w:numId w:val="24"/>
        </w:numPr>
        <w:spacing w:line="360" w:lineRule="auto"/>
      </w:pPr>
      <w:r>
        <w:t>Senior centrum ve Skutči</w:t>
      </w:r>
    </w:p>
    <w:p w:rsidR="00D87614" w:rsidRDefault="00D87614" w:rsidP="00D87614">
      <w:pPr>
        <w:pStyle w:val="Odstavecseseznamem"/>
        <w:numPr>
          <w:ilvl w:val="0"/>
          <w:numId w:val="24"/>
        </w:numPr>
        <w:spacing w:line="360" w:lineRule="auto"/>
      </w:pPr>
      <w:r>
        <w:t>Městské muzeum ve Skutči</w:t>
      </w:r>
    </w:p>
    <w:p w:rsidR="00D87614" w:rsidRDefault="00D87614" w:rsidP="00D87614">
      <w:pPr>
        <w:pStyle w:val="Odstavecseseznamem"/>
        <w:numPr>
          <w:ilvl w:val="0"/>
          <w:numId w:val="24"/>
        </w:numPr>
        <w:spacing w:line="360" w:lineRule="auto"/>
      </w:pPr>
      <w:r>
        <w:t>ZŠ a MŠ ve Skutči</w:t>
      </w:r>
    </w:p>
    <w:p w:rsidR="00D87614" w:rsidRDefault="00D87614" w:rsidP="00D87614">
      <w:pPr>
        <w:pStyle w:val="Odstavecseseznamem"/>
        <w:numPr>
          <w:ilvl w:val="0"/>
          <w:numId w:val="24"/>
        </w:numPr>
        <w:spacing w:line="360" w:lineRule="auto"/>
      </w:pPr>
      <w:r>
        <w:t>Domov důchodců v Předhradí</w:t>
      </w:r>
    </w:p>
    <w:p w:rsidR="00D87614" w:rsidRDefault="00D87614" w:rsidP="00D87614">
      <w:pPr>
        <w:pStyle w:val="Odstavecseseznamem"/>
        <w:numPr>
          <w:ilvl w:val="0"/>
          <w:numId w:val="24"/>
        </w:numPr>
        <w:spacing w:line="360" w:lineRule="auto"/>
      </w:pPr>
      <w:r>
        <w:t>Vánoční koncert pro rodiče</w:t>
      </w:r>
    </w:p>
    <w:p w:rsidR="00D87614" w:rsidRDefault="00D87614" w:rsidP="00D87614">
      <w:pPr>
        <w:pStyle w:val="Odstavecseseznamem"/>
        <w:numPr>
          <w:ilvl w:val="0"/>
          <w:numId w:val="24"/>
        </w:numPr>
        <w:spacing w:line="360" w:lineRule="auto"/>
      </w:pPr>
      <w:r>
        <w:t>Zpívání u vánočního stromečku pro žáky školy</w:t>
      </w:r>
    </w:p>
    <w:p w:rsidR="00D87614" w:rsidRDefault="00D87614" w:rsidP="00D87614">
      <w:pPr>
        <w:pStyle w:val="Odstavecseseznamem"/>
        <w:numPr>
          <w:ilvl w:val="0"/>
          <w:numId w:val="24"/>
        </w:numPr>
        <w:spacing w:line="360" w:lineRule="auto"/>
      </w:pPr>
      <w:r>
        <w:t>Koncert ke Dni matek</w:t>
      </w:r>
    </w:p>
    <w:p w:rsidR="00D87614" w:rsidRDefault="00D87614" w:rsidP="00D87614">
      <w:pPr>
        <w:pStyle w:val="Odstavecseseznamem"/>
        <w:numPr>
          <w:ilvl w:val="0"/>
          <w:numId w:val="24"/>
        </w:numPr>
        <w:spacing w:line="360" w:lineRule="auto"/>
      </w:pPr>
      <w:r>
        <w:t>Další akce pro rodiče a žáky školy</w:t>
      </w:r>
    </w:p>
    <w:p w:rsidR="001478CD" w:rsidRDefault="00D87614" w:rsidP="00D87614">
      <w:pPr>
        <w:spacing w:before="240" w:after="240" w:line="360" w:lineRule="auto"/>
      </w:pPr>
      <w:r>
        <w:t>Další informace o vystoupeních jsou ve výpisu z akcí v průběhu školního roku.</w:t>
      </w:r>
    </w:p>
    <w:p w:rsidR="00B52F84" w:rsidRDefault="00B52F84" w:rsidP="00A920F4">
      <w:pPr>
        <w:pStyle w:val="Nadpis1"/>
      </w:pPr>
      <w:bookmarkStart w:id="32" w:name="_Toc494267443"/>
      <w:r>
        <w:t>Výchovné poradenství</w:t>
      </w:r>
      <w:bookmarkEnd w:id="32"/>
    </w:p>
    <w:p w:rsidR="00B52F84" w:rsidRDefault="00B52F84" w:rsidP="00B52F84">
      <w:r>
        <w:tab/>
      </w:r>
    </w:p>
    <w:p w:rsidR="00DB6D43" w:rsidRDefault="00DB6D43" w:rsidP="00DB6D43">
      <w:r w:rsidRPr="000839C1">
        <w:t xml:space="preserve">Výchovná poradkyně Mgr. Ivana Nováková průběžně seznamuje pedagogické pracovníky se všemi platnými vyhláškami, nařízeními, metodickými pokyny MŠMT (jsou k dispozici ve sborovně), organizuje školení pro celý pedagogický sbor, besedy pro žáky, zajišťuje pedagogickou literaturu, vyhledává vhodné semináře, spolupracuje s PPP v Chrudimi, v Pardubicích, dle potřeby se SVP Archa v Chrudimi, se SPC ve Skutči, s odborem sociálních věcí – oddělením péče o rodinu a dítě. Účastní se jednání s rodiči žáků, dle potřeby pomáhá řešit výchovné problémy, kázeňské přestupky, … Spolupracuje se školním metodikem prevence, který zajišťuje besedy se strážníky městské policie a dalšími organizacemi zabývajícími se prevencí nežádoucích jevů. VP společně s MP v případě potřeby zajišťuje sociometrická šetření, pomáhá budovat dobré vztahy mezi žáky a příznivé klima ve třídních kolektivech, připravuje vhodné nástěnky a materiály s osvětovou tematikou, snaží se společně s MP o eliminaci šikany, o prevenci, upozorňuje rodiče na závažnost takových jevů. Na škole jsou žákům i rodičům k dispozici schránky důvěry, o které se v uplynulém školním roce starala Mgr. Dana Novotná (školní speciální pedagožka). </w:t>
      </w:r>
    </w:p>
    <w:p w:rsidR="00DB6D43" w:rsidRDefault="00DB6D43" w:rsidP="00DB6D43"/>
    <w:p w:rsidR="00DB6D43" w:rsidRPr="005122C7" w:rsidRDefault="00DB6D43" w:rsidP="00DB6D43">
      <w:r w:rsidRPr="000839C1">
        <w:t>Škola v minulosti navázala spolupráci s CPIV v Hradci Králové, která byla zaměřena přednostně na výchovné problémy žáků, na žáky se specifickými vzdělávacími potřebami, na žáky mimořádně nadané a na školní neúspěšnost dětí. V rámci této spolupráce byl škole k dispozici speciální pedagog a sociální pracovník. Zaměřili jsme se především na včasné podchycení možných problémů, prevenci a akutní pomoc s následnou terapií, které se účastnili i rodiče. Tento projekt byl ukončen v prosinci 2012. Jednou z posledních akcí, kterou jsme zorganizovali v rámci tohoto projektu, bylo školení pro celý pedagogický sbor, které se konalo v říjnu 2012 a bylo zaměřeno na Inkluzivní vzdělávání nadaných žáků na základní škole. V dalších letech jsme na tyto aktivity navázali a dále je rozvíjíme. Od ukončení tohoto projektu má škola nepřetržitě školního psychologa, kterým byla Mgr. Petra Macková a v roce 2014/2015 Mgr. Pavel Zmelík nebo školního speciálního pedagoga, kterými byly v roce 2015/2016 – Mgr. Dana Marková, Mgr. Jaroslava Melezínková (září – prosinec 2015) a Mgr. Dana Novotná (leden 201</w:t>
      </w:r>
      <w:r>
        <w:t>6 – červen 2017</w:t>
      </w:r>
      <w:r w:rsidRPr="000839C1">
        <w:t>).</w:t>
      </w:r>
    </w:p>
    <w:p w:rsidR="00B52F84" w:rsidRDefault="00B52F84" w:rsidP="00A920F4">
      <w:pPr>
        <w:pStyle w:val="Nadpis1"/>
      </w:pPr>
      <w:bookmarkStart w:id="33" w:name="_Toc494267444"/>
      <w:r>
        <w:t>SRPDŠ</w:t>
      </w:r>
      <w:bookmarkEnd w:id="33"/>
    </w:p>
    <w:p w:rsidR="00B52F84" w:rsidRDefault="00B52F84" w:rsidP="00B52F84">
      <w:r>
        <w:t>V uplynulém školním roce byla dobrá spolupráce s výborem SRPDŠ, třídními důvěrníky. Proběhla volba nového zástupce rodičů. Ze tří kandidátů zvítězila Renata Zlatohlávková.</w:t>
      </w:r>
    </w:p>
    <w:p w:rsidR="00B52F84" w:rsidRDefault="00B52F84" w:rsidP="00B52F84"/>
    <w:p w:rsidR="00B52F84" w:rsidRDefault="00B52F84" w:rsidP="00B52F84">
      <w:r>
        <w:t>Uvítali bychom ještě větší zájem rodičovské veřejnosti o práci školy a podporu její činnosti. Z finančních prostředků získaných výběrem příspěvků, sběrem druhotných surovin a léčivých rostlin poskytuje sdružení příspěvky na kurz lyžování a další akce školy. Výše příspěvku na školní rok 201</w:t>
      </w:r>
      <w:r w:rsidR="00EF174A">
        <w:t>6</w:t>
      </w:r>
      <w:r>
        <w:t>/201</w:t>
      </w:r>
      <w:r w:rsidR="00EF174A">
        <w:t>7</w:t>
      </w:r>
      <w:r>
        <w:t xml:space="preserve"> byla 200,- Kč. </w:t>
      </w:r>
    </w:p>
    <w:p w:rsidR="00385658" w:rsidRDefault="00385658" w:rsidP="00B52F84"/>
    <w:tbl>
      <w:tblPr>
        <w:tblW w:w="7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80"/>
        <w:gridCol w:w="4800"/>
      </w:tblGrid>
      <w:tr w:rsidR="00385658" w:rsidTr="00385658">
        <w:trPr>
          <w:trHeight w:val="397"/>
          <w:jc w:val="center"/>
        </w:trPr>
        <w:tc>
          <w:tcPr>
            <w:tcW w:w="7180" w:type="dxa"/>
            <w:gridSpan w:val="2"/>
            <w:tcBorders>
              <w:top w:val="single" w:sz="4" w:space="0" w:color="auto"/>
              <w:left w:val="single" w:sz="4" w:space="0" w:color="auto"/>
              <w:bottom w:val="single" w:sz="4" w:space="0" w:color="auto"/>
              <w:right w:val="single" w:sz="4" w:space="0" w:color="auto"/>
            </w:tcBorders>
            <w:shd w:val="clear" w:color="auto" w:fill="C0C0C0"/>
            <w:tcMar>
              <w:top w:w="15" w:type="dxa"/>
              <w:left w:w="15" w:type="dxa"/>
              <w:bottom w:w="0" w:type="dxa"/>
              <w:right w:w="15" w:type="dxa"/>
            </w:tcMar>
            <w:vAlign w:val="center"/>
            <w:hideMark/>
          </w:tcPr>
          <w:p w:rsidR="00385658" w:rsidRDefault="00385658">
            <w:pPr>
              <w:jc w:val="center"/>
              <w:rPr>
                <w:rFonts w:ascii="Verdana" w:eastAsia="Arial Unicode MS" w:hAnsi="Verdana" w:cs="Arial Unicode MS"/>
                <w:b/>
                <w:bCs/>
                <w:szCs w:val="28"/>
              </w:rPr>
            </w:pPr>
            <w:r>
              <w:rPr>
                <w:rFonts w:ascii="Verdana" w:hAnsi="Verdana"/>
                <w:b/>
                <w:bCs/>
                <w:szCs w:val="28"/>
              </w:rPr>
              <w:t>Výbor SRPDŠ</w:t>
            </w:r>
          </w:p>
        </w:tc>
      </w:tr>
      <w:tr w:rsidR="00385658" w:rsidTr="00385658">
        <w:trPr>
          <w:trHeight w:val="397"/>
          <w:jc w:val="center"/>
        </w:trPr>
        <w:tc>
          <w:tcPr>
            <w:tcW w:w="2380" w:type="dxa"/>
            <w:tcBorders>
              <w:top w:val="single" w:sz="4" w:space="0" w:color="auto"/>
              <w:left w:val="single" w:sz="4" w:space="0" w:color="auto"/>
              <w:bottom w:val="single" w:sz="4" w:space="0" w:color="auto"/>
              <w:right w:val="single" w:sz="4" w:space="0" w:color="auto"/>
            </w:tcBorders>
            <w:tcMar>
              <w:top w:w="15" w:type="dxa"/>
              <w:left w:w="180" w:type="dxa"/>
              <w:bottom w:w="0" w:type="dxa"/>
              <w:right w:w="15" w:type="dxa"/>
            </w:tcMar>
            <w:vAlign w:val="center"/>
            <w:hideMark/>
          </w:tcPr>
          <w:p w:rsidR="00385658" w:rsidRDefault="00385658">
            <w:pPr>
              <w:ind w:firstLineChars="100" w:firstLine="241"/>
              <w:rPr>
                <w:rFonts w:eastAsia="Arial Unicode MS"/>
                <w:b/>
                <w:bCs/>
                <w:szCs w:val="24"/>
              </w:rPr>
            </w:pPr>
            <w:r>
              <w:rPr>
                <w:b/>
                <w:bCs/>
              </w:rPr>
              <w:t>Předseda:</w:t>
            </w:r>
          </w:p>
        </w:tc>
        <w:tc>
          <w:tcPr>
            <w:tcW w:w="4800" w:type="dxa"/>
            <w:tcBorders>
              <w:top w:val="single" w:sz="4" w:space="0" w:color="auto"/>
              <w:left w:val="single" w:sz="4" w:space="0" w:color="auto"/>
              <w:bottom w:val="single" w:sz="4" w:space="0" w:color="auto"/>
              <w:right w:val="single" w:sz="4" w:space="0" w:color="auto"/>
            </w:tcBorders>
            <w:tcMar>
              <w:top w:w="15" w:type="dxa"/>
              <w:left w:w="180" w:type="dxa"/>
              <w:bottom w:w="0" w:type="dxa"/>
              <w:right w:w="15" w:type="dxa"/>
            </w:tcMar>
            <w:vAlign w:val="center"/>
            <w:hideMark/>
          </w:tcPr>
          <w:p w:rsidR="00385658" w:rsidRPr="00DD1992" w:rsidRDefault="00385658" w:rsidP="00DD1992">
            <w:pPr>
              <w:rPr>
                <w:rFonts w:eastAsia="Arial Unicode MS"/>
                <w:b/>
                <w:bCs/>
              </w:rPr>
            </w:pPr>
            <w:bookmarkStart w:id="34" w:name="_Toc458421130"/>
            <w:r w:rsidRPr="00DD1992">
              <w:rPr>
                <w:rFonts w:eastAsia="Arial Unicode MS"/>
                <w:b/>
              </w:rPr>
              <w:t>Renata Zlatohlávková</w:t>
            </w:r>
            <w:bookmarkEnd w:id="34"/>
          </w:p>
        </w:tc>
      </w:tr>
      <w:tr w:rsidR="00385658" w:rsidTr="00385658">
        <w:trPr>
          <w:trHeight w:val="397"/>
          <w:jc w:val="center"/>
        </w:trPr>
        <w:tc>
          <w:tcPr>
            <w:tcW w:w="2380" w:type="dxa"/>
            <w:tcBorders>
              <w:top w:val="single" w:sz="4" w:space="0" w:color="auto"/>
              <w:left w:val="single" w:sz="4" w:space="0" w:color="auto"/>
              <w:bottom w:val="single" w:sz="4" w:space="0" w:color="auto"/>
              <w:right w:val="single" w:sz="4" w:space="0" w:color="auto"/>
            </w:tcBorders>
            <w:tcMar>
              <w:top w:w="15" w:type="dxa"/>
              <w:left w:w="180" w:type="dxa"/>
              <w:bottom w:w="0" w:type="dxa"/>
              <w:right w:w="15" w:type="dxa"/>
            </w:tcMar>
            <w:vAlign w:val="center"/>
            <w:hideMark/>
          </w:tcPr>
          <w:p w:rsidR="00385658" w:rsidRDefault="00385658">
            <w:pPr>
              <w:ind w:firstLineChars="100" w:firstLine="241"/>
              <w:rPr>
                <w:rFonts w:eastAsia="Arial Unicode MS"/>
                <w:b/>
                <w:bCs/>
                <w:szCs w:val="24"/>
              </w:rPr>
            </w:pPr>
            <w:r>
              <w:rPr>
                <w:b/>
                <w:bCs/>
              </w:rPr>
              <w:t>Pokladník:</w:t>
            </w:r>
          </w:p>
        </w:tc>
        <w:tc>
          <w:tcPr>
            <w:tcW w:w="4800" w:type="dxa"/>
            <w:tcBorders>
              <w:top w:val="single" w:sz="4" w:space="0" w:color="auto"/>
              <w:left w:val="single" w:sz="4" w:space="0" w:color="auto"/>
              <w:bottom w:val="single" w:sz="4" w:space="0" w:color="auto"/>
              <w:right w:val="single" w:sz="4" w:space="0" w:color="auto"/>
            </w:tcBorders>
            <w:tcMar>
              <w:top w:w="15" w:type="dxa"/>
              <w:left w:w="180" w:type="dxa"/>
              <w:bottom w:w="0" w:type="dxa"/>
              <w:right w:w="15" w:type="dxa"/>
            </w:tcMar>
            <w:vAlign w:val="center"/>
            <w:hideMark/>
          </w:tcPr>
          <w:p w:rsidR="00385658" w:rsidRDefault="00385658" w:rsidP="00385658">
            <w:pPr>
              <w:ind w:firstLineChars="100" w:firstLine="240"/>
              <w:rPr>
                <w:rFonts w:eastAsia="Arial Unicode MS"/>
                <w:szCs w:val="24"/>
              </w:rPr>
            </w:pPr>
            <w:r>
              <w:t>Hana Altová</w:t>
            </w:r>
          </w:p>
        </w:tc>
      </w:tr>
      <w:tr w:rsidR="00385658" w:rsidTr="00385658">
        <w:trPr>
          <w:trHeight w:val="397"/>
          <w:jc w:val="center"/>
        </w:trPr>
        <w:tc>
          <w:tcPr>
            <w:tcW w:w="2380" w:type="dxa"/>
            <w:tcBorders>
              <w:top w:val="single" w:sz="4" w:space="0" w:color="auto"/>
              <w:left w:val="single" w:sz="4" w:space="0" w:color="auto"/>
              <w:bottom w:val="single" w:sz="4" w:space="0" w:color="auto"/>
              <w:right w:val="single" w:sz="4" w:space="0" w:color="auto"/>
            </w:tcBorders>
            <w:tcMar>
              <w:top w:w="15" w:type="dxa"/>
              <w:left w:w="180" w:type="dxa"/>
              <w:bottom w:w="0" w:type="dxa"/>
              <w:right w:w="15" w:type="dxa"/>
            </w:tcMar>
            <w:vAlign w:val="center"/>
            <w:hideMark/>
          </w:tcPr>
          <w:p w:rsidR="00385658" w:rsidRDefault="00385658">
            <w:pPr>
              <w:ind w:firstLineChars="100" w:firstLine="240"/>
              <w:rPr>
                <w:rFonts w:eastAsia="Arial Unicode MS"/>
                <w:szCs w:val="24"/>
              </w:rPr>
            </w:pPr>
            <w:r>
              <w:t> </w:t>
            </w:r>
          </w:p>
        </w:tc>
        <w:tc>
          <w:tcPr>
            <w:tcW w:w="4800" w:type="dxa"/>
            <w:tcBorders>
              <w:top w:val="single" w:sz="4" w:space="0" w:color="auto"/>
              <w:left w:val="single" w:sz="4" w:space="0" w:color="auto"/>
              <w:bottom w:val="single" w:sz="4" w:space="0" w:color="auto"/>
              <w:right w:val="single" w:sz="4" w:space="0" w:color="auto"/>
            </w:tcBorders>
            <w:tcMar>
              <w:top w:w="15" w:type="dxa"/>
              <w:left w:w="180" w:type="dxa"/>
              <w:bottom w:w="0" w:type="dxa"/>
              <w:right w:w="15" w:type="dxa"/>
            </w:tcMar>
            <w:vAlign w:val="center"/>
            <w:hideMark/>
          </w:tcPr>
          <w:p w:rsidR="00385658" w:rsidRDefault="00385658">
            <w:pPr>
              <w:ind w:firstLineChars="100" w:firstLine="240"/>
              <w:rPr>
                <w:rFonts w:eastAsia="Arial Unicode MS"/>
                <w:szCs w:val="24"/>
              </w:rPr>
            </w:pPr>
            <w:r>
              <w:t>Marta Poslušná</w:t>
            </w:r>
          </w:p>
        </w:tc>
      </w:tr>
    </w:tbl>
    <w:p w:rsidR="00385658" w:rsidRDefault="00385658" w:rsidP="00385658">
      <w:pPr>
        <w:pStyle w:val="Zkladntext"/>
        <w:rPr>
          <w:b/>
          <w:bCs/>
          <w:color w:val="000000"/>
        </w:rPr>
      </w:pPr>
    </w:p>
    <w:p w:rsidR="00385658" w:rsidRDefault="00385658" w:rsidP="00385658">
      <w:pPr>
        <w:pStyle w:val="Zkladntext"/>
        <w:rPr>
          <w:b/>
          <w:bCs/>
          <w:color w:val="000000"/>
        </w:rPr>
      </w:pPr>
    </w:p>
    <w:tbl>
      <w:tblPr>
        <w:tblW w:w="7180" w:type="dxa"/>
        <w:jc w:val="center"/>
        <w:tblCellMar>
          <w:left w:w="0" w:type="dxa"/>
          <w:right w:w="0" w:type="dxa"/>
        </w:tblCellMar>
        <w:tblLook w:val="04A0" w:firstRow="1" w:lastRow="0" w:firstColumn="1" w:lastColumn="0" w:noHBand="0" w:noVBand="1"/>
      </w:tblPr>
      <w:tblGrid>
        <w:gridCol w:w="2380"/>
        <w:gridCol w:w="4800"/>
      </w:tblGrid>
      <w:tr w:rsidR="00385658" w:rsidTr="00385658">
        <w:trPr>
          <w:trHeight w:val="397"/>
          <w:jc w:val="center"/>
        </w:trPr>
        <w:tc>
          <w:tcPr>
            <w:tcW w:w="7180" w:type="dxa"/>
            <w:gridSpan w:val="2"/>
            <w:tcBorders>
              <w:top w:val="single" w:sz="4" w:space="0" w:color="auto"/>
              <w:left w:val="single" w:sz="4" w:space="0" w:color="auto"/>
              <w:bottom w:val="single" w:sz="4" w:space="0" w:color="auto"/>
              <w:right w:val="single" w:sz="4" w:space="0" w:color="000000"/>
            </w:tcBorders>
            <w:shd w:val="clear" w:color="auto" w:fill="C0C0C0"/>
            <w:tcMar>
              <w:top w:w="15" w:type="dxa"/>
              <w:left w:w="15" w:type="dxa"/>
              <w:bottom w:w="0" w:type="dxa"/>
              <w:right w:w="15" w:type="dxa"/>
            </w:tcMar>
            <w:vAlign w:val="center"/>
            <w:hideMark/>
          </w:tcPr>
          <w:p w:rsidR="00385658" w:rsidRDefault="00385658">
            <w:pPr>
              <w:jc w:val="center"/>
              <w:rPr>
                <w:rFonts w:eastAsia="Arial Unicode MS"/>
                <w:b/>
                <w:bCs/>
                <w:szCs w:val="28"/>
              </w:rPr>
            </w:pPr>
            <w:r>
              <w:rPr>
                <w:b/>
                <w:bCs/>
                <w:szCs w:val="28"/>
              </w:rPr>
              <w:t>Třídní důvěrníci</w:t>
            </w:r>
          </w:p>
        </w:tc>
      </w:tr>
      <w:tr w:rsidR="00385658" w:rsidTr="00385658">
        <w:trPr>
          <w:trHeight w:val="397"/>
          <w:jc w:val="center"/>
        </w:trPr>
        <w:tc>
          <w:tcPr>
            <w:tcW w:w="0" w:type="auto"/>
            <w:tcBorders>
              <w:top w:val="nil"/>
              <w:left w:val="single" w:sz="4" w:space="0" w:color="auto"/>
              <w:bottom w:val="single" w:sz="4" w:space="0" w:color="auto"/>
              <w:right w:val="single" w:sz="4" w:space="0" w:color="auto"/>
            </w:tcBorders>
            <w:noWrap/>
            <w:tcMar>
              <w:top w:w="15" w:type="dxa"/>
              <w:left w:w="180" w:type="dxa"/>
              <w:bottom w:w="0" w:type="dxa"/>
              <w:right w:w="15" w:type="dxa"/>
            </w:tcMar>
            <w:vAlign w:val="center"/>
            <w:hideMark/>
          </w:tcPr>
          <w:p w:rsidR="00385658" w:rsidRPr="00EF174A" w:rsidRDefault="00385658">
            <w:pPr>
              <w:rPr>
                <w:b/>
                <w:bCs/>
                <w:szCs w:val="24"/>
                <w:highlight w:val="yellow"/>
              </w:rPr>
            </w:pPr>
            <w:r w:rsidRPr="00A920F4">
              <w:rPr>
                <w:b/>
                <w:bCs/>
                <w:szCs w:val="24"/>
              </w:rPr>
              <w:t xml:space="preserve">I. </w:t>
            </w:r>
          </w:p>
        </w:tc>
        <w:tc>
          <w:tcPr>
            <w:tcW w:w="0" w:type="auto"/>
            <w:tcBorders>
              <w:top w:val="nil"/>
              <w:left w:val="nil"/>
              <w:bottom w:val="single" w:sz="4" w:space="0" w:color="auto"/>
              <w:right w:val="single" w:sz="4" w:space="0" w:color="auto"/>
            </w:tcBorders>
            <w:noWrap/>
            <w:tcMar>
              <w:top w:w="15" w:type="dxa"/>
              <w:left w:w="180" w:type="dxa"/>
              <w:bottom w:w="0" w:type="dxa"/>
              <w:right w:w="15" w:type="dxa"/>
            </w:tcMar>
            <w:vAlign w:val="center"/>
          </w:tcPr>
          <w:p w:rsidR="00385658" w:rsidRPr="00EF174A" w:rsidRDefault="00A920F4" w:rsidP="00385658">
            <w:pPr>
              <w:rPr>
                <w:rFonts w:eastAsia="Arial Unicode MS"/>
                <w:szCs w:val="24"/>
                <w:highlight w:val="yellow"/>
              </w:rPr>
            </w:pPr>
            <w:r w:rsidRPr="00A920F4">
              <w:rPr>
                <w:rFonts w:eastAsia="Arial Unicode MS"/>
                <w:szCs w:val="24"/>
              </w:rPr>
              <w:t>Mašková Monika</w:t>
            </w:r>
          </w:p>
        </w:tc>
      </w:tr>
      <w:tr w:rsidR="00EF174A" w:rsidTr="00385658">
        <w:trPr>
          <w:trHeight w:val="397"/>
          <w:jc w:val="center"/>
        </w:trPr>
        <w:tc>
          <w:tcPr>
            <w:tcW w:w="0" w:type="auto"/>
            <w:tcBorders>
              <w:top w:val="nil"/>
              <w:left w:val="single" w:sz="4" w:space="0" w:color="auto"/>
              <w:bottom w:val="single" w:sz="4" w:space="0" w:color="auto"/>
              <w:right w:val="single" w:sz="4" w:space="0" w:color="auto"/>
            </w:tcBorders>
            <w:noWrap/>
            <w:tcMar>
              <w:top w:w="15" w:type="dxa"/>
              <w:left w:w="180" w:type="dxa"/>
              <w:bottom w:w="0" w:type="dxa"/>
              <w:right w:w="15" w:type="dxa"/>
            </w:tcMar>
            <w:vAlign w:val="center"/>
            <w:hideMark/>
          </w:tcPr>
          <w:p w:rsidR="00EF174A" w:rsidRDefault="00EF174A" w:rsidP="00EF174A">
            <w:pPr>
              <w:rPr>
                <w:b/>
                <w:bCs/>
                <w:szCs w:val="24"/>
              </w:rPr>
            </w:pPr>
            <w:r>
              <w:rPr>
                <w:b/>
                <w:bCs/>
                <w:szCs w:val="24"/>
              </w:rPr>
              <w:t>II.</w:t>
            </w:r>
          </w:p>
        </w:tc>
        <w:tc>
          <w:tcPr>
            <w:tcW w:w="0" w:type="auto"/>
            <w:tcBorders>
              <w:top w:val="nil"/>
              <w:left w:val="nil"/>
              <w:bottom w:val="single" w:sz="4" w:space="0" w:color="auto"/>
              <w:right w:val="single" w:sz="4" w:space="0" w:color="auto"/>
            </w:tcBorders>
            <w:noWrap/>
            <w:tcMar>
              <w:top w:w="15" w:type="dxa"/>
              <w:left w:w="180" w:type="dxa"/>
              <w:bottom w:w="0" w:type="dxa"/>
              <w:right w:w="15" w:type="dxa"/>
            </w:tcMar>
            <w:vAlign w:val="center"/>
          </w:tcPr>
          <w:p w:rsidR="00EF174A" w:rsidRDefault="00EF174A" w:rsidP="00EF174A">
            <w:pPr>
              <w:rPr>
                <w:rFonts w:eastAsia="Arial Unicode MS"/>
                <w:szCs w:val="24"/>
              </w:rPr>
            </w:pPr>
            <w:r w:rsidRPr="009768B3">
              <w:rPr>
                <w:rFonts w:eastAsia="Arial Unicode MS"/>
                <w:szCs w:val="24"/>
              </w:rPr>
              <w:t>Filipi Petr</w:t>
            </w:r>
          </w:p>
        </w:tc>
      </w:tr>
      <w:tr w:rsidR="00EF174A" w:rsidTr="00385658">
        <w:trPr>
          <w:trHeight w:val="397"/>
          <w:jc w:val="center"/>
        </w:trPr>
        <w:tc>
          <w:tcPr>
            <w:tcW w:w="0" w:type="auto"/>
            <w:tcBorders>
              <w:top w:val="nil"/>
              <w:left w:val="single" w:sz="4" w:space="0" w:color="auto"/>
              <w:bottom w:val="single" w:sz="4" w:space="0" w:color="auto"/>
              <w:right w:val="single" w:sz="4" w:space="0" w:color="auto"/>
            </w:tcBorders>
            <w:noWrap/>
            <w:tcMar>
              <w:top w:w="15" w:type="dxa"/>
              <w:left w:w="180" w:type="dxa"/>
              <w:bottom w:w="0" w:type="dxa"/>
              <w:right w:w="15" w:type="dxa"/>
            </w:tcMar>
            <w:vAlign w:val="center"/>
            <w:hideMark/>
          </w:tcPr>
          <w:p w:rsidR="00EF174A" w:rsidRDefault="00EF174A" w:rsidP="00EF174A">
            <w:pPr>
              <w:rPr>
                <w:b/>
                <w:bCs/>
                <w:szCs w:val="24"/>
              </w:rPr>
            </w:pPr>
            <w:r>
              <w:rPr>
                <w:b/>
                <w:bCs/>
                <w:szCs w:val="24"/>
              </w:rPr>
              <w:t>III.</w:t>
            </w:r>
          </w:p>
        </w:tc>
        <w:tc>
          <w:tcPr>
            <w:tcW w:w="0" w:type="auto"/>
            <w:tcBorders>
              <w:top w:val="nil"/>
              <w:left w:val="nil"/>
              <w:bottom w:val="single" w:sz="4" w:space="0" w:color="auto"/>
              <w:right w:val="single" w:sz="4" w:space="0" w:color="auto"/>
            </w:tcBorders>
            <w:noWrap/>
            <w:tcMar>
              <w:top w:w="15" w:type="dxa"/>
              <w:left w:w="180" w:type="dxa"/>
              <w:bottom w:w="0" w:type="dxa"/>
              <w:right w:w="15" w:type="dxa"/>
            </w:tcMar>
            <w:vAlign w:val="center"/>
          </w:tcPr>
          <w:p w:rsidR="00EF174A" w:rsidRDefault="00EF174A" w:rsidP="00EF174A">
            <w:pPr>
              <w:rPr>
                <w:rFonts w:eastAsia="Arial Unicode MS"/>
                <w:szCs w:val="24"/>
              </w:rPr>
            </w:pPr>
            <w:r>
              <w:rPr>
                <w:rFonts w:eastAsia="Arial Unicode MS"/>
                <w:szCs w:val="24"/>
              </w:rPr>
              <w:t>Markéta Paprštejnová</w:t>
            </w:r>
          </w:p>
        </w:tc>
      </w:tr>
      <w:tr w:rsidR="00EF174A" w:rsidTr="00385658">
        <w:trPr>
          <w:trHeight w:val="397"/>
          <w:jc w:val="center"/>
        </w:trPr>
        <w:tc>
          <w:tcPr>
            <w:tcW w:w="2380" w:type="dxa"/>
            <w:tcBorders>
              <w:top w:val="nil"/>
              <w:left w:val="single" w:sz="4" w:space="0" w:color="auto"/>
              <w:bottom w:val="single" w:sz="4" w:space="0" w:color="auto"/>
              <w:right w:val="single" w:sz="4" w:space="0" w:color="auto"/>
            </w:tcBorders>
            <w:tcMar>
              <w:top w:w="15" w:type="dxa"/>
              <w:left w:w="180" w:type="dxa"/>
              <w:bottom w:w="0" w:type="dxa"/>
              <w:right w:w="15" w:type="dxa"/>
            </w:tcMar>
            <w:vAlign w:val="center"/>
            <w:hideMark/>
          </w:tcPr>
          <w:p w:rsidR="00EF174A" w:rsidRDefault="00EF174A" w:rsidP="00EF174A">
            <w:pPr>
              <w:rPr>
                <w:b/>
                <w:bCs/>
                <w:szCs w:val="24"/>
              </w:rPr>
            </w:pPr>
            <w:r>
              <w:rPr>
                <w:b/>
                <w:bCs/>
                <w:szCs w:val="24"/>
              </w:rPr>
              <w:t>IV.</w:t>
            </w:r>
          </w:p>
        </w:tc>
        <w:tc>
          <w:tcPr>
            <w:tcW w:w="4800" w:type="dxa"/>
            <w:tcBorders>
              <w:top w:val="nil"/>
              <w:left w:val="nil"/>
              <w:bottom w:val="single" w:sz="4" w:space="0" w:color="auto"/>
              <w:right w:val="single" w:sz="4" w:space="0" w:color="auto"/>
            </w:tcBorders>
            <w:tcMar>
              <w:top w:w="15" w:type="dxa"/>
              <w:left w:w="180" w:type="dxa"/>
              <w:bottom w:w="0" w:type="dxa"/>
              <w:right w:w="15" w:type="dxa"/>
            </w:tcMar>
            <w:vAlign w:val="center"/>
          </w:tcPr>
          <w:p w:rsidR="00EF174A" w:rsidRDefault="00EF174A" w:rsidP="00EF174A">
            <w:pPr>
              <w:rPr>
                <w:rFonts w:eastAsia="Arial Unicode MS"/>
                <w:szCs w:val="24"/>
              </w:rPr>
            </w:pPr>
            <w:r>
              <w:rPr>
                <w:rFonts w:eastAsia="Arial Unicode MS"/>
                <w:szCs w:val="24"/>
              </w:rPr>
              <w:t>Renata Zlatohlávková</w:t>
            </w:r>
          </w:p>
        </w:tc>
      </w:tr>
      <w:tr w:rsidR="00EF174A" w:rsidTr="00385658">
        <w:trPr>
          <w:trHeight w:val="397"/>
          <w:jc w:val="center"/>
        </w:trPr>
        <w:tc>
          <w:tcPr>
            <w:tcW w:w="2380" w:type="dxa"/>
            <w:tcBorders>
              <w:top w:val="nil"/>
              <w:left w:val="single" w:sz="4" w:space="0" w:color="auto"/>
              <w:bottom w:val="single" w:sz="4" w:space="0" w:color="auto"/>
              <w:right w:val="single" w:sz="4" w:space="0" w:color="auto"/>
            </w:tcBorders>
            <w:tcMar>
              <w:top w:w="15" w:type="dxa"/>
              <w:left w:w="180" w:type="dxa"/>
              <w:bottom w:w="0" w:type="dxa"/>
              <w:right w:w="15" w:type="dxa"/>
            </w:tcMar>
            <w:vAlign w:val="center"/>
            <w:hideMark/>
          </w:tcPr>
          <w:p w:rsidR="00EF174A" w:rsidRDefault="00EF174A" w:rsidP="00EF174A">
            <w:pPr>
              <w:rPr>
                <w:b/>
                <w:bCs/>
                <w:szCs w:val="24"/>
              </w:rPr>
            </w:pPr>
            <w:r>
              <w:rPr>
                <w:b/>
                <w:bCs/>
                <w:szCs w:val="24"/>
              </w:rPr>
              <w:t>V.</w:t>
            </w:r>
          </w:p>
        </w:tc>
        <w:tc>
          <w:tcPr>
            <w:tcW w:w="4800" w:type="dxa"/>
            <w:tcBorders>
              <w:top w:val="nil"/>
              <w:left w:val="nil"/>
              <w:bottom w:val="single" w:sz="4" w:space="0" w:color="auto"/>
              <w:right w:val="single" w:sz="4" w:space="0" w:color="auto"/>
            </w:tcBorders>
            <w:tcMar>
              <w:top w:w="15" w:type="dxa"/>
              <w:left w:w="180" w:type="dxa"/>
              <w:bottom w:w="0" w:type="dxa"/>
              <w:right w:w="15" w:type="dxa"/>
            </w:tcMar>
            <w:vAlign w:val="center"/>
          </w:tcPr>
          <w:p w:rsidR="00EF174A" w:rsidRDefault="00EF174A" w:rsidP="00EF174A">
            <w:pPr>
              <w:rPr>
                <w:rFonts w:eastAsia="Arial Unicode MS"/>
                <w:szCs w:val="24"/>
              </w:rPr>
            </w:pPr>
            <w:r>
              <w:rPr>
                <w:rFonts w:eastAsia="Arial Unicode MS"/>
                <w:szCs w:val="24"/>
              </w:rPr>
              <w:t>Magdaléna Brzybohatá</w:t>
            </w:r>
          </w:p>
        </w:tc>
      </w:tr>
      <w:tr w:rsidR="00EF174A" w:rsidTr="00385658">
        <w:trPr>
          <w:trHeight w:val="397"/>
          <w:jc w:val="center"/>
        </w:trPr>
        <w:tc>
          <w:tcPr>
            <w:tcW w:w="2380" w:type="dxa"/>
            <w:tcBorders>
              <w:top w:val="nil"/>
              <w:left w:val="single" w:sz="4" w:space="0" w:color="auto"/>
              <w:bottom w:val="single" w:sz="4" w:space="0" w:color="auto"/>
              <w:right w:val="single" w:sz="4" w:space="0" w:color="auto"/>
            </w:tcBorders>
            <w:tcMar>
              <w:top w:w="15" w:type="dxa"/>
              <w:left w:w="180" w:type="dxa"/>
              <w:bottom w:w="0" w:type="dxa"/>
              <w:right w:w="15" w:type="dxa"/>
            </w:tcMar>
            <w:vAlign w:val="center"/>
            <w:hideMark/>
          </w:tcPr>
          <w:p w:rsidR="00EF174A" w:rsidRDefault="00EF174A" w:rsidP="00EF174A">
            <w:pPr>
              <w:rPr>
                <w:b/>
                <w:bCs/>
                <w:szCs w:val="24"/>
              </w:rPr>
            </w:pPr>
            <w:r>
              <w:rPr>
                <w:b/>
                <w:bCs/>
                <w:szCs w:val="24"/>
              </w:rPr>
              <w:t xml:space="preserve">VI. </w:t>
            </w:r>
          </w:p>
        </w:tc>
        <w:tc>
          <w:tcPr>
            <w:tcW w:w="4800" w:type="dxa"/>
            <w:tcBorders>
              <w:top w:val="nil"/>
              <w:left w:val="nil"/>
              <w:bottom w:val="single" w:sz="4" w:space="0" w:color="auto"/>
              <w:right w:val="single" w:sz="4" w:space="0" w:color="auto"/>
            </w:tcBorders>
            <w:tcMar>
              <w:top w:w="15" w:type="dxa"/>
              <w:left w:w="180" w:type="dxa"/>
              <w:bottom w:w="0" w:type="dxa"/>
              <w:right w:w="15" w:type="dxa"/>
            </w:tcMar>
            <w:vAlign w:val="center"/>
          </w:tcPr>
          <w:p w:rsidR="00EF174A" w:rsidRDefault="00EF174A" w:rsidP="00EF174A">
            <w:pPr>
              <w:rPr>
                <w:rFonts w:eastAsia="Arial Unicode MS"/>
                <w:szCs w:val="24"/>
              </w:rPr>
            </w:pPr>
            <w:r>
              <w:rPr>
                <w:rFonts w:eastAsia="Arial Unicode MS"/>
                <w:szCs w:val="24"/>
              </w:rPr>
              <w:t>Ing. Šárka Horáková</w:t>
            </w:r>
          </w:p>
        </w:tc>
      </w:tr>
      <w:tr w:rsidR="00EF174A" w:rsidTr="00385658">
        <w:trPr>
          <w:trHeight w:val="397"/>
          <w:jc w:val="center"/>
        </w:trPr>
        <w:tc>
          <w:tcPr>
            <w:tcW w:w="2380" w:type="dxa"/>
            <w:tcBorders>
              <w:top w:val="nil"/>
              <w:left w:val="single" w:sz="4" w:space="0" w:color="auto"/>
              <w:bottom w:val="single" w:sz="4" w:space="0" w:color="auto"/>
              <w:right w:val="single" w:sz="4" w:space="0" w:color="auto"/>
            </w:tcBorders>
            <w:tcMar>
              <w:top w:w="15" w:type="dxa"/>
              <w:left w:w="180" w:type="dxa"/>
              <w:bottom w:w="0" w:type="dxa"/>
              <w:right w:w="15" w:type="dxa"/>
            </w:tcMar>
            <w:vAlign w:val="center"/>
            <w:hideMark/>
          </w:tcPr>
          <w:p w:rsidR="00EF174A" w:rsidRDefault="00EF174A" w:rsidP="00EF174A">
            <w:pPr>
              <w:rPr>
                <w:b/>
                <w:bCs/>
                <w:szCs w:val="24"/>
              </w:rPr>
            </w:pPr>
            <w:r>
              <w:rPr>
                <w:b/>
                <w:bCs/>
                <w:szCs w:val="24"/>
              </w:rPr>
              <w:t>VII.</w:t>
            </w:r>
          </w:p>
        </w:tc>
        <w:tc>
          <w:tcPr>
            <w:tcW w:w="4800" w:type="dxa"/>
            <w:tcBorders>
              <w:top w:val="nil"/>
              <w:left w:val="nil"/>
              <w:bottom w:val="single" w:sz="4" w:space="0" w:color="auto"/>
              <w:right w:val="single" w:sz="4" w:space="0" w:color="auto"/>
            </w:tcBorders>
            <w:tcMar>
              <w:top w:w="15" w:type="dxa"/>
              <w:left w:w="180" w:type="dxa"/>
              <w:bottom w:w="0" w:type="dxa"/>
              <w:right w:w="15" w:type="dxa"/>
            </w:tcMar>
            <w:vAlign w:val="center"/>
          </w:tcPr>
          <w:p w:rsidR="00EF174A" w:rsidRDefault="00EF174A" w:rsidP="00EF174A">
            <w:pPr>
              <w:rPr>
                <w:rFonts w:eastAsia="Arial Unicode MS"/>
                <w:szCs w:val="24"/>
              </w:rPr>
            </w:pPr>
            <w:r>
              <w:rPr>
                <w:rFonts w:eastAsia="Arial Unicode MS"/>
                <w:szCs w:val="24"/>
              </w:rPr>
              <w:t>Markéta Burešová</w:t>
            </w:r>
          </w:p>
        </w:tc>
      </w:tr>
      <w:tr w:rsidR="00EF174A" w:rsidTr="00385658">
        <w:trPr>
          <w:trHeight w:val="397"/>
          <w:jc w:val="center"/>
        </w:trPr>
        <w:tc>
          <w:tcPr>
            <w:tcW w:w="2380" w:type="dxa"/>
            <w:tcBorders>
              <w:top w:val="nil"/>
              <w:left w:val="single" w:sz="4" w:space="0" w:color="auto"/>
              <w:bottom w:val="single" w:sz="4" w:space="0" w:color="auto"/>
              <w:right w:val="single" w:sz="4" w:space="0" w:color="auto"/>
            </w:tcBorders>
            <w:tcMar>
              <w:top w:w="15" w:type="dxa"/>
              <w:left w:w="180" w:type="dxa"/>
              <w:bottom w:w="0" w:type="dxa"/>
              <w:right w:w="15" w:type="dxa"/>
            </w:tcMar>
            <w:vAlign w:val="center"/>
            <w:hideMark/>
          </w:tcPr>
          <w:p w:rsidR="00EF174A" w:rsidRDefault="00EF174A" w:rsidP="00EF174A">
            <w:pPr>
              <w:rPr>
                <w:b/>
                <w:bCs/>
                <w:szCs w:val="24"/>
              </w:rPr>
            </w:pPr>
            <w:r>
              <w:rPr>
                <w:b/>
                <w:bCs/>
                <w:szCs w:val="24"/>
              </w:rPr>
              <w:t>VIII.</w:t>
            </w:r>
          </w:p>
        </w:tc>
        <w:tc>
          <w:tcPr>
            <w:tcW w:w="4800" w:type="dxa"/>
            <w:tcBorders>
              <w:top w:val="nil"/>
              <w:left w:val="nil"/>
              <w:bottom w:val="single" w:sz="4" w:space="0" w:color="auto"/>
              <w:right w:val="single" w:sz="4" w:space="0" w:color="auto"/>
            </w:tcBorders>
            <w:tcMar>
              <w:top w:w="15" w:type="dxa"/>
              <w:left w:w="180" w:type="dxa"/>
              <w:bottom w:w="0" w:type="dxa"/>
              <w:right w:w="15" w:type="dxa"/>
            </w:tcMar>
            <w:vAlign w:val="center"/>
          </w:tcPr>
          <w:p w:rsidR="00EF174A" w:rsidRDefault="00EF174A" w:rsidP="00EF174A">
            <w:pPr>
              <w:rPr>
                <w:rFonts w:eastAsia="Arial Unicode MS"/>
              </w:rPr>
            </w:pPr>
            <w:r>
              <w:t>Jana Skálová</w:t>
            </w:r>
          </w:p>
        </w:tc>
      </w:tr>
      <w:tr w:rsidR="00EF174A" w:rsidTr="00385658">
        <w:trPr>
          <w:trHeight w:val="397"/>
          <w:jc w:val="center"/>
        </w:trPr>
        <w:tc>
          <w:tcPr>
            <w:tcW w:w="2380" w:type="dxa"/>
            <w:tcBorders>
              <w:top w:val="nil"/>
              <w:left w:val="single" w:sz="4" w:space="0" w:color="auto"/>
              <w:bottom w:val="single" w:sz="4" w:space="0" w:color="auto"/>
              <w:right w:val="single" w:sz="4" w:space="0" w:color="auto"/>
            </w:tcBorders>
            <w:tcMar>
              <w:top w:w="15" w:type="dxa"/>
              <w:left w:w="180" w:type="dxa"/>
              <w:bottom w:w="0" w:type="dxa"/>
              <w:right w:w="15" w:type="dxa"/>
            </w:tcMar>
            <w:vAlign w:val="center"/>
            <w:hideMark/>
          </w:tcPr>
          <w:p w:rsidR="00EF174A" w:rsidRDefault="00EF174A" w:rsidP="00EF174A">
            <w:pPr>
              <w:rPr>
                <w:b/>
                <w:bCs/>
                <w:szCs w:val="24"/>
              </w:rPr>
            </w:pPr>
            <w:r>
              <w:rPr>
                <w:b/>
                <w:bCs/>
                <w:szCs w:val="24"/>
              </w:rPr>
              <w:t>IX.</w:t>
            </w:r>
          </w:p>
        </w:tc>
        <w:tc>
          <w:tcPr>
            <w:tcW w:w="4800" w:type="dxa"/>
            <w:tcBorders>
              <w:top w:val="nil"/>
              <w:left w:val="nil"/>
              <w:bottom w:val="single" w:sz="4" w:space="0" w:color="auto"/>
              <w:right w:val="single" w:sz="4" w:space="0" w:color="auto"/>
            </w:tcBorders>
            <w:tcMar>
              <w:top w:w="15" w:type="dxa"/>
              <w:left w:w="180" w:type="dxa"/>
              <w:bottom w:w="0" w:type="dxa"/>
              <w:right w:w="15" w:type="dxa"/>
            </w:tcMar>
            <w:vAlign w:val="center"/>
            <w:hideMark/>
          </w:tcPr>
          <w:p w:rsidR="00EF174A" w:rsidRDefault="00EF174A" w:rsidP="00EF174A">
            <w:pPr>
              <w:rPr>
                <w:rFonts w:eastAsia="Arial Unicode MS"/>
              </w:rPr>
            </w:pPr>
            <w:r>
              <w:rPr>
                <w:rFonts w:eastAsia="Arial Unicode MS"/>
              </w:rPr>
              <w:t>Ivana Obrovská</w:t>
            </w:r>
          </w:p>
        </w:tc>
      </w:tr>
    </w:tbl>
    <w:p w:rsidR="00E37340" w:rsidRDefault="00E37340" w:rsidP="00B52F84"/>
    <w:p w:rsidR="00E37340" w:rsidRDefault="00E37340">
      <w:pPr>
        <w:overflowPunct/>
        <w:autoSpaceDE/>
        <w:autoSpaceDN/>
        <w:adjustRightInd/>
        <w:spacing w:after="200" w:line="276" w:lineRule="auto"/>
        <w:jc w:val="left"/>
        <w:textAlignment w:val="auto"/>
      </w:pPr>
      <w:r>
        <w:br w:type="page"/>
      </w:r>
    </w:p>
    <w:p w:rsidR="00385658" w:rsidRDefault="00385658" w:rsidP="00B52F84"/>
    <w:p w:rsidR="009768B3" w:rsidRDefault="00CD5E8E" w:rsidP="00A920F4">
      <w:pPr>
        <w:pStyle w:val="Nadpis1"/>
      </w:pPr>
      <w:bookmarkStart w:id="35" w:name="_Toc494267445"/>
      <w:r>
        <w:t>Přehled akcí, soutěží a prezentace školy ve školním roce 2015/2016</w:t>
      </w:r>
      <w:bookmarkEnd w:id="35"/>
    </w:p>
    <w:p w:rsidR="00CD5E8E" w:rsidRDefault="00CD5E8E" w:rsidP="00CD5E8E"/>
    <w:p w:rsidR="00CD5E8E" w:rsidRDefault="00CD5E8E" w:rsidP="00CD5E8E">
      <w:r>
        <w:t>Naše škola se uplynulém roce opět zúčastnila velkého množství exkurzí po okolí Skutče i dal</w:t>
      </w:r>
      <w:r w:rsidR="00C11132">
        <w:t>ších míst České republiky</w:t>
      </w:r>
      <w:r>
        <w:t xml:space="preserve">Tradičně naši žáci jezdí do okresních a krajských soutěžích pořádaných MŠMT, středními školami a dalšími organizacemi. </w:t>
      </w:r>
    </w:p>
    <w:p w:rsidR="00FA2C01" w:rsidRDefault="00FA2C01" w:rsidP="003959B3">
      <w:pPr>
        <w:overflowPunct/>
        <w:autoSpaceDE/>
        <w:autoSpaceDN/>
        <w:adjustRightInd/>
        <w:textAlignment w:val="auto"/>
      </w:pPr>
    </w:p>
    <w:p w:rsidR="002F03A5" w:rsidRDefault="002F03A5" w:rsidP="00C11132">
      <w:pPr>
        <w:overflowPunct/>
        <w:autoSpaceDE/>
        <w:autoSpaceDN/>
        <w:adjustRightInd/>
        <w:textAlignment w:val="auto"/>
      </w:pPr>
    </w:p>
    <w:p w:rsidR="003959B3" w:rsidRPr="00A920F4" w:rsidRDefault="0004492A" w:rsidP="000C1213">
      <w:pPr>
        <w:pStyle w:val="Nadpis2"/>
      </w:pPr>
      <w:bookmarkStart w:id="36" w:name="_Toc494267446"/>
      <w:r w:rsidRPr="00A920F4">
        <w:t>Přehled akcí jednotlivých tříd</w:t>
      </w:r>
      <w:bookmarkEnd w:id="36"/>
    </w:p>
    <w:p w:rsidR="00F36D55" w:rsidRDefault="00F36D55" w:rsidP="000C1213">
      <w:pPr>
        <w:pStyle w:val="Nadpis2"/>
        <w:numPr>
          <w:ilvl w:val="0"/>
          <w:numId w:val="0"/>
        </w:numPr>
        <w:ind w:left="576"/>
      </w:pPr>
    </w:p>
    <w:tbl>
      <w:tblPr>
        <w:tblW w:w="9221" w:type="dxa"/>
        <w:tblCellMar>
          <w:left w:w="70" w:type="dxa"/>
          <w:right w:w="70" w:type="dxa"/>
        </w:tblCellMar>
        <w:tblLook w:val="04A0" w:firstRow="1" w:lastRow="0" w:firstColumn="1" w:lastColumn="0" w:noHBand="0" w:noVBand="1"/>
      </w:tblPr>
      <w:tblGrid>
        <w:gridCol w:w="1400"/>
        <w:gridCol w:w="301"/>
        <w:gridCol w:w="4719"/>
        <w:gridCol w:w="301"/>
        <w:gridCol w:w="2199"/>
        <w:gridCol w:w="301"/>
      </w:tblGrid>
      <w:tr w:rsidR="00F26708" w:rsidRPr="00F26708" w:rsidTr="000C1213">
        <w:trPr>
          <w:trHeight w:val="360"/>
        </w:trPr>
        <w:tc>
          <w:tcPr>
            <w:tcW w:w="1701" w:type="dxa"/>
            <w:gridSpan w:val="2"/>
            <w:tcBorders>
              <w:top w:val="nil"/>
              <w:left w:val="nil"/>
              <w:bottom w:val="nil"/>
              <w:right w:val="nil"/>
            </w:tcBorders>
            <w:shd w:val="clear" w:color="auto" w:fill="4BACC6" w:themeFill="accent5"/>
            <w:noWrap/>
            <w:vAlign w:val="bottom"/>
            <w:hideMark/>
          </w:tcPr>
          <w:p w:rsidR="00F26708" w:rsidRPr="00F26708" w:rsidRDefault="00F26708" w:rsidP="00F26708">
            <w:pPr>
              <w:overflowPunct/>
              <w:autoSpaceDE/>
              <w:autoSpaceDN/>
              <w:adjustRightInd/>
              <w:jc w:val="left"/>
              <w:textAlignment w:val="auto"/>
              <w:rPr>
                <w:b/>
                <w:bCs/>
                <w:color w:val="000000"/>
                <w:szCs w:val="22"/>
              </w:rPr>
            </w:pPr>
            <w:r w:rsidRPr="00F26708">
              <w:rPr>
                <w:b/>
                <w:bCs/>
                <w:color w:val="000000"/>
                <w:szCs w:val="22"/>
              </w:rPr>
              <w:t>Třída:</w:t>
            </w:r>
          </w:p>
        </w:tc>
        <w:tc>
          <w:tcPr>
            <w:tcW w:w="5020" w:type="dxa"/>
            <w:gridSpan w:val="2"/>
            <w:tcBorders>
              <w:top w:val="nil"/>
              <w:left w:val="nil"/>
              <w:bottom w:val="nil"/>
              <w:right w:val="nil"/>
            </w:tcBorders>
            <w:shd w:val="clear" w:color="auto" w:fill="4BACC6" w:themeFill="accent5"/>
            <w:noWrap/>
            <w:vAlign w:val="bottom"/>
            <w:hideMark/>
          </w:tcPr>
          <w:p w:rsidR="00F26708" w:rsidRPr="00F26708" w:rsidRDefault="00F26708" w:rsidP="00F26708">
            <w:pPr>
              <w:overflowPunct/>
              <w:autoSpaceDE/>
              <w:autoSpaceDN/>
              <w:adjustRightInd/>
              <w:jc w:val="left"/>
              <w:textAlignment w:val="auto"/>
              <w:rPr>
                <w:b/>
                <w:color w:val="000000"/>
                <w:szCs w:val="22"/>
              </w:rPr>
            </w:pPr>
            <w:r w:rsidRPr="00F26708">
              <w:rPr>
                <w:b/>
                <w:color w:val="000000"/>
                <w:szCs w:val="22"/>
              </w:rPr>
              <w:t>I.</w:t>
            </w:r>
          </w:p>
        </w:tc>
        <w:tc>
          <w:tcPr>
            <w:tcW w:w="2500" w:type="dxa"/>
            <w:gridSpan w:val="2"/>
            <w:tcBorders>
              <w:top w:val="nil"/>
              <w:left w:val="nil"/>
              <w:bottom w:val="nil"/>
              <w:right w:val="nil"/>
            </w:tcBorders>
            <w:shd w:val="clear" w:color="auto" w:fill="4BACC6" w:themeFill="accent5"/>
            <w:noWrap/>
            <w:vAlign w:val="bottom"/>
            <w:hideMark/>
          </w:tcPr>
          <w:p w:rsidR="00F26708" w:rsidRPr="00F26708" w:rsidRDefault="00F26708" w:rsidP="00F26708">
            <w:pPr>
              <w:overflowPunct/>
              <w:autoSpaceDE/>
              <w:autoSpaceDN/>
              <w:adjustRightInd/>
              <w:jc w:val="left"/>
              <w:textAlignment w:val="auto"/>
              <w:rPr>
                <w:b/>
                <w:color w:val="000000"/>
                <w:szCs w:val="22"/>
              </w:rPr>
            </w:pPr>
          </w:p>
        </w:tc>
      </w:tr>
      <w:tr w:rsidR="00F26708" w:rsidRPr="00F26708" w:rsidTr="000C1213">
        <w:trPr>
          <w:trHeight w:val="468"/>
        </w:trPr>
        <w:tc>
          <w:tcPr>
            <w:tcW w:w="1701" w:type="dxa"/>
            <w:gridSpan w:val="2"/>
            <w:tcBorders>
              <w:top w:val="nil"/>
              <w:left w:val="nil"/>
              <w:bottom w:val="nil"/>
              <w:right w:val="nil"/>
            </w:tcBorders>
            <w:shd w:val="clear" w:color="auto" w:fill="4BACC6" w:themeFill="accent5"/>
            <w:noWrap/>
            <w:vAlign w:val="bottom"/>
            <w:hideMark/>
          </w:tcPr>
          <w:p w:rsidR="00F26708" w:rsidRPr="00F26708" w:rsidRDefault="00F26708" w:rsidP="00F26708">
            <w:pPr>
              <w:overflowPunct/>
              <w:autoSpaceDE/>
              <w:autoSpaceDN/>
              <w:adjustRightInd/>
              <w:jc w:val="left"/>
              <w:textAlignment w:val="auto"/>
              <w:rPr>
                <w:b/>
                <w:bCs/>
                <w:color w:val="000000"/>
                <w:szCs w:val="22"/>
              </w:rPr>
            </w:pPr>
            <w:r w:rsidRPr="00F26708">
              <w:rPr>
                <w:b/>
                <w:bCs/>
                <w:color w:val="000000"/>
                <w:szCs w:val="22"/>
              </w:rPr>
              <w:t>Třídní učitel:</w:t>
            </w:r>
          </w:p>
        </w:tc>
        <w:tc>
          <w:tcPr>
            <w:tcW w:w="5020" w:type="dxa"/>
            <w:gridSpan w:val="2"/>
            <w:tcBorders>
              <w:top w:val="nil"/>
              <w:left w:val="nil"/>
              <w:bottom w:val="nil"/>
              <w:right w:val="nil"/>
            </w:tcBorders>
            <w:shd w:val="clear" w:color="auto" w:fill="4BACC6" w:themeFill="accent5"/>
            <w:noWrap/>
            <w:vAlign w:val="bottom"/>
            <w:hideMark/>
          </w:tcPr>
          <w:p w:rsidR="00F26708" w:rsidRPr="00F26708" w:rsidRDefault="00F26708" w:rsidP="00F26708">
            <w:pPr>
              <w:overflowPunct/>
              <w:autoSpaceDE/>
              <w:autoSpaceDN/>
              <w:adjustRightInd/>
              <w:jc w:val="left"/>
              <w:textAlignment w:val="auto"/>
              <w:rPr>
                <w:b/>
                <w:color w:val="000000"/>
                <w:szCs w:val="22"/>
              </w:rPr>
            </w:pPr>
            <w:r w:rsidRPr="00F26708">
              <w:rPr>
                <w:b/>
                <w:color w:val="000000"/>
                <w:szCs w:val="22"/>
              </w:rPr>
              <w:t>Mgr. Jaroslava Dejdarová</w:t>
            </w:r>
          </w:p>
        </w:tc>
        <w:tc>
          <w:tcPr>
            <w:tcW w:w="2500" w:type="dxa"/>
            <w:gridSpan w:val="2"/>
            <w:tcBorders>
              <w:top w:val="nil"/>
              <w:left w:val="nil"/>
              <w:bottom w:val="nil"/>
              <w:right w:val="nil"/>
            </w:tcBorders>
            <w:shd w:val="clear" w:color="auto" w:fill="4BACC6" w:themeFill="accent5"/>
            <w:noWrap/>
            <w:vAlign w:val="bottom"/>
            <w:hideMark/>
          </w:tcPr>
          <w:p w:rsidR="00F26708" w:rsidRPr="00F26708" w:rsidRDefault="00F26708" w:rsidP="00F26708">
            <w:pPr>
              <w:overflowPunct/>
              <w:autoSpaceDE/>
              <w:autoSpaceDN/>
              <w:adjustRightInd/>
              <w:jc w:val="left"/>
              <w:textAlignment w:val="auto"/>
              <w:rPr>
                <w:b/>
                <w:color w:val="000000"/>
                <w:szCs w:val="22"/>
              </w:rPr>
            </w:pPr>
          </w:p>
        </w:tc>
      </w:tr>
      <w:tr w:rsidR="00F26708" w:rsidRPr="00F26708" w:rsidTr="000C1213">
        <w:trPr>
          <w:gridAfter w:val="1"/>
          <w:wAfter w:w="301" w:type="dxa"/>
          <w:trHeight w:val="288"/>
        </w:trPr>
        <w:tc>
          <w:tcPr>
            <w:tcW w:w="1400" w:type="dxa"/>
            <w:tcBorders>
              <w:top w:val="nil"/>
              <w:left w:val="nil"/>
              <w:bottom w:val="nil"/>
              <w:right w:val="nil"/>
            </w:tcBorders>
            <w:shd w:val="clear" w:color="auto" w:fill="auto"/>
            <w:noWrap/>
            <w:vAlign w:val="bottom"/>
            <w:hideMark/>
          </w:tcPr>
          <w:p w:rsidR="00F26708" w:rsidRPr="00F26708" w:rsidRDefault="00F26708" w:rsidP="00F26708">
            <w:pPr>
              <w:overflowPunct/>
              <w:autoSpaceDE/>
              <w:autoSpaceDN/>
              <w:adjustRightInd/>
              <w:jc w:val="left"/>
              <w:textAlignment w:val="auto"/>
              <w:rPr>
                <w:sz w:val="20"/>
              </w:rPr>
            </w:pPr>
          </w:p>
        </w:tc>
        <w:tc>
          <w:tcPr>
            <w:tcW w:w="5020" w:type="dxa"/>
            <w:gridSpan w:val="2"/>
            <w:tcBorders>
              <w:top w:val="nil"/>
              <w:left w:val="nil"/>
              <w:bottom w:val="nil"/>
              <w:right w:val="nil"/>
            </w:tcBorders>
            <w:shd w:val="clear" w:color="auto" w:fill="auto"/>
            <w:noWrap/>
            <w:vAlign w:val="bottom"/>
            <w:hideMark/>
          </w:tcPr>
          <w:p w:rsidR="00F26708" w:rsidRPr="00F26708" w:rsidRDefault="00F26708" w:rsidP="00F26708">
            <w:pPr>
              <w:overflowPunct/>
              <w:autoSpaceDE/>
              <w:autoSpaceDN/>
              <w:adjustRightInd/>
              <w:jc w:val="left"/>
              <w:textAlignment w:val="auto"/>
              <w:rPr>
                <w:sz w:val="20"/>
              </w:rPr>
            </w:pPr>
          </w:p>
        </w:tc>
        <w:tc>
          <w:tcPr>
            <w:tcW w:w="2500" w:type="dxa"/>
            <w:gridSpan w:val="2"/>
            <w:tcBorders>
              <w:top w:val="nil"/>
              <w:left w:val="nil"/>
              <w:bottom w:val="nil"/>
              <w:right w:val="nil"/>
            </w:tcBorders>
            <w:shd w:val="clear" w:color="auto" w:fill="auto"/>
            <w:noWrap/>
            <w:vAlign w:val="bottom"/>
            <w:hideMark/>
          </w:tcPr>
          <w:p w:rsidR="00F26708" w:rsidRPr="00F26708" w:rsidRDefault="00F26708" w:rsidP="00F26708">
            <w:pPr>
              <w:overflowPunct/>
              <w:autoSpaceDE/>
              <w:autoSpaceDN/>
              <w:adjustRightInd/>
              <w:jc w:val="left"/>
              <w:textAlignment w:val="auto"/>
              <w:rPr>
                <w:sz w:val="20"/>
              </w:rPr>
            </w:pPr>
          </w:p>
        </w:tc>
      </w:tr>
      <w:tr w:rsidR="00F26708" w:rsidRPr="00F26708" w:rsidTr="000C1213">
        <w:trPr>
          <w:gridAfter w:val="1"/>
          <w:wAfter w:w="301" w:type="dxa"/>
          <w:trHeight w:val="276"/>
        </w:trPr>
        <w:tc>
          <w:tcPr>
            <w:tcW w:w="1400" w:type="dxa"/>
            <w:tcBorders>
              <w:top w:val="single" w:sz="8" w:space="0" w:color="auto"/>
              <w:left w:val="single" w:sz="8" w:space="0" w:color="auto"/>
              <w:bottom w:val="nil"/>
              <w:right w:val="nil"/>
            </w:tcBorders>
            <w:shd w:val="clear" w:color="auto" w:fill="auto"/>
            <w:noWrap/>
            <w:vAlign w:val="bottom"/>
            <w:hideMark/>
          </w:tcPr>
          <w:p w:rsidR="00F26708" w:rsidRPr="00F26708" w:rsidRDefault="00F26708" w:rsidP="00F26708">
            <w:pPr>
              <w:overflowPunct/>
              <w:autoSpaceDE/>
              <w:autoSpaceDN/>
              <w:adjustRightInd/>
              <w:jc w:val="center"/>
              <w:textAlignment w:val="auto"/>
              <w:rPr>
                <w:b/>
                <w:bCs/>
                <w:color w:val="000000"/>
                <w:sz w:val="22"/>
                <w:szCs w:val="22"/>
              </w:rPr>
            </w:pPr>
            <w:r w:rsidRPr="00F26708">
              <w:rPr>
                <w:b/>
                <w:bCs/>
                <w:color w:val="000000"/>
                <w:sz w:val="22"/>
                <w:szCs w:val="22"/>
              </w:rPr>
              <w:t>Datum</w:t>
            </w:r>
          </w:p>
        </w:tc>
        <w:tc>
          <w:tcPr>
            <w:tcW w:w="5020" w:type="dxa"/>
            <w:gridSpan w:val="2"/>
            <w:tcBorders>
              <w:top w:val="single" w:sz="8" w:space="0" w:color="auto"/>
              <w:left w:val="nil"/>
              <w:bottom w:val="nil"/>
              <w:right w:val="nil"/>
            </w:tcBorders>
            <w:shd w:val="clear" w:color="auto" w:fill="auto"/>
            <w:noWrap/>
            <w:vAlign w:val="bottom"/>
            <w:hideMark/>
          </w:tcPr>
          <w:p w:rsidR="00F26708" w:rsidRPr="00F26708" w:rsidRDefault="00F26708" w:rsidP="00F26708">
            <w:pPr>
              <w:overflowPunct/>
              <w:autoSpaceDE/>
              <w:autoSpaceDN/>
              <w:adjustRightInd/>
              <w:jc w:val="center"/>
              <w:textAlignment w:val="auto"/>
              <w:rPr>
                <w:b/>
                <w:bCs/>
                <w:color w:val="000000"/>
                <w:sz w:val="22"/>
                <w:szCs w:val="22"/>
              </w:rPr>
            </w:pPr>
            <w:r w:rsidRPr="00F26708">
              <w:rPr>
                <w:b/>
                <w:bCs/>
                <w:color w:val="000000"/>
                <w:sz w:val="22"/>
                <w:szCs w:val="22"/>
              </w:rPr>
              <w:t>Činnost</w:t>
            </w:r>
          </w:p>
        </w:tc>
        <w:tc>
          <w:tcPr>
            <w:tcW w:w="2500" w:type="dxa"/>
            <w:gridSpan w:val="2"/>
            <w:tcBorders>
              <w:top w:val="single" w:sz="8" w:space="0" w:color="auto"/>
              <w:left w:val="nil"/>
              <w:bottom w:val="nil"/>
              <w:right w:val="single" w:sz="8"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b/>
                <w:bCs/>
                <w:color w:val="000000"/>
                <w:sz w:val="22"/>
                <w:szCs w:val="22"/>
              </w:rPr>
            </w:pPr>
            <w:r w:rsidRPr="00F26708">
              <w:rPr>
                <w:b/>
                <w:bCs/>
                <w:color w:val="000000"/>
                <w:sz w:val="22"/>
                <w:szCs w:val="22"/>
              </w:rPr>
              <w:t>Místo konání</w:t>
            </w:r>
          </w:p>
        </w:tc>
      </w:tr>
      <w:tr w:rsidR="00F26708" w:rsidRPr="00F26708" w:rsidTr="000C1213">
        <w:trPr>
          <w:gridAfter w:val="1"/>
          <w:wAfter w:w="301" w:type="dxa"/>
          <w:trHeight w:val="312"/>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01.09.2016</w:t>
            </w:r>
          </w:p>
        </w:tc>
        <w:tc>
          <w:tcPr>
            <w:tcW w:w="50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Slavnostní zahájení školního roku 2019/2017</w:t>
            </w:r>
          </w:p>
        </w:tc>
        <w:tc>
          <w:tcPr>
            <w:tcW w:w="2500" w:type="dxa"/>
            <w:gridSpan w:val="2"/>
            <w:tcBorders>
              <w:top w:val="single" w:sz="4" w:space="0" w:color="auto"/>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1. třída</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07.09.2016</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Dětská olympiáda 2016</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Městská sportoviště</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19.09.2016</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Focení prvňáčků</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ŠD</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03.10.2016</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Přednáška městské policie</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1. třída</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21.10.2016</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Vánoční focení</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ŠD</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25.10.2016</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Projektový den: Den stromů</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1. třída</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01.11.2016</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GO program</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1. třída</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02.11.2016</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Návštěva městské knihovny</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MK Skuteč</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24.11.2016</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Návštěva Bovýska</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1. třída</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21.11.2016</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Adventní dílny</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1. třída</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23.11.2016</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Adventní trhy</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Tělocvična ZŠ</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28.11.2016</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Divadlo v KKS - Rákosníček</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KKS</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02.12.2016</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Mikulášská nadílka</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1. třída</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06.12.2016</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Souborový koncert</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KKS</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12.12.2016</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Návštěva městské knihovny</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MK Skuteč</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20.12.2016</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Návštěva výstavy Betlémů</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xml:space="preserve">Městské muzeum </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21.12.2016</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Vánoční besídka</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1. třída</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21.12.2016</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Vánoční koncert pěveckého sboru Smíšek</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Tělocvična ZŠ</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16.01.2017</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Canisterapie</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1. třída</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19.01.2017</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Návštěva městské knihovny</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MK Skuteč</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27.01.2017</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3D kino</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Budova ZŠ</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31.01.2017</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Slavnostní předání vysvědčení</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1. třída</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16.02.2017</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Návštěva městské knihovny</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MK Skuteč</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20. - 24. 2.2017</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Lyžařský výcvik</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Sportovní areál Hlinsko</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14.03.2017</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Jarní focení</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ŠD</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20.03.2017</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Návštěva KKS, sektání s ilustrátorem</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KKS</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07.04.2017</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Divadelní představení Staré pověsti české</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Tělocvična ZŠ</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11.04.2017</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Návštěva městské knihovny</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MK Skuteč</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18.05.2017</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Návštěva městské knihovny</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MK Skuteč</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29. 5. - 2. 6. 2017</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Projektový týden: Rumcajs</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1. třída + školní zahrada</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02.06.2017</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Pohled do světa hmyzu</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školní třída</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14.06.2017</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Školní výlet - ZOO Jihlava</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ZOO Jihlava</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23.06.2017</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Návštěva domácích mazlíčků</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1. třída</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27.06.2017</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Návštěva městské knihovny</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MK Skuteč</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28.06.2017</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Sportovní den</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Městská sportoviště</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29.06.2017</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Pasování prvňáčků na čtenáře</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Městský úřad Skuteč</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29.06.2017</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Koncert pěveckého sboru Smíšek</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Tělocvična ZŠ</w:t>
            </w:r>
          </w:p>
        </w:tc>
      </w:tr>
      <w:tr w:rsidR="00F26708" w:rsidRPr="00F26708" w:rsidTr="000C1213">
        <w:trPr>
          <w:gridAfter w:val="1"/>
          <w:wAfter w:w="301" w:type="dxa"/>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30.06.2017</w:t>
            </w:r>
          </w:p>
        </w:tc>
        <w:tc>
          <w:tcPr>
            <w:tcW w:w="502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Slavnostní ukončení školního roku a předání vysvědčení</w:t>
            </w:r>
          </w:p>
        </w:tc>
        <w:tc>
          <w:tcPr>
            <w:tcW w:w="2500"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1. třída</w:t>
            </w:r>
          </w:p>
        </w:tc>
      </w:tr>
    </w:tbl>
    <w:p w:rsidR="00F26708" w:rsidRDefault="00F26708">
      <w:pPr>
        <w:overflowPunct/>
        <w:autoSpaceDE/>
        <w:autoSpaceDN/>
        <w:adjustRightInd/>
        <w:spacing w:after="200" w:line="276" w:lineRule="auto"/>
        <w:jc w:val="left"/>
        <w:textAlignment w:val="auto"/>
      </w:pPr>
    </w:p>
    <w:p w:rsidR="00F26708" w:rsidRDefault="00F26708">
      <w:pPr>
        <w:overflowPunct/>
        <w:autoSpaceDE/>
        <w:autoSpaceDN/>
        <w:adjustRightInd/>
        <w:spacing w:after="200" w:line="276" w:lineRule="auto"/>
        <w:jc w:val="left"/>
        <w:textAlignment w:val="auto"/>
      </w:pPr>
    </w:p>
    <w:p w:rsidR="00F26708" w:rsidRDefault="00F26708">
      <w:pPr>
        <w:overflowPunct/>
        <w:autoSpaceDE/>
        <w:autoSpaceDN/>
        <w:adjustRightInd/>
        <w:spacing w:after="200" w:line="276" w:lineRule="auto"/>
        <w:jc w:val="left"/>
        <w:textAlignment w:val="auto"/>
      </w:pPr>
    </w:p>
    <w:tbl>
      <w:tblPr>
        <w:tblW w:w="11434" w:type="dxa"/>
        <w:tblCellMar>
          <w:left w:w="70" w:type="dxa"/>
          <w:right w:w="70" w:type="dxa"/>
        </w:tblCellMar>
        <w:tblLook w:val="04A0" w:firstRow="1" w:lastRow="0" w:firstColumn="1" w:lastColumn="0" w:noHBand="0" w:noVBand="1"/>
      </w:tblPr>
      <w:tblGrid>
        <w:gridCol w:w="1900"/>
        <w:gridCol w:w="5520"/>
        <w:gridCol w:w="1936"/>
        <w:gridCol w:w="142"/>
        <w:gridCol w:w="1936"/>
      </w:tblGrid>
      <w:tr w:rsidR="00F26708" w:rsidRPr="00F26708" w:rsidTr="000C1213">
        <w:trPr>
          <w:trHeight w:val="360"/>
        </w:trPr>
        <w:tc>
          <w:tcPr>
            <w:tcW w:w="1900" w:type="dxa"/>
            <w:tcBorders>
              <w:top w:val="nil"/>
              <w:left w:val="nil"/>
              <w:bottom w:val="nil"/>
              <w:right w:val="nil"/>
            </w:tcBorders>
            <w:shd w:val="clear" w:color="auto" w:fill="4BACC6" w:themeFill="accent5"/>
            <w:noWrap/>
            <w:vAlign w:val="bottom"/>
            <w:hideMark/>
          </w:tcPr>
          <w:p w:rsidR="00F26708" w:rsidRPr="00F26708" w:rsidRDefault="00F26708" w:rsidP="00F26708">
            <w:pPr>
              <w:overflowPunct/>
              <w:autoSpaceDE/>
              <w:autoSpaceDN/>
              <w:adjustRightInd/>
              <w:jc w:val="left"/>
              <w:textAlignment w:val="auto"/>
              <w:rPr>
                <w:b/>
                <w:bCs/>
                <w:color w:val="000000"/>
                <w:szCs w:val="22"/>
              </w:rPr>
            </w:pPr>
            <w:r w:rsidRPr="00F26708">
              <w:rPr>
                <w:b/>
                <w:bCs/>
                <w:color w:val="000000"/>
                <w:szCs w:val="22"/>
              </w:rPr>
              <w:t>Třída:</w:t>
            </w:r>
          </w:p>
        </w:tc>
        <w:tc>
          <w:tcPr>
            <w:tcW w:w="7456" w:type="dxa"/>
            <w:gridSpan w:val="2"/>
            <w:tcBorders>
              <w:top w:val="nil"/>
              <w:left w:val="nil"/>
              <w:bottom w:val="nil"/>
              <w:right w:val="nil"/>
            </w:tcBorders>
            <w:shd w:val="clear" w:color="auto" w:fill="4BACC6" w:themeFill="accent5"/>
            <w:noWrap/>
            <w:vAlign w:val="bottom"/>
            <w:hideMark/>
          </w:tcPr>
          <w:p w:rsidR="00F26708" w:rsidRPr="00F26708" w:rsidRDefault="00F26708" w:rsidP="00F26708">
            <w:pPr>
              <w:overflowPunct/>
              <w:autoSpaceDE/>
              <w:autoSpaceDN/>
              <w:adjustRightInd/>
              <w:jc w:val="left"/>
              <w:textAlignment w:val="auto"/>
              <w:rPr>
                <w:b/>
                <w:color w:val="000000"/>
                <w:szCs w:val="22"/>
              </w:rPr>
            </w:pPr>
            <w:r w:rsidRPr="00F26708">
              <w:rPr>
                <w:b/>
                <w:color w:val="000000"/>
                <w:szCs w:val="22"/>
              </w:rPr>
              <w:t>II.</w:t>
            </w:r>
          </w:p>
        </w:tc>
        <w:tc>
          <w:tcPr>
            <w:tcW w:w="2078" w:type="dxa"/>
            <w:gridSpan w:val="2"/>
            <w:tcBorders>
              <w:top w:val="nil"/>
              <w:left w:val="nil"/>
              <w:bottom w:val="nil"/>
              <w:right w:val="nil"/>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 w:val="22"/>
                <w:szCs w:val="22"/>
              </w:rPr>
            </w:pPr>
          </w:p>
        </w:tc>
      </w:tr>
      <w:tr w:rsidR="00F26708" w:rsidRPr="00F26708" w:rsidTr="000C1213">
        <w:trPr>
          <w:trHeight w:val="468"/>
        </w:trPr>
        <w:tc>
          <w:tcPr>
            <w:tcW w:w="1900" w:type="dxa"/>
            <w:tcBorders>
              <w:top w:val="nil"/>
              <w:left w:val="nil"/>
              <w:bottom w:val="nil"/>
              <w:right w:val="nil"/>
            </w:tcBorders>
            <w:shd w:val="clear" w:color="auto" w:fill="4BACC6" w:themeFill="accent5"/>
            <w:noWrap/>
            <w:vAlign w:val="bottom"/>
            <w:hideMark/>
          </w:tcPr>
          <w:p w:rsidR="00F26708" w:rsidRPr="00F26708" w:rsidRDefault="00F26708" w:rsidP="00F26708">
            <w:pPr>
              <w:overflowPunct/>
              <w:autoSpaceDE/>
              <w:autoSpaceDN/>
              <w:adjustRightInd/>
              <w:jc w:val="left"/>
              <w:textAlignment w:val="auto"/>
              <w:rPr>
                <w:b/>
                <w:bCs/>
                <w:color w:val="000000"/>
                <w:szCs w:val="22"/>
              </w:rPr>
            </w:pPr>
            <w:r w:rsidRPr="00F26708">
              <w:rPr>
                <w:b/>
                <w:bCs/>
                <w:color w:val="000000"/>
                <w:szCs w:val="22"/>
              </w:rPr>
              <w:t>Třídní učitel:</w:t>
            </w:r>
          </w:p>
        </w:tc>
        <w:tc>
          <w:tcPr>
            <w:tcW w:w="7456" w:type="dxa"/>
            <w:gridSpan w:val="2"/>
            <w:tcBorders>
              <w:top w:val="nil"/>
              <w:left w:val="nil"/>
              <w:bottom w:val="nil"/>
              <w:right w:val="nil"/>
            </w:tcBorders>
            <w:shd w:val="clear" w:color="auto" w:fill="4BACC6" w:themeFill="accent5"/>
            <w:noWrap/>
            <w:vAlign w:val="bottom"/>
            <w:hideMark/>
          </w:tcPr>
          <w:p w:rsidR="00F26708" w:rsidRPr="00F26708" w:rsidRDefault="00F26708" w:rsidP="00F26708">
            <w:pPr>
              <w:overflowPunct/>
              <w:autoSpaceDE/>
              <w:autoSpaceDN/>
              <w:adjustRightInd/>
              <w:jc w:val="left"/>
              <w:textAlignment w:val="auto"/>
              <w:rPr>
                <w:b/>
                <w:color w:val="000000"/>
                <w:szCs w:val="22"/>
              </w:rPr>
            </w:pPr>
            <w:r w:rsidRPr="00F26708">
              <w:rPr>
                <w:b/>
                <w:color w:val="000000"/>
                <w:szCs w:val="22"/>
              </w:rPr>
              <w:t>Mgr. Pavla Tmejová</w:t>
            </w:r>
          </w:p>
        </w:tc>
        <w:tc>
          <w:tcPr>
            <w:tcW w:w="2078" w:type="dxa"/>
            <w:gridSpan w:val="2"/>
            <w:tcBorders>
              <w:top w:val="nil"/>
              <w:left w:val="nil"/>
              <w:bottom w:val="nil"/>
              <w:right w:val="nil"/>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 w:val="22"/>
                <w:szCs w:val="22"/>
              </w:rPr>
            </w:pPr>
          </w:p>
        </w:tc>
      </w:tr>
      <w:tr w:rsidR="00F26708" w:rsidRPr="00F26708" w:rsidTr="000C1213">
        <w:trPr>
          <w:gridAfter w:val="1"/>
          <w:wAfter w:w="1936" w:type="dxa"/>
          <w:trHeight w:val="288"/>
        </w:trPr>
        <w:tc>
          <w:tcPr>
            <w:tcW w:w="1900" w:type="dxa"/>
            <w:tcBorders>
              <w:top w:val="nil"/>
              <w:left w:val="nil"/>
              <w:bottom w:val="nil"/>
              <w:right w:val="nil"/>
            </w:tcBorders>
            <w:shd w:val="clear" w:color="auto" w:fill="auto"/>
            <w:noWrap/>
            <w:vAlign w:val="bottom"/>
            <w:hideMark/>
          </w:tcPr>
          <w:p w:rsidR="00F26708" w:rsidRPr="00F26708" w:rsidRDefault="00F26708" w:rsidP="00F26708">
            <w:pPr>
              <w:overflowPunct/>
              <w:autoSpaceDE/>
              <w:autoSpaceDN/>
              <w:adjustRightInd/>
              <w:jc w:val="left"/>
              <w:textAlignment w:val="auto"/>
              <w:rPr>
                <w:sz w:val="20"/>
              </w:rPr>
            </w:pPr>
          </w:p>
        </w:tc>
        <w:tc>
          <w:tcPr>
            <w:tcW w:w="5520" w:type="dxa"/>
            <w:tcBorders>
              <w:top w:val="nil"/>
              <w:left w:val="nil"/>
              <w:bottom w:val="nil"/>
              <w:right w:val="nil"/>
            </w:tcBorders>
            <w:shd w:val="clear" w:color="auto" w:fill="auto"/>
            <w:noWrap/>
            <w:vAlign w:val="bottom"/>
            <w:hideMark/>
          </w:tcPr>
          <w:p w:rsidR="00F26708" w:rsidRPr="00F26708" w:rsidRDefault="00F26708" w:rsidP="00F26708">
            <w:pPr>
              <w:overflowPunct/>
              <w:autoSpaceDE/>
              <w:autoSpaceDN/>
              <w:adjustRightInd/>
              <w:jc w:val="left"/>
              <w:textAlignment w:val="auto"/>
              <w:rPr>
                <w:sz w:val="20"/>
              </w:rPr>
            </w:pPr>
          </w:p>
        </w:tc>
        <w:tc>
          <w:tcPr>
            <w:tcW w:w="2078" w:type="dxa"/>
            <w:gridSpan w:val="2"/>
            <w:tcBorders>
              <w:top w:val="nil"/>
              <w:left w:val="nil"/>
              <w:bottom w:val="nil"/>
              <w:right w:val="nil"/>
            </w:tcBorders>
            <w:shd w:val="clear" w:color="auto" w:fill="auto"/>
            <w:noWrap/>
            <w:vAlign w:val="bottom"/>
            <w:hideMark/>
          </w:tcPr>
          <w:p w:rsidR="00F26708" w:rsidRPr="00F26708" w:rsidRDefault="00F26708" w:rsidP="00F26708">
            <w:pPr>
              <w:overflowPunct/>
              <w:autoSpaceDE/>
              <w:autoSpaceDN/>
              <w:adjustRightInd/>
              <w:jc w:val="left"/>
              <w:textAlignment w:val="auto"/>
              <w:rPr>
                <w:sz w:val="20"/>
              </w:rPr>
            </w:pPr>
          </w:p>
        </w:tc>
      </w:tr>
      <w:tr w:rsidR="00F26708" w:rsidRPr="00F26708" w:rsidTr="000C1213">
        <w:trPr>
          <w:gridAfter w:val="1"/>
          <w:wAfter w:w="1936" w:type="dxa"/>
          <w:trHeight w:val="840"/>
        </w:trPr>
        <w:tc>
          <w:tcPr>
            <w:tcW w:w="1900" w:type="dxa"/>
            <w:tcBorders>
              <w:top w:val="single" w:sz="8" w:space="0" w:color="auto"/>
              <w:left w:val="single" w:sz="8" w:space="0" w:color="auto"/>
              <w:bottom w:val="nil"/>
              <w:right w:val="nil"/>
            </w:tcBorders>
            <w:shd w:val="clear" w:color="auto" w:fill="auto"/>
            <w:noWrap/>
            <w:vAlign w:val="center"/>
            <w:hideMark/>
          </w:tcPr>
          <w:p w:rsidR="00F26708" w:rsidRPr="00F26708" w:rsidRDefault="00F26708" w:rsidP="00F26708">
            <w:pPr>
              <w:overflowPunct/>
              <w:autoSpaceDE/>
              <w:autoSpaceDN/>
              <w:adjustRightInd/>
              <w:jc w:val="center"/>
              <w:textAlignment w:val="auto"/>
              <w:rPr>
                <w:b/>
                <w:bCs/>
                <w:color w:val="000000"/>
                <w:szCs w:val="24"/>
              </w:rPr>
            </w:pPr>
            <w:r w:rsidRPr="00F26708">
              <w:rPr>
                <w:b/>
                <w:bCs/>
                <w:color w:val="000000"/>
                <w:szCs w:val="24"/>
              </w:rPr>
              <w:t>Datum</w:t>
            </w:r>
          </w:p>
        </w:tc>
        <w:tc>
          <w:tcPr>
            <w:tcW w:w="5520" w:type="dxa"/>
            <w:tcBorders>
              <w:top w:val="single" w:sz="8" w:space="0" w:color="auto"/>
              <w:left w:val="nil"/>
              <w:bottom w:val="nil"/>
              <w:right w:val="nil"/>
            </w:tcBorders>
            <w:shd w:val="clear" w:color="auto" w:fill="auto"/>
            <w:noWrap/>
            <w:vAlign w:val="center"/>
            <w:hideMark/>
          </w:tcPr>
          <w:p w:rsidR="00F26708" w:rsidRPr="00F26708" w:rsidRDefault="00F26708" w:rsidP="00F26708">
            <w:pPr>
              <w:overflowPunct/>
              <w:autoSpaceDE/>
              <w:autoSpaceDN/>
              <w:adjustRightInd/>
              <w:jc w:val="center"/>
              <w:textAlignment w:val="auto"/>
              <w:rPr>
                <w:b/>
                <w:bCs/>
                <w:color w:val="000000"/>
                <w:szCs w:val="24"/>
              </w:rPr>
            </w:pPr>
            <w:r w:rsidRPr="00F26708">
              <w:rPr>
                <w:b/>
                <w:bCs/>
                <w:color w:val="000000"/>
                <w:szCs w:val="24"/>
              </w:rPr>
              <w:t>Činnost</w:t>
            </w:r>
          </w:p>
        </w:tc>
        <w:tc>
          <w:tcPr>
            <w:tcW w:w="2078" w:type="dxa"/>
            <w:gridSpan w:val="2"/>
            <w:tcBorders>
              <w:top w:val="single" w:sz="8" w:space="0" w:color="auto"/>
              <w:left w:val="nil"/>
              <w:bottom w:val="nil"/>
              <w:right w:val="single" w:sz="8" w:space="0" w:color="auto"/>
            </w:tcBorders>
            <w:shd w:val="clear" w:color="auto" w:fill="auto"/>
            <w:vAlign w:val="center"/>
            <w:hideMark/>
          </w:tcPr>
          <w:p w:rsidR="00F26708" w:rsidRPr="00F26708" w:rsidRDefault="00F26708" w:rsidP="00F26708">
            <w:pPr>
              <w:overflowPunct/>
              <w:autoSpaceDE/>
              <w:autoSpaceDN/>
              <w:adjustRightInd/>
              <w:jc w:val="center"/>
              <w:textAlignment w:val="auto"/>
              <w:rPr>
                <w:b/>
                <w:bCs/>
                <w:color w:val="000000"/>
                <w:szCs w:val="24"/>
              </w:rPr>
            </w:pPr>
            <w:r w:rsidRPr="00F26708">
              <w:rPr>
                <w:b/>
                <w:bCs/>
                <w:color w:val="000000"/>
                <w:szCs w:val="24"/>
              </w:rPr>
              <w:t xml:space="preserve">Místo konání </w:t>
            </w:r>
            <w:r w:rsidRPr="00F26708">
              <w:rPr>
                <w:b/>
                <w:bCs/>
                <w:color w:val="000000"/>
                <w:sz w:val="20"/>
              </w:rPr>
              <w:t>(třída, škola, šk. zahrada, Muzeum skuteč, apod.)</w:t>
            </w:r>
          </w:p>
        </w:tc>
      </w:tr>
      <w:tr w:rsidR="00F26708" w:rsidRPr="00F26708" w:rsidTr="000C1213">
        <w:trPr>
          <w:gridAfter w:val="1"/>
          <w:wAfter w:w="1936" w:type="dxa"/>
          <w:trHeight w:val="312"/>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01.09.2016</w:t>
            </w:r>
          </w:p>
        </w:tc>
        <w:tc>
          <w:tcPr>
            <w:tcW w:w="5520" w:type="dxa"/>
            <w:tcBorders>
              <w:top w:val="single" w:sz="4" w:space="0" w:color="auto"/>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Zahájení školního roku 2016/2017</w:t>
            </w:r>
          </w:p>
        </w:tc>
        <w:tc>
          <w:tcPr>
            <w:tcW w:w="2078" w:type="dxa"/>
            <w:gridSpan w:val="2"/>
            <w:tcBorders>
              <w:top w:val="single" w:sz="4" w:space="0" w:color="auto"/>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 šk. týden</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Dětská olympiáda</w:t>
            </w:r>
          </w:p>
        </w:tc>
        <w:tc>
          <w:tcPr>
            <w:tcW w:w="2078"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 stadión</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27. 9.</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Relace ve šk. rozhlase ke státnímu svátku 28. 9.</w:t>
            </w:r>
          </w:p>
        </w:tc>
        <w:tc>
          <w:tcPr>
            <w:tcW w:w="2078"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3. 10.</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Přednáška MP</w:t>
            </w:r>
          </w:p>
        </w:tc>
        <w:tc>
          <w:tcPr>
            <w:tcW w:w="2078"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25. 10.</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Projektový den: "Den stromů</w:t>
            </w:r>
          </w:p>
        </w:tc>
        <w:tc>
          <w:tcPr>
            <w:tcW w:w="2078"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1. 11.</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Návštěva knihovny</w:t>
            </w:r>
          </w:p>
        </w:tc>
        <w:tc>
          <w:tcPr>
            <w:tcW w:w="2078"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Městská knihovna Skuteč</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21.11.2017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Výtvarný projekt adventní trhy</w:t>
            </w:r>
          </w:p>
        </w:tc>
        <w:tc>
          <w:tcPr>
            <w:tcW w:w="2078"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28.11.2017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Divadlo Rákosníček</w:t>
            </w:r>
          </w:p>
        </w:tc>
        <w:tc>
          <w:tcPr>
            <w:tcW w:w="2078"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KKS</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6. 12.</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Koncert</w:t>
            </w:r>
          </w:p>
        </w:tc>
        <w:tc>
          <w:tcPr>
            <w:tcW w:w="2078"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KKS</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20. 12.</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Návštěva muzea, výstava betlémů</w:t>
            </w:r>
          </w:p>
        </w:tc>
        <w:tc>
          <w:tcPr>
            <w:tcW w:w="2078"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Muzeum Skuteč</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17. 2.</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xml:space="preserve">Lyžařský kurz </w:t>
            </w:r>
          </w:p>
        </w:tc>
        <w:tc>
          <w:tcPr>
            <w:tcW w:w="2078"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sjezdovka Hlinsko</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20. 2.</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Výstava třídění odpadu</w:t>
            </w:r>
          </w:p>
        </w:tc>
        <w:tc>
          <w:tcPr>
            <w:tcW w:w="2078"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Muzeum Skuteč</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23. 3.</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xml:space="preserve">Hudební představení </w:t>
            </w:r>
          </w:p>
        </w:tc>
        <w:tc>
          <w:tcPr>
            <w:tcW w:w="2078"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KKS</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7. 4.</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Divadelní představení Perštejni</w:t>
            </w:r>
          </w:p>
        </w:tc>
        <w:tc>
          <w:tcPr>
            <w:tcW w:w="2078"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tělocvična školy</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11. 4.</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Návštěva faráře - Velikonce</w:t>
            </w:r>
          </w:p>
        </w:tc>
        <w:tc>
          <w:tcPr>
            <w:tcW w:w="2078"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23. 5.</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Sborový koncert</w:t>
            </w:r>
          </w:p>
        </w:tc>
        <w:tc>
          <w:tcPr>
            <w:tcW w:w="2078"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KKS</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40. šk. týden</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Projektový týden : Rumcajs</w:t>
            </w:r>
          </w:p>
        </w:tc>
        <w:tc>
          <w:tcPr>
            <w:tcW w:w="2078"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 školní zahrada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1. 6.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Rozhlasová relace - Den dětí</w:t>
            </w:r>
          </w:p>
        </w:tc>
        <w:tc>
          <w:tcPr>
            <w:tcW w:w="2078"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2. 6.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Pohled do života hmyzu</w:t>
            </w:r>
          </w:p>
        </w:tc>
        <w:tc>
          <w:tcPr>
            <w:tcW w:w="2078"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8. 6.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Školní výlet - Toulovcovy maštale</w:t>
            </w:r>
          </w:p>
        </w:tc>
        <w:tc>
          <w:tcPr>
            <w:tcW w:w="2078"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Proseč - Budislav</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 </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w:t>
            </w:r>
          </w:p>
        </w:tc>
        <w:tc>
          <w:tcPr>
            <w:tcW w:w="2078" w:type="dxa"/>
            <w:gridSpan w:val="2"/>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w:t>
            </w:r>
          </w:p>
        </w:tc>
      </w:tr>
    </w:tbl>
    <w:p w:rsidR="00F26708" w:rsidRDefault="00F26708">
      <w:pPr>
        <w:overflowPunct/>
        <w:autoSpaceDE/>
        <w:autoSpaceDN/>
        <w:adjustRightInd/>
        <w:spacing w:after="200" w:line="276" w:lineRule="auto"/>
        <w:jc w:val="left"/>
        <w:textAlignment w:val="auto"/>
      </w:pPr>
    </w:p>
    <w:p w:rsidR="00F26708" w:rsidRDefault="00F26708">
      <w:pPr>
        <w:overflowPunct/>
        <w:autoSpaceDE/>
        <w:autoSpaceDN/>
        <w:adjustRightInd/>
        <w:spacing w:after="200" w:line="276" w:lineRule="auto"/>
        <w:jc w:val="left"/>
        <w:textAlignment w:val="auto"/>
      </w:pPr>
    </w:p>
    <w:tbl>
      <w:tblPr>
        <w:tblW w:w="9356" w:type="dxa"/>
        <w:tblCellMar>
          <w:left w:w="70" w:type="dxa"/>
          <w:right w:w="70" w:type="dxa"/>
        </w:tblCellMar>
        <w:tblLook w:val="04A0" w:firstRow="1" w:lastRow="0" w:firstColumn="1" w:lastColumn="0" w:noHBand="0" w:noVBand="1"/>
      </w:tblPr>
      <w:tblGrid>
        <w:gridCol w:w="1900"/>
        <w:gridCol w:w="5520"/>
        <w:gridCol w:w="1936"/>
      </w:tblGrid>
      <w:tr w:rsidR="00F26708" w:rsidRPr="00F26708" w:rsidTr="000C1213">
        <w:trPr>
          <w:trHeight w:val="360"/>
        </w:trPr>
        <w:tc>
          <w:tcPr>
            <w:tcW w:w="1900" w:type="dxa"/>
            <w:tcBorders>
              <w:top w:val="nil"/>
              <w:left w:val="nil"/>
              <w:bottom w:val="nil"/>
              <w:right w:val="nil"/>
            </w:tcBorders>
            <w:shd w:val="clear" w:color="auto" w:fill="4BACC6" w:themeFill="accent5"/>
            <w:noWrap/>
            <w:vAlign w:val="bottom"/>
            <w:hideMark/>
          </w:tcPr>
          <w:p w:rsidR="00F26708" w:rsidRPr="00F26708" w:rsidRDefault="00F26708" w:rsidP="000C1213">
            <w:pPr>
              <w:overflowPunct/>
              <w:autoSpaceDE/>
              <w:autoSpaceDN/>
              <w:adjustRightInd/>
              <w:jc w:val="center"/>
              <w:textAlignment w:val="auto"/>
              <w:rPr>
                <w:b/>
                <w:bCs/>
                <w:color w:val="000000"/>
                <w:szCs w:val="22"/>
              </w:rPr>
            </w:pPr>
            <w:r w:rsidRPr="00F26708">
              <w:rPr>
                <w:b/>
                <w:bCs/>
                <w:color w:val="000000"/>
                <w:szCs w:val="22"/>
              </w:rPr>
              <w:t>Třída: III.</w:t>
            </w:r>
          </w:p>
        </w:tc>
        <w:tc>
          <w:tcPr>
            <w:tcW w:w="5520" w:type="dxa"/>
            <w:tcBorders>
              <w:top w:val="nil"/>
              <w:left w:val="nil"/>
              <w:bottom w:val="nil"/>
              <w:right w:val="nil"/>
            </w:tcBorders>
            <w:shd w:val="clear" w:color="auto" w:fill="4BACC6" w:themeFill="accent5"/>
            <w:noWrap/>
            <w:vAlign w:val="bottom"/>
            <w:hideMark/>
          </w:tcPr>
          <w:p w:rsidR="00F26708" w:rsidRPr="00F26708" w:rsidRDefault="00F26708" w:rsidP="000C1213">
            <w:pPr>
              <w:overflowPunct/>
              <w:autoSpaceDE/>
              <w:autoSpaceDN/>
              <w:adjustRightInd/>
              <w:jc w:val="center"/>
              <w:textAlignment w:val="auto"/>
              <w:rPr>
                <w:b/>
                <w:bCs/>
                <w:color w:val="000000"/>
                <w:szCs w:val="22"/>
              </w:rPr>
            </w:pPr>
          </w:p>
        </w:tc>
        <w:tc>
          <w:tcPr>
            <w:tcW w:w="1936" w:type="dxa"/>
            <w:tcBorders>
              <w:top w:val="nil"/>
              <w:left w:val="nil"/>
              <w:bottom w:val="nil"/>
              <w:right w:val="nil"/>
            </w:tcBorders>
            <w:shd w:val="clear" w:color="auto" w:fill="4BACC6" w:themeFill="accent5"/>
            <w:noWrap/>
            <w:vAlign w:val="bottom"/>
            <w:hideMark/>
          </w:tcPr>
          <w:p w:rsidR="00F26708" w:rsidRPr="00F26708" w:rsidRDefault="00F26708" w:rsidP="000C1213">
            <w:pPr>
              <w:overflowPunct/>
              <w:autoSpaceDE/>
              <w:autoSpaceDN/>
              <w:adjustRightInd/>
              <w:jc w:val="center"/>
              <w:textAlignment w:val="auto"/>
            </w:pPr>
          </w:p>
        </w:tc>
      </w:tr>
      <w:tr w:rsidR="00F26708" w:rsidRPr="00F26708" w:rsidTr="000C1213">
        <w:trPr>
          <w:trHeight w:val="468"/>
        </w:trPr>
        <w:tc>
          <w:tcPr>
            <w:tcW w:w="7420" w:type="dxa"/>
            <w:gridSpan w:val="2"/>
            <w:tcBorders>
              <w:top w:val="nil"/>
              <w:left w:val="nil"/>
              <w:bottom w:val="nil"/>
              <w:right w:val="nil"/>
            </w:tcBorders>
            <w:shd w:val="clear" w:color="auto" w:fill="4BACC6" w:themeFill="accent5"/>
            <w:noWrap/>
            <w:vAlign w:val="bottom"/>
            <w:hideMark/>
          </w:tcPr>
          <w:p w:rsidR="00F26708" w:rsidRPr="00F26708" w:rsidRDefault="00F26708" w:rsidP="000C1213">
            <w:pPr>
              <w:overflowPunct/>
              <w:autoSpaceDE/>
              <w:autoSpaceDN/>
              <w:adjustRightInd/>
              <w:jc w:val="center"/>
              <w:textAlignment w:val="auto"/>
              <w:rPr>
                <w:b/>
                <w:bCs/>
                <w:color w:val="000000"/>
                <w:szCs w:val="22"/>
              </w:rPr>
            </w:pPr>
            <w:r w:rsidRPr="00F26708">
              <w:rPr>
                <w:b/>
                <w:bCs/>
                <w:color w:val="000000"/>
                <w:szCs w:val="22"/>
              </w:rPr>
              <w:t>Třídní učitel: Mgr. V. Navrátilová</w:t>
            </w:r>
          </w:p>
        </w:tc>
        <w:tc>
          <w:tcPr>
            <w:tcW w:w="1936" w:type="dxa"/>
            <w:tcBorders>
              <w:top w:val="nil"/>
              <w:left w:val="nil"/>
              <w:bottom w:val="nil"/>
              <w:right w:val="nil"/>
            </w:tcBorders>
            <w:shd w:val="clear" w:color="auto" w:fill="4BACC6" w:themeFill="accent5"/>
            <w:noWrap/>
            <w:vAlign w:val="bottom"/>
            <w:hideMark/>
          </w:tcPr>
          <w:p w:rsidR="00F26708" w:rsidRPr="00F26708" w:rsidRDefault="00F26708" w:rsidP="000C1213">
            <w:pPr>
              <w:overflowPunct/>
              <w:autoSpaceDE/>
              <w:autoSpaceDN/>
              <w:adjustRightInd/>
              <w:jc w:val="center"/>
              <w:textAlignment w:val="auto"/>
              <w:rPr>
                <w:b/>
                <w:bCs/>
                <w:color w:val="000000"/>
                <w:szCs w:val="22"/>
              </w:rPr>
            </w:pPr>
          </w:p>
        </w:tc>
      </w:tr>
      <w:tr w:rsidR="00F26708" w:rsidRPr="00F26708" w:rsidTr="00F26708">
        <w:trPr>
          <w:trHeight w:val="288"/>
        </w:trPr>
        <w:tc>
          <w:tcPr>
            <w:tcW w:w="1900" w:type="dxa"/>
            <w:tcBorders>
              <w:top w:val="nil"/>
              <w:left w:val="nil"/>
              <w:bottom w:val="nil"/>
              <w:right w:val="nil"/>
            </w:tcBorders>
            <w:shd w:val="clear" w:color="auto" w:fill="auto"/>
            <w:noWrap/>
            <w:vAlign w:val="bottom"/>
            <w:hideMark/>
          </w:tcPr>
          <w:p w:rsidR="00F26708" w:rsidRPr="00F26708" w:rsidRDefault="00F26708" w:rsidP="00F26708">
            <w:pPr>
              <w:overflowPunct/>
              <w:autoSpaceDE/>
              <w:autoSpaceDN/>
              <w:adjustRightInd/>
              <w:jc w:val="left"/>
              <w:textAlignment w:val="auto"/>
              <w:rPr>
                <w:sz w:val="20"/>
              </w:rPr>
            </w:pPr>
          </w:p>
        </w:tc>
        <w:tc>
          <w:tcPr>
            <w:tcW w:w="5520" w:type="dxa"/>
            <w:tcBorders>
              <w:top w:val="nil"/>
              <w:left w:val="nil"/>
              <w:bottom w:val="nil"/>
              <w:right w:val="nil"/>
            </w:tcBorders>
            <w:shd w:val="clear" w:color="auto" w:fill="auto"/>
            <w:noWrap/>
            <w:vAlign w:val="bottom"/>
            <w:hideMark/>
          </w:tcPr>
          <w:p w:rsidR="00F26708" w:rsidRPr="00F26708" w:rsidRDefault="00F26708" w:rsidP="00F26708">
            <w:pPr>
              <w:overflowPunct/>
              <w:autoSpaceDE/>
              <w:autoSpaceDN/>
              <w:adjustRightInd/>
              <w:jc w:val="left"/>
              <w:textAlignment w:val="auto"/>
              <w:rPr>
                <w:sz w:val="20"/>
              </w:rPr>
            </w:pPr>
          </w:p>
        </w:tc>
        <w:tc>
          <w:tcPr>
            <w:tcW w:w="1936" w:type="dxa"/>
            <w:tcBorders>
              <w:top w:val="nil"/>
              <w:left w:val="nil"/>
              <w:bottom w:val="nil"/>
              <w:right w:val="nil"/>
            </w:tcBorders>
            <w:shd w:val="clear" w:color="auto" w:fill="auto"/>
            <w:noWrap/>
            <w:vAlign w:val="bottom"/>
            <w:hideMark/>
          </w:tcPr>
          <w:p w:rsidR="00F26708" w:rsidRPr="00F26708" w:rsidRDefault="00F26708" w:rsidP="00F26708">
            <w:pPr>
              <w:overflowPunct/>
              <w:autoSpaceDE/>
              <w:autoSpaceDN/>
              <w:adjustRightInd/>
              <w:jc w:val="left"/>
              <w:textAlignment w:val="auto"/>
              <w:rPr>
                <w:sz w:val="20"/>
              </w:rPr>
            </w:pPr>
          </w:p>
        </w:tc>
      </w:tr>
      <w:tr w:rsidR="00F26708" w:rsidRPr="00F26708" w:rsidTr="00F26708">
        <w:trPr>
          <w:trHeight w:val="840"/>
        </w:trPr>
        <w:tc>
          <w:tcPr>
            <w:tcW w:w="1900" w:type="dxa"/>
            <w:tcBorders>
              <w:top w:val="single" w:sz="8" w:space="0" w:color="auto"/>
              <w:left w:val="single" w:sz="8" w:space="0" w:color="auto"/>
              <w:bottom w:val="nil"/>
              <w:right w:val="nil"/>
            </w:tcBorders>
            <w:shd w:val="clear" w:color="auto" w:fill="auto"/>
            <w:noWrap/>
            <w:vAlign w:val="center"/>
            <w:hideMark/>
          </w:tcPr>
          <w:p w:rsidR="00F26708" w:rsidRPr="00F26708" w:rsidRDefault="00F26708" w:rsidP="00F26708">
            <w:pPr>
              <w:overflowPunct/>
              <w:autoSpaceDE/>
              <w:autoSpaceDN/>
              <w:adjustRightInd/>
              <w:jc w:val="center"/>
              <w:textAlignment w:val="auto"/>
              <w:rPr>
                <w:b/>
                <w:bCs/>
                <w:color w:val="000000"/>
                <w:szCs w:val="24"/>
              </w:rPr>
            </w:pPr>
            <w:r w:rsidRPr="00F26708">
              <w:rPr>
                <w:b/>
                <w:bCs/>
                <w:color w:val="000000"/>
                <w:szCs w:val="24"/>
              </w:rPr>
              <w:t>Datum</w:t>
            </w:r>
          </w:p>
        </w:tc>
        <w:tc>
          <w:tcPr>
            <w:tcW w:w="5520" w:type="dxa"/>
            <w:tcBorders>
              <w:top w:val="single" w:sz="8" w:space="0" w:color="auto"/>
              <w:left w:val="nil"/>
              <w:bottom w:val="nil"/>
              <w:right w:val="nil"/>
            </w:tcBorders>
            <w:shd w:val="clear" w:color="auto" w:fill="auto"/>
            <w:noWrap/>
            <w:vAlign w:val="center"/>
            <w:hideMark/>
          </w:tcPr>
          <w:p w:rsidR="00F26708" w:rsidRPr="00F26708" w:rsidRDefault="00F26708" w:rsidP="00F26708">
            <w:pPr>
              <w:overflowPunct/>
              <w:autoSpaceDE/>
              <w:autoSpaceDN/>
              <w:adjustRightInd/>
              <w:jc w:val="center"/>
              <w:textAlignment w:val="auto"/>
              <w:rPr>
                <w:b/>
                <w:bCs/>
                <w:color w:val="000000"/>
                <w:szCs w:val="24"/>
              </w:rPr>
            </w:pPr>
            <w:r w:rsidRPr="00F26708">
              <w:rPr>
                <w:b/>
                <w:bCs/>
                <w:color w:val="000000"/>
                <w:szCs w:val="24"/>
              </w:rPr>
              <w:t>Činnost</w:t>
            </w:r>
          </w:p>
        </w:tc>
        <w:tc>
          <w:tcPr>
            <w:tcW w:w="1936" w:type="dxa"/>
            <w:tcBorders>
              <w:top w:val="single" w:sz="8" w:space="0" w:color="auto"/>
              <w:left w:val="nil"/>
              <w:bottom w:val="nil"/>
              <w:right w:val="single" w:sz="8" w:space="0" w:color="auto"/>
            </w:tcBorders>
            <w:shd w:val="clear" w:color="auto" w:fill="auto"/>
            <w:vAlign w:val="center"/>
            <w:hideMark/>
          </w:tcPr>
          <w:p w:rsidR="00F26708" w:rsidRPr="00F26708" w:rsidRDefault="00F26708" w:rsidP="00F26708">
            <w:pPr>
              <w:overflowPunct/>
              <w:autoSpaceDE/>
              <w:autoSpaceDN/>
              <w:adjustRightInd/>
              <w:jc w:val="center"/>
              <w:textAlignment w:val="auto"/>
              <w:rPr>
                <w:b/>
                <w:bCs/>
                <w:color w:val="000000"/>
                <w:szCs w:val="24"/>
              </w:rPr>
            </w:pPr>
            <w:r w:rsidRPr="00F26708">
              <w:rPr>
                <w:b/>
                <w:bCs/>
                <w:color w:val="000000"/>
                <w:szCs w:val="24"/>
              </w:rPr>
              <w:t xml:space="preserve">Místo konání </w:t>
            </w:r>
            <w:r w:rsidRPr="00F26708">
              <w:rPr>
                <w:b/>
                <w:bCs/>
                <w:color w:val="000000"/>
                <w:sz w:val="20"/>
              </w:rPr>
              <w:t>(třída, škola, šk. zahrada, Muzeum skuteč, apod.)</w:t>
            </w:r>
          </w:p>
        </w:tc>
      </w:tr>
      <w:tr w:rsidR="00F26708" w:rsidRPr="00F26708" w:rsidTr="00F26708">
        <w:trPr>
          <w:trHeight w:val="312"/>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01.09.2016</w:t>
            </w:r>
          </w:p>
        </w:tc>
        <w:tc>
          <w:tcPr>
            <w:tcW w:w="5520" w:type="dxa"/>
            <w:tcBorders>
              <w:top w:val="single" w:sz="4" w:space="0" w:color="auto"/>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Zahájení školního roku 2016/2017</w:t>
            </w:r>
          </w:p>
        </w:tc>
        <w:tc>
          <w:tcPr>
            <w:tcW w:w="1936" w:type="dxa"/>
            <w:tcBorders>
              <w:top w:val="single" w:sz="4" w:space="0" w:color="auto"/>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07.09.2016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Zahájení placeckého výcviku</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Plavecký bazén Skuteč</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09.09.2016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Dětská olympiáda</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Sportovní stadion</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23.09.2016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Beseda - 1. pomoc</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04.10.2016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Přednáška městské policie</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15.10.2016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GO - program</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04.11.2016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Beseda v knihovně Skuteč</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knihovna Skuteč</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04.11.2016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Projekt - Kniha je náš kamarád</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21.11.2016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Výtvarný projekt - Adventní trhy</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23.11.2016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Adventní trhy</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06.12.2016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Koncert ZUŠ v KKS Skuteč</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Kulturní klub Skuteč</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12.12.2016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Canisterapie 1 - vzájemné chování</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14.12.2016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Muzeum - Betlémy</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Městské muzeum Skuteč</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19.12.2016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Vánoční besídka pro rodiče</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21.12.2016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Vánoční besídka sboru Smíšek</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20.01.2017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Entomologie - význam slova - beseda</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02.02.2017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Příroda kolem nás - projekt Prv.</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okolí školy</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14.02.2017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Recitační soutěž</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16.02.2017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Projektová výuka - finanční gramotnost</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23.03.2017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Naše písnička - divadlo</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Kulturní klub Skuteč</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07.04.2017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Pernštejn - Staré pověsti české</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07.04.2017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Pošta Skuteč - exkurze</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pošta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21.04.2017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xml:space="preserve">Soutěž ve vybíjené </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21.04.2017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Recitační soutěž Chrudim.</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Divadlo  Pippicha Chrudim</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11.05.2017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Recitační soutěž Chrast</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škola Chrast</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17.05.2017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Hrošiáda</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Hrochův Týnec hřiště</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17.05.2017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Canisterapie 2 - tažení koloběžky</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park u školy</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30.05.2017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Školní výlet</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Kutná Hora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02.06.2017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Projektový týden - Rumcajs</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26.06.2017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Muzeum Skuteč - historie obuvnictví a kamenictví</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Muzeum Skuteč</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27.06.2017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Žulová stezka</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Okolí Skutče</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28.06.2017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Návštěva kostela s výtvarnými pracemi</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kostel Skuteč</w:t>
            </w:r>
          </w:p>
        </w:tc>
      </w:tr>
    </w:tbl>
    <w:p w:rsidR="00F26708" w:rsidRDefault="00F26708">
      <w:pPr>
        <w:overflowPunct/>
        <w:autoSpaceDE/>
        <w:autoSpaceDN/>
        <w:adjustRightInd/>
        <w:spacing w:after="200" w:line="276" w:lineRule="auto"/>
        <w:jc w:val="left"/>
        <w:textAlignment w:val="auto"/>
      </w:pPr>
    </w:p>
    <w:p w:rsidR="00F26708" w:rsidRPr="000C1213" w:rsidRDefault="00F26708">
      <w:pPr>
        <w:overflowPunct/>
        <w:autoSpaceDE/>
        <w:autoSpaceDN/>
        <w:adjustRightInd/>
        <w:spacing w:after="200" w:line="276" w:lineRule="auto"/>
        <w:jc w:val="left"/>
        <w:textAlignment w:val="auto"/>
        <w:rPr>
          <w:b/>
        </w:rPr>
      </w:pPr>
    </w:p>
    <w:tbl>
      <w:tblPr>
        <w:tblW w:w="11292" w:type="dxa"/>
        <w:tblCellMar>
          <w:left w:w="70" w:type="dxa"/>
          <w:right w:w="70" w:type="dxa"/>
        </w:tblCellMar>
        <w:tblLook w:val="04A0" w:firstRow="1" w:lastRow="0" w:firstColumn="1" w:lastColumn="0" w:noHBand="0" w:noVBand="1"/>
      </w:tblPr>
      <w:tblGrid>
        <w:gridCol w:w="1900"/>
        <w:gridCol w:w="5520"/>
        <w:gridCol w:w="1936"/>
        <w:gridCol w:w="1936"/>
      </w:tblGrid>
      <w:tr w:rsidR="00F26708" w:rsidRPr="00F26708" w:rsidTr="000C1213">
        <w:trPr>
          <w:trHeight w:val="360"/>
        </w:trPr>
        <w:tc>
          <w:tcPr>
            <w:tcW w:w="1900" w:type="dxa"/>
            <w:tcBorders>
              <w:top w:val="nil"/>
              <w:left w:val="nil"/>
              <w:bottom w:val="nil"/>
              <w:right w:val="nil"/>
            </w:tcBorders>
            <w:shd w:val="clear" w:color="auto" w:fill="4BACC6" w:themeFill="accent5"/>
            <w:noWrap/>
            <w:vAlign w:val="bottom"/>
            <w:hideMark/>
          </w:tcPr>
          <w:p w:rsidR="00F26708" w:rsidRPr="00F26708" w:rsidRDefault="00F26708" w:rsidP="000C1213">
            <w:pPr>
              <w:overflowPunct/>
              <w:autoSpaceDE/>
              <w:autoSpaceDN/>
              <w:adjustRightInd/>
              <w:jc w:val="center"/>
              <w:textAlignment w:val="auto"/>
              <w:rPr>
                <w:b/>
                <w:bCs/>
                <w:color w:val="000000"/>
                <w:szCs w:val="22"/>
              </w:rPr>
            </w:pPr>
            <w:r w:rsidRPr="00F26708">
              <w:rPr>
                <w:b/>
                <w:bCs/>
                <w:color w:val="000000"/>
                <w:szCs w:val="22"/>
              </w:rPr>
              <w:t>Třída:</w:t>
            </w:r>
          </w:p>
        </w:tc>
        <w:tc>
          <w:tcPr>
            <w:tcW w:w="7456" w:type="dxa"/>
            <w:gridSpan w:val="2"/>
            <w:tcBorders>
              <w:top w:val="nil"/>
              <w:left w:val="nil"/>
              <w:bottom w:val="nil"/>
              <w:right w:val="nil"/>
            </w:tcBorders>
            <w:shd w:val="clear" w:color="auto" w:fill="4BACC6" w:themeFill="accent5"/>
            <w:noWrap/>
            <w:vAlign w:val="bottom"/>
            <w:hideMark/>
          </w:tcPr>
          <w:p w:rsidR="00F26708" w:rsidRPr="00F26708" w:rsidRDefault="00F26708" w:rsidP="000C1213">
            <w:pPr>
              <w:overflowPunct/>
              <w:autoSpaceDE/>
              <w:autoSpaceDN/>
              <w:adjustRightInd/>
              <w:jc w:val="center"/>
              <w:textAlignment w:val="auto"/>
              <w:rPr>
                <w:b/>
                <w:color w:val="000000"/>
                <w:szCs w:val="22"/>
              </w:rPr>
            </w:pPr>
            <w:r w:rsidRPr="00F26708">
              <w:rPr>
                <w:b/>
                <w:color w:val="000000"/>
                <w:szCs w:val="22"/>
              </w:rPr>
              <w:t>IV.</w:t>
            </w:r>
          </w:p>
        </w:tc>
        <w:tc>
          <w:tcPr>
            <w:tcW w:w="1936" w:type="dxa"/>
            <w:tcBorders>
              <w:top w:val="nil"/>
              <w:left w:val="nil"/>
              <w:bottom w:val="nil"/>
              <w:right w:val="nil"/>
            </w:tcBorders>
            <w:shd w:val="clear" w:color="auto" w:fill="auto"/>
            <w:noWrap/>
            <w:vAlign w:val="bottom"/>
            <w:hideMark/>
          </w:tcPr>
          <w:p w:rsidR="00F26708" w:rsidRPr="00F26708" w:rsidRDefault="00F26708" w:rsidP="00F26708">
            <w:pPr>
              <w:overflowPunct/>
              <w:autoSpaceDE/>
              <w:autoSpaceDN/>
              <w:adjustRightInd/>
              <w:jc w:val="left"/>
              <w:textAlignment w:val="auto"/>
              <w:rPr>
                <w:b/>
                <w:color w:val="000000"/>
                <w:sz w:val="22"/>
                <w:szCs w:val="22"/>
              </w:rPr>
            </w:pPr>
          </w:p>
        </w:tc>
      </w:tr>
      <w:tr w:rsidR="00F26708" w:rsidRPr="00F26708" w:rsidTr="000C1213">
        <w:trPr>
          <w:trHeight w:val="468"/>
        </w:trPr>
        <w:tc>
          <w:tcPr>
            <w:tcW w:w="1900" w:type="dxa"/>
            <w:tcBorders>
              <w:top w:val="nil"/>
              <w:left w:val="nil"/>
              <w:bottom w:val="nil"/>
              <w:right w:val="nil"/>
            </w:tcBorders>
            <w:shd w:val="clear" w:color="auto" w:fill="4BACC6" w:themeFill="accent5"/>
            <w:noWrap/>
            <w:vAlign w:val="bottom"/>
            <w:hideMark/>
          </w:tcPr>
          <w:p w:rsidR="00F26708" w:rsidRPr="00F26708" w:rsidRDefault="00F26708" w:rsidP="000C1213">
            <w:pPr>
              <w:overflowPunct/>
              <w:autoSpaceDE/>
              <w:autoSpaceDN/>
              <w:adjustRightInd/>
              <w:jc w:val="center"/>
              <w:textAlignment w:val="auto"/>
              <w:rPr>
                <w:b/>
                <w:bCs/>
                <w:color w:val="000000"/>
                <w:szCs w:val="22"/>
              </w:rPr>
            </w:pPr>
            <w:r w:rsidRPr="00F26708">
              <w:rPr>
                <w:b/>
                <w:bCs/>
                <w:color w:val="000000"/>
                <w:szCs w:val="22"/>
              </w:rPr>
              <w:t>Třídní učitel:</w:t>
            </w:r>
          </w:p>
        </w:tc>
        <w:tc>
          <w:tcPr>
            <w:tcW w:w="7456" w:type="dxa"/>
            <w:gridSpan w:val="2"/>
            <w:tcBorders>
              <w:top w:val="nil"/>
              <w:left w:val="nil"/>
              <w:bottom w:val="nil"/>
              <w:right w:val="nil"/>
            </w:tcBorders>
            <w:shd w:val="clear" w:color="auto" w:fill="4BACC6" w:themeFill="accent5"/>
            <w:noWrap/>
            <w:vAlign w:val="bottom"/>
            <w:hideMark/>
          </w:tcPr>
          <w:p w:rsidR="00F26708" w:rsidRPr="00F26708" w:rsidRDefault="00F26708" w:rsidP="000C1213">
            <w:pPr>
              <w:overflowPunct/>
              <w:autoSpaceDE/>
              <w:autoSpaceDN/>
              <w:adjustRightInd/>
              <w:jc w:val="center"/>
              <w:textAlignment w:val="auto"/>
              <w:rPr>
                <w:b/>
                <w:color w:val="000000"/>
                <w:szCs w:val="22"/>
              </w:rPr>
            </w:pPr>
            <w:r w:rsidRPr="00F26708">
              <w:rPr>
                <w:b/>
                <w:color w:val="000000"/>
                <w:szCs w:val="22"/>
              </w:rPr>
              <w:t>Mgr. Eva Koblížková</w:t>
            </w:r>
          </w:p>
        </w:tc>
        <w:tc>
          <w:tcPr>
            <w:tcW w:w="1936" w:type="dxa"/>
            <w:tcBorders>
              <w:top w:val="nil"/>
              <w:left w:val="nil"/>
              <w:bottom w:val="nil"/>
              <w:right w:val="nil"/>
            </w:tcBorders>
            <w:shd w:val="clear" w:color="auto" w:fill="auto"/>
            <w:noWrap/>
            <w:vAlign w:val="bottom"/>
            <w:hideMark/>
          </w:tcPr>
          <w:p w:rsidR="00F26708" w:rsidRPr="00F26708" w:rsidRDefault="00F26708" w:rsidP="00F26708">
            <w:pPr>
              <w:overflowPunct/>
              <w:autoSpaceDE/>
              <w:autoSpaceDN/>
              <w:adjustRightInd/>
              <w:jc w:val="left"/>
              <w:textAlignment w:val="auto"/>
              <w:rPr>
                <w:b/>
                <w:color w:val="000000"/>
                <w:sz w:val="22"/>
                <w:szCs w:val="22"/>
              </w:rPr>
            </w:pPr>
          </w:p>
        </w:tc>
      </w:tr>
      <w:tr w:rsidR="00F26708" w:rsidRPr="00F26708" w:rsidTr="000C1213">
        <w:trPr>
          <w:gridAfter w:val="1"/>
          <w:wAfter w:w="1936" w:type="dxa"/>
          <w:trHeight w:val="288"/>
        </w:trPr>
        <w:tc>
          <w:tcPr>
            <w:tcW w:w="1900" w:type="dxa"/>
            <w:tcBorders>
              <w:top w:val="nil"/>
              <w:left w:val="nil"/>
              <w:bottom w:val="nil"/>
              <w:right w:val="nil"/>
            </w:tcBorders>
            <w:shd w:val="clear" w:color="auto" w:fill="auto"/>
            <w:noWrap/>
            <w:vAlign w:val="bottom"/>
            <w:hideMark/>
          </w:tcPr>
          <w:p w:rsidR="00F26708" w:rsidRPr="00F26708" w:rsidRDefault="00F26708" w:rsidP="00F26708">
            <w:pPr>
              <w:overflowPunct/>
              <w:autoSpaceDE/>
              <w:autoSpaceDN/>
              <w:adjustRightInd/>
              <w:jc w:val="left"/>
              <w:textAlignment w:val="auto"/>
              <w:rPr>
                <w:sz w:val="20"/>
              </w:rPr>
            </w:pPr>
          </w:p>
        </w:tc>
        <w:tc>
          <w:tcPr>
            <w:tcW w:w="5520" w:type="dxa"/>
            <w:tcBorders>
              <w:top w:val="nil"/>
              <w:left w:val="nil"/>
              <w:bottom w:val="nil"/>
              <w:right w:val="nil"/>
            </w:tcBorders>
            <w:shd w:val="clear" w:color="auto" w:fill="auto"/>
            <w:noWrap/>
            <w:vAlign w:val="bottom"/>
            <w:hideMark/>
          </w:tcPr>
          <w:p w:rsidR="00F26708" w:rsidRPr="00F26708" w:rsidRDefault="00F26708" w:rsidP="00F26708">
            <w:pPr>
              <w:overflowPunct/>
              <w:autoSpaceDE/>
              <w:autoSpaceDN/>
              <w:adjustRightInd/>
              <w:jc w:val="left"/>
              <w:textAlignment w:val="auto"/>
              <w:rPr>
                <w:sz w:val="20"/>
              </w:rPr>
            </w:pPr>
          </w:p>
        </w:tc>
        <w:tc>
          <w:tcPr>
            <w:tcW w:w="1936" w:type="dxa"/>
            <w:tcBorders>
              <w:top w:val="nil"/>
              <w:left w:val="nil"/>
              <w:bottom w:val="nil"/>
              <w:right w:val="nil"/>
            </w:tcBorders>
            <w:shd w:val="clear" w:color="auto" w:fill="auto"/>
            <w:noWrap/>
            <w:vAlign w:val="bottom"/>
            <w:hideMark/>
          </w:tcPr>
          <w:p w:rsidR="00F26708" w:rsidRPr="00F26708" w:rsidRDefault="00F26708" w:rsidP="00F26708">
            <w:pPr>
              <w:overflowPunct/>
              <w:autoSpaceDE/>
              <w:autoSpaceDN/>
              <w:adjustRightInd/>
              <w:jc w:val="left"/>
              <w:textAlignment w:val="auto"/>
              <w:rPr>
                <w:sz w:val="20"/>
              </w:rPr>
            </w:pPr>
          </w:p>
        </w:tc>
      </w:tr>
      <w:tr w:rsidR="00F26708" w:rsidRPr="00F26708" w:rsidTr="000C1213">
        <w:trPr>
          <w:gridAfter w:val="1"/>
          <w:wAfter w:w="1936" w:type="dxa"/>
          <w:trHeight w:val="840"/>
        </w:trPr>
        <w:tc>
          <w:tcPr>
            <w:tcW w:w="1900" w:type="dxa"/>
            <w:tcBorders>
              <w:top w:val="single" w:sz="8" w:space="0" w:color="auto"/>
              <w:left w:val="single" w:sz="8" w:space="0" w:color="auto"/>
              <w:bottom w:val="nil"/>
              <w:right w:val="nil"/>
            </w:tcBorders>
            <w:shd w:val="clear" w:color="auto" w:fill="auto"/>
            <w:noWrap/>
            <w:vAlign w:val="center"/>
            <w:hideMark/>
          </w:tcPr>
          <w:p w:rsidR="00F26708" w:rsidRPr="00F26708" w:rsidRDefault="00F26708" w:rsidP="00F26708">
            <w:pPr>
              <w:overflowPunct/>
              <w:autoSpaceDE/>
              <w:autoSpaceDN/>
              <w:adjustRightInd/>
              <w:jc w:val="center"/>
              <w:textAlignment w:val="auto"/>
              <w:rPr>
                <w:b/>
                <w:bCs/>
                <w:color w:val="000000"/>
                <w:szCs w:val="24"/>
              </w:rPr>
            </w:pPr>
            <w:r w:rsidRPr="00F26708">
              <w:rPr>
                <w:b/>
                <w:bCs/>
                <w:color w:val="000000"/>
                <w:szCs w:val="24"/>
              </w:rPr>
              <w:t>Datum</w:t>
            </w:r>
          </w:p>
        </w:tc>
        <w:tc>
          <w:tcPr>
            <w:tcW w:w="5520" w:type="dxa"/>
            <w:tcBorders>
              <w:top w:val="single" w:sz="8" w:space="0" w:color="auto"/>
              <w:left w:val="nil"/>
              <w:bottom w:val="nil"/>
              <w:right w:val="nil"/>
            </w:tcBorders>
            <w:shd w:val="clear" w:color="auto" w:fill="auto"/>
            <w:noWrap/>
            <w:vAlign w:val="center"/>
            <w:hideMark/>
          </w:tcPr>
          <w:p w:rsidR="00F26708" w:rsidRPr="00F26708" w:rsidRDefault="00F26708" w:rsidP="00F26708">
            <w:pPr>
              <w:overflowPunct/>
              <w:autoSpaceDE/>
              <w:autoSpaceDN/>
              <w:adjustRightInd/>
              <w:jc w:val="center"/>
              <w:textAlignment w:val="auto"/>
              <w:rPr>
                <w:b/>
                <w:bCs/>
                <w:color w:val="000000"/>
                <w:szCs w:val="24"/>
              </w:rPr>
            </w:pPr>
            <w:r w:rsidRPr="00F26708">
              <w:rPr>
                <w:b/>
                <w:bCs/>
                <w:color w:val="000000"/>
                <w:szCs w:val="24"/>
              </w:rPr>
              <w:t>Činnost</w:t>
            </w:r>
          </w:p>
        </w:tc>
        <w:tc>
          <w:tcPr>
            <w:tcW w:w="1936" w:type="dxa"/>
            <w:tcBorders>
              <w:top w:val="single" w:sz="8" w:space="0" w:color="auto"/>
              <w:left w:val="nil"/>
              <w:bottom w:val="nil"/>
              <w:right w:val="single" w:sz="8" w:space="0" w:color="auto"/>
            </w:tcBorders>
            <w:shd w:val="clear" w:color="auto" w:fill="auto"/>
            <w:vAlign w:val="center"/>
            <w:hideMark/>
          </w:tcPr>
          <w:p w:rsidR="00F26708" w:rsidRPr="00F26708" w:rsidRDefault="00F26708" w:rsidP="00F26708">
            <w:pPr>
              <w:overflowPunct/>
              <w:autoSpaceDE/>
              <w:autoSpaceDN/>
              <w:adjustRightInd/>
              <w:jc w:val="center"/>
              <w:textAlignment w:val="auto"/>
              <w:rPr>
                <w:b/>
                <w:bCs/>
                <w:color w:val="000000"/>
                <w:szCs w:val="24"/>
              </w:rPr>
            </w:pPr>
            <w:r w:rsidRPr="00F26708">
              <w:rPr>
                <w:b/>
                <w:bCs/>
                <w:color w:val="000000"/>
                <w:szCs w:val="24"/>
              </w:rPr>
              <w:t xml:space="preserve">Místo konání </w:t>
            </w:r>
            <w:r w:rsidRPr="00F26708">
              <w:rPr>
                <w:b/>
                <w:bCs/>
                <w:color w:val="000000"/>
                <w:sz w:val="20"/>
              </w:rPr>
              <w:t>(třída, škola, šk. zahrada, Muzeum skuteč, apod.)</w:t>
            </w:r>
          </w:p>
        </w:tc>
      </w:tr>
      <w:tr w:rsidR="00F26708" w:rsidRPr="00F26708" w:rsidTr="000C1213">
        <w:trPr>
          <w:gridAfter w:val="1"/>
          <w:wAfter w:w="1936" w:type="dxa"/>
          <w:trHeight w:val="312"/>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01.09.2016</w:t>
            </w:r>
          </w:p>
        </w:tc>
        <w:tc>
          <w:tcPr>
            <w:tcW w:w="5520" w:type="dxa"/>
            <w:tcBorders>
              <w:top w:val="single" w:sz="4" w:space="0" w:color="auto"/>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Zahájení školního roku 2016/2017</w:t>
            </w:r>
          </w:p>
        </w:tc>
        <w:tc>
          <w:tcPr>
            <w:tcW w:w="1936" w:type="dxa"/>
            <w:tcBorders>
              <w:top w:val="single" w:sz="4" w:space="0" w:color="auto"/>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5.9. -9.9. 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Projekt: Dětská olympiáda</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right"/>
              <w:textAlignment w:val="auto"/>
              <w:rPr>
                <w:color w:val="000000"/>
                <w:szCs w:val="24"/>
              </w:rPr>
            </w:pPr>
            <w:r w:rsidRPr="00F26708">
              <w:rPr>
                <w:color w:val="000000"/>
                <w:szCs w:val="24"/>
              </w:rPr>
              <w:t>30.09.2016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Kamenná stezka</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okolí Skutče</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04.10.2016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Beseda s příslušníky MP</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03.11.2016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Knihovna Skuteč</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knihovna Skuteč</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23.11.2016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Adventní trhy</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02.12.2016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Školou chodí Mikuláš</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19.12.2016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Výstava betlémů</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muzeum ?</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27.1 2017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xml:space="preserve"> 3D kino</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 xml:space="preserve">20.2. - 24.2. 2017 </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Lyžařský výcvik</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Hlinsko</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15.03.2017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Exkurze: Muzeum Polička</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xml:space="preserve"> Polička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23.03.2017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Výchovný koncert</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KKS Skuteč</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07.04.2017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Staré pověsti české</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tělocvična školy</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23.05.2017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Dopravní hřiště</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Chrudim</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29.5. - 2.6. 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Projektevý týden: Rumcajs</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30.05.2017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Exkurze: Kutná Hora</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Kutná Hora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14.06.2017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xml:space="preserve">Školní výlet </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Jihlava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26.06.2017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xml:space="preserve">Exkurze Ležáky </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Ležáky</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 </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w:t>
            </w:r>
          </w:p>
        </w:tc>
      </w:tr>
    </w:tbl>
    <w:p w:rsidR="00F26708" w:rsidRDefault="00F26708">
      <w:pPr>
        <w:overflowPunct/>
        <w:autoSpaceDE/>
        <w:autoSpaceDN/>
        <w:adjustRightInd/>
        <w:spacing w:after="200" w:line="276" w:lineRule="auto"/>
        <w:jc w:val="left"/>
        <w:textAlignment w:val="auto"/>
      </w:pPr>
    </w:p>
    <w:p w:rsidR="00DB6D43" w:rsidRDefault="00DB6D43">
      <w:pPr>
        <w:overflowPunct/>
        <w:autoSpaceDE/>
        <w:autoSpaceDN/>
        <w:adjustRightInd/>
        <w:spacing w:after="200" w:line="276" w:lineRule="auto"/>
        <w:jc w:val="left"/>
        <w:textAlignment w:val="auto"/>
      </w:pPr>
      <w:r>
        <w:br w:type="page"/>
      </w:r>
    </w:p>
    <w:p w:rsidR="00F26708" w:rsidRDefault="00F26708">
      <w:pPr>
        <w:overflowPunct/>
        <w:autoSpaceDE/>
        <w:autoSpaceDN/>
        <w:adjustRightInd/>
        <w:spacing w:after="200" w:line="276" w:lineRule="auto"/>
        <w:jc w:val="left"/>
        <w:textAlignment w:val="auto"/>
      </w:pPr>
    </w:p>
    <w:tbl>
      <w:tblPr>
        <w:tblW w:w="9356" w:type="dxa"/>
        <w:tblCellMar>
          <w:left w:w="70" w:type="dxa"/>
          <w:right w:w="70" w:type="dxa"/>
        </w:tblCellMar>
        <w:tblLook w:val="04A0" w:firstRow="1" w:lastRow="0" w:firstColumn="1" w:lastColumn="0" w:noHBand="0" w:noVBand="1"/>
      </w:tblPr>
      <w:tblGrid>
        <w:gridCol w:w="1900"/>
        <w:gridCol w:w="5520"/>
        <w:gridCol w:w="1936"/>
      </w:tblGrid>
      <w:tr w:rsidR="00F26708" w:rsidRPr="00F26708" w:rsidTr="000C1213">
        <w:trPr>
          <w:trHeight w:val="360"/>
        </w:trPr>
        <w:tc>
          <w:tcPr>
            <w:tcW w:w="1900" w:type="dxa"/>
            <w:tcBorders>
              <w:top w:val="nil"/>
              <w:left w:val="nil"/>
              <w:bottom w:val="nil"/>
              <w:right w:val="nil"/>
            </w:tcBorders>
            <w:shd w:val="clear" w:color="auto" w:fill="4BACC6" w:themeFill="accent5"/>
            <w:noWrap/>
            <w:vAlign w:val="bottom"/>
            <w:hideMark/>
          </w:tcPr>
          <w:p w:rsidR="00F26708" w:rsidRPr="00F26708" w:rsidRDefault="00F26708" w:rsidP="000C1213">
            <w:pPr>
              <w:overflowPunct/>
              <w:autoSpaceDE/>
              <w:autoSpaceDN/>
              <w:adjustRightInd/>
              <w:jc w:val="center"/>
              <w:textAlignment w:val="auto"/>
              <w:rPr>
                <w:b/>
                <w:bCs/>
                <w:color w:val="000000"/>
                <w:szCs w:val="22"/>
              </w:rPr>
            </w:pPr>
            <w:r w:rsidRPr="00F26708">
              <w:rPr>
                <w:b/>
                <w:bCs/>
                <w:color w:val="000000"/>
                <w:szCs w:val="22"/>
              </w:rPr>
              <w:t>Třída:</w:t>
            </w:r>
          </w:p>
        </w:tc>
        <w:tc>
          <w:tcPr>
            <w:tcW w:w="5520" w:type="dxa"/>
            <w:tcBorders>
              <w:top w:val="nil"/>
              <w:left w:val="nil"/>
              <w:bottom w:val="nil"/>
              <w:right w:val="nil"/>
            </w:tcBorders>
            <w:shd w:val="clear" w:color="auto" w:fill="4BACC6" w:themeFill="accent5"/>
            <w:noWrap/>
            <w:vAlign w:val="bottom"/>
            <w:hideMark/>
          </w:tcPr>
          <w:p w:rsidR="00F26708" w:rsidRPr="00F26708" w:rsidRDefault="00F26708" w:rsidP="000C1213">
            <w:pPr>
              <w:overflowPunct/>
              <w:autoSpaceDE/>
              <w:autoSpaceDN/>
              <w:adjustRightInd/>
              <w:jc w:val="center"/>
              <w:textAlignment w:val="auto"/>
              <w:rPr>
                <w:b/>
                <w:color w:val="000000"/>
                <w:szCs w:val="22"/>
              </w:rPr>
            </w:pPr>
            <w:r w:rsidRPr="00F26708">
              <w:rPr>
                <w:b/>
                <w:color w:val="000000"/>
                <w:szCs w:val="22"/>
              </w:rPr>
              <w:t>V.</w:t>
            </w:r>
          </w:p>
        </w:tc>
        <w:tc>
          <w:tcPr>
            <w:tcW w:w="1936" w:type="dxa"/>
            <w:tcBorders>
              <w:top w:val="nil"/>
              <w:left w:val="nil"/>
              <w:bottom w:val="nil"/>
              <w:right w:val="nil"/>
            </w:tcBorders>
            <w:shd w:val="clear" w:color="auto" w:fill="4BACC6" w:themeFill="accent5"/>
            <w:noWrap/>
            <w:vAlign w:val="bottom"/>
            <w:hideMark/>
          </w:tcPr>
          <w:p w:rsidR="00F26708" w:rsidRPr="00F26708" w:rsidRDefault="00F26708" w:rsidP="000C1213">
            <w:pPr>
              <w:overflowPunct/>
              <w:autoSpaceDE/>
              <w:autoSpaceDN/>
              <w:adjustRightInd/>
              <w:jc w:val="center"/>
              <w:textAlignment w:val="auto"/>
              <w:rPr>
                <w:b/>
                <w:color w:val="000000"/>
                <w:szCs w:val="22"/>
              </w:rPr>
            </w:pPr>
          </w:p>
        </w:tc>
      </w:tr>
      <w:tr w:rsidR="00F26708" w:rsidRPr="00F26708" w:rsidTr="000C1213">
        <w:trPr>
          <w:trHeight w:val="468"/>
        </w:trPr>
        <w:tc>
          <w:tcPr>
            <w:tcW w:w="1900" w:type="dxa"/>
            <w:tcBorders>
              <w:top w:val="nil"/>
              <w:left w:val="nil"/>
              <w:bottom w:val="nil"/>
              <w:right w:val="nil"/>
            </w:tcBorders>
            <w:shd w:val="clear" w:color="auto" w:fill="4BACC6" w:themeFill="accent5"/>
            <w:noWrap/>
            <w:vAlign w:val="bottom"/>
            <w:hideMark/>
          </w:tcPr>
          <w:p w:rsidR="00F26708" w:rsidRPr="00F26708" w:rsidRDefault="00F26708" w:rsidP="000C1213">
            <w:pPr>
              <w:overflowPunct/>
              <w:autoSpaceDE/>
              <w:autoSpaceDN/>
              <w:adjustRightInd/>
              <w:jc w:val="center"/>
              <w:textAlignment w:val="auto"/>
              <w:rPr>
                <w:b/>
                <w:bCs/>
                <w:color w:val="000000"/>
                <w:szCs w:val="22"/>
              </w:rPr>
            </w:pPr>
            <w:r w:rsidRPr="00F26708">
              <w:rPr>
                <w:b/>
                <w:bCs/>
                <w:color w:val="000000"/>
                <w:szCs w:val="22"/>
              </w:rPr>
              <w:t>Třídní učitel:</w:t>
            </w:r>
          </w:p>
        </w:tc>
        <w:tc>
          <w:tcPr>
            <w:tcW w:w="5520" w:type="dxa"/>
            <w:tcBorders>
              <w:top w:val="nil"/>
              <w:left w:val="nil"/>
              <w:bottom w:val="nil"/>
              <w:right w:val="nil"/>
            </w:tcBorders>
            <w:shd w:val="clear" w:color="auto" w:fill="4BACC6" w:themeFill="accent5"/>
            <w:noWrap/>
            <w:vAlign w:val="bottom"/>
            <w:hideMark/>
          </w:tcPr>
          <w:p w:rsidR="00F26708" w:rsidRPr="00F26708" w:rsidRDefault="00F26708" w:rsidP="000C1213">
            <w:pPr>
              <w:overflowPunct/>
              <w:autoSpaceDE/>
              <w:autoSpaceDN/>
              <w:adjustRightInd/>
              <w:jc w:val="center"/>
              <w:textAlignment w:val="auto"/>
              <w:rPr>
                <w:b/>
                <w:color w:val="000000"/>
                <w:szCs w:val="22"/>
              </w:rPr>
            </w:pPr>
            <w:r w:rsidRPr="00F26708">
              <w:rPr>
                <w:b/>
                <w:color w:val="000000"/>
                <w:szCs w:val="22"/>
              </w:rPr>
              <w:t>Jiří Kasseckert</w:t>
            </w:r>
          </w:p>
        </w:tc>
        <w:tc>
          <w:tcPr>
            <w:tcW w:w="1936" w:type="dxa"/>
            <w:tcBorders>
              <w:top w:val="nil"/>
              <w:left w:val="nil"/>
              <w:bottom w:val="nil"/>
              <w:right w:val="nil"/>
            </w:tcBorders>
            <w:shd w:val="clear" w:color="auto" w:fill="4BACC6" w:themeFill="accent5"/>
            <w:noWrap/>
            <w:vAlign w:val="bottom"/>
            <w:hideMark/>
          </w:tcPr>
          <w:p w:rsidR="00F26708" w:rsidRPr="00F26708" w:rsidRDefault="00F26708" w:rsidP="000C1213">
            <w:pPr>
              <w:overflowPunct/>
              <w:autoSpaceDE/>
              <w:autoSpaceDN/>
              <w:adjustRightInd/>
              <w:jc w:val="center"/>
              <w:textAlignment w:val="auto"/>
              <w:rPr>
                <w:b/>
                <w:color w:val="000000"/>
                <w:szCs w:val="22"/>
              </w:rPr>
            </w:pPr>
          </w:p>
        </w:tc>
      </w:tr>
      <w:tr w:rsidR="00F26708" w:rsidRPr="00F26708" w:rsidTr="00F26708">
        <w:trPr>
          <w:trHeight w:val="288"/>
        </w:trPr>
        <w:tc>
          <w:tcPr>
            <w:tcW w:w="1900" w:type="dxa"/>
            <w:tcBorders>
              <w:top w:val="nil"/>
              <w:left w:val="nil"/>
              <w:bottom w:val="nil"/>
              <w:right w:val="nil"/>
            </w:tcBorders>
            <w:shd w:val="clear" w:color="auto" w:fill="auto"/>
            <w:noWrap/>
            <w:vAlign w:val="bottom"/>
            <w:hideMark/>
          </w:tcPr>
          <w:p w:rsidR="00F26708" w:rsidRPr="00F26708" w:rsidRDefault="00F26708" w:rsidP="00F26708">
            <w:pPr>
              <w:overflowPunct/>
              <w:autoSpaceDE/>
              <w:autoSpaceDN/>
              <w:adjustRightInd/>
              <w:jc w:val="left"/>
              <w:textAlignment w:val="auto"/>
              <w:rPr>
                <w:sz w:val="20"/>
              </w:rPr>
            </w:pPr>
          </w:p>
        </w:tc>
        <w:tc>
          <w:tcPr>
            <w:tcW w:w="5520" w:type="dxa"/>
            <w:tcBorders>
              <w:top w:val="nil"/>
              <w:left w:val="nil"/>
              <w:bottom w:val="nil"/>
              <w:right w:val="nil"/>
            </w:tcBorders>
            <w:shd w:val="clear" w:color="auto" w:fill="auto"/>
            <w:noWrap/>
            <w:vAlign w:val="bottom"/>
            <w:hideMark/>
          </w:tcPr>
          <w:p w:rsidR="00F26708" w:rsidRPr="00F26708" w:rsidRDefault="00F26708" w:rsidP="00F26708">
            <w:pPr>
              <w:overflowPunct/>
              <w:autoSpaceDE/>
              <w:autoSpaceDN/>
              <w:adjustRightInd/>
              <w:jc w:val="left"/>
              <w:textAlignment w:val="auto"/>
              <w:rPr>
                <w:sz w:val="20"/>
              </w:rPr>
            </w:pPr>
          </w:p>
        </w:tc>
        <w:tc>
          <w:tcPr>
            <w:tcW w:w="1936" w:type="dxa"/>
            <w:tcBorders>
              <w:top w:val="nil"/>
              <w:left w:val="nil"/>
              <w:bottom w:val="nil"/>
              <w:right w:val="nil"/>
            </w:tcBorders>
            <w:shd w:val="clear" w:color="auto" w:fill="auto"/>
            <w:noWrap/>
            <w:vAlign w:val="bottom"/>
            <w:hideMark/>
          </w:tcPr>
          <w:p w:rsidR="00F26708" w:rsidRPr="00F26708" w:rsidRDefault="00F26708" w:rsidP="00F26708">
            <w:pPr>
              <w:overflowPunct/>
              <w:autoSpaceDE/>
              <w:autoSpaceDN/>
              <w:adjustRightInd/>
              <w:jc w:val="left"/>
              <w:textAlignment w:val="auto"/>
              <w:rPr>
                <w:sz w:val="20"/>
              </w:rPr>
            </w:pPr>
          </w:p>
        </w:tc>
      </w:tr>
      <w:tr w:rsidR="00F26708" w:rsidRPr="00F26708" w:rsidTr="00F26708">
        <w:trPr>
          <w:trHeight w:val="840"/>
        </w:trPr>
        <w:tc>
          <w:tcPr>
            <w:tcW w:w="1900" w:type="dxa"/>
            <w:tcBorders>
              <w:top w:val="single" w:sz="8" w:space="0" w:color="auto"/>
              <w:left w:val="single" w:sz="8" w:space="0" w:color="auto"/>
              <w:bottom w:val="nil"/>
              <w:right w:val="nil"/>
            </w:tcBorders>
            <w:shd w:val="clear" w:color="auto" w:fill="auto"/>
            <w:noWrap/>
            <w:vAlign w:val="center"/>
            <w:hideMark/>
          </w:tcPr>
          <w:p w:rsidR="00F26708" w:rsidRPr="00F26708" w:rsidRDefault="00F26708" w:rsidP="00F26708">
            <w:pPr>
              <w:overflowPunct/>
              <w:autoSpaceDE/>
              <w:autoSpaceDN/>
              <w:adjustRightInd/>
              <w:jc w:val="center"/>
              <w:textAlignment w:val="auto"/>
              <w:rPr>
                <w:b/>
                <w:bCs/>
                <w:color w:val="000000"/>
                <w:szCs w:val="24"/>
              </w:rPr>
            </w:pPr>
            <w:r w:rsidRPr="00F26708">
              <w:rPr>
                <w:b/>
                <w:bCs/>
                <w:color w:val="000000"/>
                <w:szCs w:val="24"/>
              </w:rPr>
              <w:t>Datum</w:t>
            </w:r>
          </w:p>
        </w:tc>
        <w:tc>
          <w:tcPr>
            <w:tcW w:w="5520" w:type="dxa"/>
            <w:tcBorders>
              <w:top w:val="single" w:sz="8" w:space="0" w:color="auto"/>
              <w:left w:val="nil"/>
              <w:bottom w:val="nil"/>
              <w:right w:val="nil"/>
            </w:tcBorders>
            <w:shd w:val="clear" w:color="auto" w:fill="auto"/>
            <w:noWrap/>
            <w:vAlign w:val="center"/>
            <w:hideMark/>
          </w:tcPr>
          <w:p w:rsidR="00F26708" w:rsidRPr="00F26708" w:rsidRDefault="00F26708" w:rsidP="00F26708">
            <w:pPr>
              <w:overflowPunct/>
              <w:autoSpaceDE/>
              <w:autoSpaceDN/>
              <w:adjustRightInd/>
              <w:jc w:val="center"/>
              <w:textAlignment w:val="auto"/>
              <w:rPr>
                <w:b/>
                <w:bCs/>
                <w:color w:val="000000"/>
                <w:szCs w:val="24"/>
              </w:rPr>
            </w:pPr>
            <w:r w:rsidRPr="00F26708">
              <w:rPr>
                <w:b/>
                <w:bCs/>
                <w:color w:val="000000"/>
                <w:szCs w:val="24"/>
              </w:rPr>
              <w:t>Činnost</w:t>
            </w:r>
          </w:p>
        </w:tc>
        <w:tc>
          <w:tcPr>
            <w:tcW w:w="1936" w:type="dxa"/>
            <w:tcBorders>
              <w:top w:val="single" w:sz="8" w:space="0" w:color="auto"/>
              <w:left w:val="nil"/>
              <w:bottom w:val="nil"/>
              <w:right w:val="single" w:sz="8" w:space="0" w:color="auto"/>
            </w:tcBorders>
            <w:shd w:val="clear" w:color="auto" w:fill="auto"/>
            <w:vAlign w:val="center"/>
            <w:hideMark/>
          </w:tcPr>
          <w:p w:rsidR="00F26708" w:rsidRPr="00F26708" w:rsidRDefault="00F26708" w:rsidP="00F26708">
            <w:pPr>
              <w:overflowPunct/>
              <w:autoSpaceDE/>
              <w:autoSpaceDN/>
              <w:adjustRightInd/>
              <w:jc w:val="center"/>
              <w:textAlignment w:val="auto"/>
              <w:rPr>
                <w:b/>
                <w:bCs/>
                <w:color w:val="000000"/>
                <w:szCs w:val="24"/>
              </w:rPr>
            </w:pPr>
            <w:r w:rsidRPr="00F26708">
              <w:rPr>
                <w:b/>
                <w:bCs/>
                <w:color w:val="000000"/>
                <w:szCs w:val="24"/>
              </w:rPr>
              <w:t xml:space="preserve">Místo konání </w:t>
            </w:r>
            <w:r w:rsidRPr="00F26708">
              <w:rPr>
                <w:b/>
                <w:bCs/>
                <w:color w:val="000000"/>
                <w:sz w:val="20"/>
              </w:rPr>
              <w:t>(třída, škola, šk. zahrada, Muzeum skuteč, apod.)</w:t>
            </w:r>
          </w:p>
        </w:tc>
      </w:tr>
      <w:tr w:rsidR="00F26708" w:rsidRPr="00F26708" w:rsidTr="00F26708">
        <w:trPr>
          <w:trHeight w:val="312"/>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01.09.2016</w:t>
            </w:r>
          </w:p>
        </w:tc>
        <w:tc>
          <w:tcPr>
            <w:tcW w:w="5520" w:type="dxa"/>
            <w:tcBorders>
              <w:top w:val="single" w:sz="4" w:space="0" w:color="auto"/>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Zahájení školního roku 2016/2017</w:t>
            </w:r>
          </w:p>
        </w:tc>
        <w:tc>
          <w:tcPr>
            <w:tcW w:w="1936" w:type="dxa"/>
            <w:tcBorders>
              <w:top w:val="single" w:sz="4" w:space="0" w:color="auto"/>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09.09.2016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Dětská olympiáda 2016</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rFonts w:ascii="Calibri" w:hAnsi="Calibri" w:cs="Calibri"/>
                <w:color w:val="000000"/>
                <w:sz w:val="22"/>
                <w:szCs w:val="22"/>
              </w:rPr>
            </w:pPr>
            <w:r w:rsidRPr="00F26708">
              <w:rPr>
                <w:rFonts w:ascii="Calibri" w:hAnsi="Calibri" w:cs="Calibri"/>
                <w:color w:val="000000"/>
                <w:sz w:val="22"/>
                <w:szCs w:val="22"/>
              </w:rPr>
              <w:t>Stadion</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13.09.2016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Ek. Vycházka podél Krounky</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rFonts w:ascii="Calibri" w:hAnsi="Calibri" w:cs="Calibri"/>
                <w:color w:val="000000"/>
                <w:sz w:val="22"/>
                <w:szCs w:val="22"/>
              </w:rPr>
            </w:pPr>
            <w:r w:rsidRPr="00F26708">
              <w:rPr>
                <w:rFonts w:ascii="Calibri" w:hAnsi="Calibri" w:cs="Calibri"/>
                <w:color w:val="000000"/>
                <w:sz w:val="22"/>
                <w:szCs w:val="22"/>
              </w:rPr>
              <w:t>Předhradí</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05.10.2016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Beseda s Mě policií-  Kompetence, prevence šikany</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rFonts w:ascii="Calibri" w:hAnsi="Calibri" w:cs="Calibri"/>
                <w:color w:val="000000"/>
                <w:sz w:val="22"/>
                <w:szCs w:val="22"/>
              </w:rPr>
            </w:pPr>
            <w:r w:rsidRPr="00F26708">
              <w:rPr>
                <w:rFonts w:ascii="Calibri" w:hAnsi="Calibri" w:cs="Calibri"/>
                <w:color w:val="000000"/>
                <w:sz w:val="22"/>
                <w:szCs w:val="22"/>
              </w:rPr>
              <w:t>Kmen. třída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25.10.2016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Poznávání stromů - Den stromů</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rFonts w:ascii="Calibri" w:hAnsi="Calibri" w:cs="Calibri"/>
                <w:color w:val="000000"/>
                <w:sz w:val="22"/>
                <w:szCs w:val="22"/>
              </w:rPr>
            </w:pPr>
            <w:r w:rsidRPr="00F26708">
              <w:rPr>
                <w:rFonts w:ascii="Calibri" w:hAnsi="Calibri" w:cs="Calibri"/>
                <w:color w:val="000000"/>
                <w:sz w:val="22"/>
                <w:szCs w:val="22"/>
              </w:rPr>
              <w:t>Koupaliště</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31.10.2016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Beseda v mě. Knihovně</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rFonts w:ascii="Calibri" w:hAnsi="Calibri" w:cs="Calibri"/>
                <w:color w:val="000000"/>
                <w:sz w:val="22"/>
                <w:szCs w:val="22"/>
              </w:rPr>
            </w:pPr>
            <w:r w:rsidRPr="00F26708">
              <w:rPr>
                <w:rFonts w:ascii="Calibri" w:hAnsi="Calibri" w:cs="Calibri"/>
                <w:color w:val="000000"/>
                <w:sz w:val="22"/>
                <w:szCs w:val="22"/>
              </w:rPr>
              <w:t>Knihovna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21.11.2016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Advent 2016- projektový den</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rFonts w:ascii="Calibri" w:hAnsi="Calibri" w:cs="Calibri"/>
                <w:color w:val="000000"/>
                <w:sz w:val="22"/>
                <w:szCs w:val="22"/>
              </w:rPr>
            </w:pPr>
            <w:r w:rsidRPr="00F26708">
              <w:rPr>
                <w:rFonts w:ascii="Calibri" w:hAnsi="Calibri" w:cs="Calibri"/>
                <w:color w:val="000000"/>
                <w:sz w:val="22"/>
                <w:szCs w:val="22"/>
              </w:rPr>
              <w:t>Kmen. třída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23.11.2016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Adventní trhy</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rFonts w:ascii="Calibri" w:hAnsi="Calibri" w:cs="Calibri"/>
                <w:color w:val="000000"/>
                <w:sz w:val="22"/>
                <w:szCs w:val="22"/>
              </w:rPr>
            </w:pPr>
            <w:r w:rsidRPr="00F26708">
              <w:rPr>
                <w:rFonts w:ascii="Calibri" w:hAnsi="Calibri" w:cs="Calibri"/>
                <w:color w:val="000000"/>
                <w:sz w:val="22"/>
                <w:szCs w:val="22"/>
              </w:rPr>
              <w:t>Tělocvična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24.11.2016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Ovoce do škol- maskot- pitíčka</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rFonts w:ascii="Calibri" w:hAnsi="Calibri" w:cs="Calibri"/>
                <w:color w:val="000000"/>
                <w:sz w:val="22"/>
                <w:szCs w:val="22"/>
              </w:rPr>
            </w:pPr>
            <w:r w:rsidRPr="00F26708">
              <w:rPr>
                <w:rFonts w:ascii="Calibri" w:hAnsi="Calibri" w:cs="Calibri"/>
                <w:color w:val="000000"/>
                <w:sz w:val="22"/>
                <w:szCs w:val="22"/>
              </w:rPr>
              <w:t>Kmen. třída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02.12.2016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Mikulášská nadílka</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rFonts w:ascii="Calibri" w:hAnsi="Calibri" w:cs="Calibri"/>
                <w:color w:val="000000"/>
                <w:sz w:val="22"/>
                <w:szCs w:val="22"/>
              </w:rPr>
            </w:pPr>
            <w:r w:rsidRPr="00F26708">
              <w:rPr>
                <w:rFonts w:ascii="Calibri" w:hAnsi="Calibri" w:cs="Calibri"/>
                <w:color w:val="000000"/>
                <w:sz w:val="22"/>
                <w:szCs w:val="22"/>
              </w:rPr>
              <w:t>Kmen. třída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06.12.2016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Vánoční koncert ZUŠ</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rFonts w:ascii="Calibri" w:hAnsi="Calibri" w:cs="Calibri"/>
                <w:color w:val="000000"/>
                <w:sz w:val="22"/>
                <w:szCs w:val="22"/>
              </w:rPr>
            </w:pPr>
            <w:r w:rsidRPr="00F26708">
              <w:rPr>
                <w:rFonts w:ascii="Calibri" w:hAnsi="Calibri" w:cs="Calibri"/>
                <w:color w:val="000000"/>
                <w:sz w:val="22"/>
                <w:szCs w:val="22"/>
              </w:rPr>
              <w:t>Klub</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21.12.2016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Vánoční koncert sboru Smíšek</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rFonts w:ascii="Calibri" w:hAnsi="Calibri" w:cs="Calibri"/>
                <w:color w:val="000000"/>
                <w:sz w:val="22"/>
                <w:szCs w:val="22"/>
              </w:rPr>
            </w:pPr>
            <w:r w:rsidRPr="00F26708">
              <w:rPr>
                <w:rFonts w:ascii="Calibri" w:hAnsi="Calibri" w:cs="Calibri"/>
                <w:color w:val="000000"/>
                <w:sz w:val="22"/>
                <w:szCs w:val="22"/>
              </w:rPr>
              <w:t>Tělocvična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21.12.2016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Vánoční besídka</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rFonts w:ascii="Calibri" w:hAnsi="Calibri" w:cs="Calibri"/>
                <w:color w:val="000000"/>
                <w:sz w:val="22"/>
                <w:szCs w:val="22"/>
              </w:rPr>
            </w:pPr>
            <w:r w:rsidRPr="00F26708">
              <w:rPr>
                <w:rFonts w:ascii="Calibri" w:hAnsi="Calibri" w:cs="Calibri"/>
                <w:color w:val="000000"/>
                <w:sz w:val="22"/>
                <w:szCs w:val="22"/>
              </w:rPr>
              <w:t>Kmen. třída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21.12.2016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Výstava betlémů u Šimůnkových</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rFonts w:ascii="Calibri" w:hAnsi="Calibri" w:cs="Calibri"/>
                <w:color w:val="000000"/>
                <w:sz w:val="22"/>
                <w:szCs w:val="22"/>
              </w:rPr>
            </w:pPr>
            <w:r w:rsidRPr="00F26708">
              <w:rPr>
                <w:rFonts w:ascii="Calibri" w:hAnsi="Calibri" w:cs="Calibri"/>
                <w:color w:val="000000"/>
                <w:sz w:val="22"/>
                <w:szCs w:val="22"/>
              </w:rPr>
              <w:t>Zverimex</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16.01.2016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Canisterapie- beseda s p. Mundilovou</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rFonts w:ascii="Calibri" w:hAnsi="Calibri" w:cs="Calibri"/>
                <w:color w:val="000000"/>
                <w:sz w:val="22"/>
                <w:szCs w:val="22"/>
              </w:rPr>
            </w:pPr>
            <w:r w:rsidRPr="00F26708">
              <w:rPr>
                <w:rFonts w:ascii="Calibri" w:hAnsi="Calibri" w:cs="Calibri"/>
                <w:color w:val="000000"/>
                <w:sz w:val="22"/>
                <w:szCs w:val="22"/>
              </w:rPr>
              <w:t>Kmen. třída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30.01.2017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Svět ve 3D- interaktivní výstava</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rFonts w:ascii="Calibri" w:hAnsi="Calibri" w:cs="Calibri"/>
                <w:color w:val="000000"/>
                <w:sz w:val="22"/>
                <w:szCs w:val="22"/>
              </w:rPr>
            </w:pPr>
            <w:r w:rsidRPr="00F26708">
              <w:rPr>
                <w:rFonts w:ascii="Calibri" w:hAnsi="Calibri" w:cs="Calibri"/>
                <w:color w:val="000000"/>
                <w:sz w:val="22"/>
                <w:szCs w:val="22"/>
              </w:rPr>
              <w:t>Učebna HV</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16.02.2017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Recitační soutěž- třídní kolo</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rFonts w:ascii="Calibri" w:hAnsi="Calibri" w:cs="Calibri"/>
                <w:color w:val="000000"/>
                <w:sz w:val="22"/>
                <w:szCs w:val="22"/>
              </w:rPr>
            </w:pPr>
            <w:r w:rsidRPr="00F26708">
              <w:rPr>
                <w:rFonts w:ascii="Calibri" w:hAnsi="Calibri" w:cs="Calibri"/>
                <w:color w:val="000000"/>
                <w:sz w:val="22"/>
                <w:szCs w:val="22"/>
              </w:rPr>
              <w:t>Kmen. třída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20.-24.2.17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Lyžařský kurz- vybraní žáci</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rFonts w:ascii="Calibri" w:hAnsi="Calibri" w:cs="Calibri"/>
                <w:color w:val="000000"/>
                <w:sz w:val="22"/>
                <w:szCs w:val="22"/>
              </w:rPr>
            </w:pPr>
            <w:r w:rsidRPr="00F26708">
              <w:rPr>
                <w:rFonts w:ascii="Calibri" w:hAnsi="Calibri" w:cs="Calibri"/>
                <w:color w:val="000000"/>
                <w:sz w:val="22"/>
                <w:szCs w:val="22"/>
              </w:rPr>
              <w:t>Hlinsko</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13.03.2017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Projekt Březen- měsíc knihy</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rFonts w:ascii="Calibri" w:hAnsi="Calibri" w:cs="Calibri"/>
                <w:color w:val="000000"/>
                <w:sz w:val="22"/>
                <w:szCs w:val="22"/>
              </w:rPr>
            </w:pPr>
            <w:r w:rsidRPr="00F26708">
              <w:rPr>
                <w:rFonts w:ascii="Calibri" w:hAnsi="Calibri" w:cs="Calibri"/>
                <w:color w:val="000000"/>
                <w:sz w:val="22"/>
                <w:szCs w:val="22"/>
              </w:rPr>
              <w:t>Kmen. třída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23.03.2017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Naše písnička</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rFonts w:ascii="Calibri" w:hAnsi="Calibri" w:cs="Calibri"/>
                <w:color w:val="000000"/>
                <w:sz w:val="22"/>
                <w:szCs w:val="22"/>
              </w:rPr>
            </w:pPr>
            <w:r w:rsidRPr="00F26708">
              <w:rPr>
                <w:rFonts w:ascii="Calibri" w:hAnsi="Calibri" w:cs="Calibri"/>
                <w:color w:val="000000"/>
                <w:sz w:val="22"/>
                <w:szCs w:val="22"/>
              </w:rPr>
              <w:t>Klub</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07.04.2017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Staré pověsti české</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rFonts w:ascii="Calibri" w:hAnsi="Calibri" w:cs="Calibri"/>
                <w:color w:val="000000"/>
                <w:sz w:val="22"/>
                <w:szCs w:val="22"/>
              </w:rPr>
            </w:pPr>
            <w:r w:rsidRPr="00F26708">
              <w:rPr>
                <w:rFonts w:ascii="Calibri" w:hAnsi="Calibri" w:cs="Calibri"/>
                <w:color w:val="000000"/>
                <w:sz w:val="22"/>
                <w:szCs w:val="22"/>
              </w:rPr>
              <w:t>Tělocvična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23.05.2017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Dopravní hřiště</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rFonts w:ascii="Calibri" w:hAnsi="Calibri" w:cs="Calibri"/>
                <w:color w:val="000000"/>
                <w:sz w:val="22"/>
                <w:szCs w:val="22"/>
              </w:rPr>
            </w:pPr>
            <w:r w:rsidRPr="00F26708">
              <w:rPr>
                <w:rFonts w:ascii="Calibri" w:hAnsi="Calibri" w:cs="Calibri"/>
                <w:color w:val="000000"/>
                <w:sz w:val="22"/>
                <w:szCs w:val="22"/>
              </w:rPr>
              <w:t>Chrudim</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02.06.2017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Projektový den- 5o let Rumcajce</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rFonts w:ascii="Calibri" w:hAnsi="Calibri" w:cs="Calibri"/>
                <w:color w:val="000000"/>
                <w:sz w:val="22"/>
                <w:szCs w:val="22"/>
              </w:rPr>
            </w:pPr>
            <w:r w:rsidRPr="00F26708">
              <w:rPr>
                <w:rFonts w:ascii="Calibri" w:hAnsi="Calibri" w:cs="Calibri"/>
                <w:color w:val="000000"/>
                <w:sz w:val="22"/>
                <w:szCs w:val="22"/>
              </w:rPr>
              <w:t>Zahrada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19.06.2017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Školní výlet- Toulovce, Vranice, Polanka</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rFonts w:ascii="Calibri" w:hAnsi="Calibri" w:cs="Calibri"/>
                <w:color w:val="000000"/>
                <w:sz w:val="22"/>
                <w:szCs w:val="22"/>
              </w:rPr>
            </w:pPr>
            <w:r w:rsidRPr="00F26708">
              <w:rPr>
                <w:rFonts w:ascii="Calibri" w:hAnsi="Calibri" w:cs="Calibri"/>
                <w:color w:val="000000"/>
                <w:sz w:val="22"/>
                <w:szCs w:val="22"/>
              </w:rPr>
              <w:t>Toulovce</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26.06.2017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Vycházka směr Šilinkův důl</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rFonts w:ascii="Calibri" w:hAnsi="Calibri" w:cs="Calibri"/>
                <w:color w:val="000000"/>
                <w:sz w:val="22"/>
                <w:szCs w:val="22"/>
              </w:rPr>
            </w:pPr>
            <w:r w:rsidRPr="00F26708">
              <w:rPr>
                <w:rFonts w:ascii="Calibri" w:hAnsi="Calibri" w:cs="Calibri"/>
                <w:color w:val="000000"/>
                <w:sz w:val="22"/>
                <w:szCs w:val="22"/>
              </w:rPr>
              <w:t>Okolí města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28.06.2017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Vycházka směr Žďárec u Skutče, letiště</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rFonts w:ascii="Calibri" w:hAnsi="Calibri" w:cs="Calibri"/>
                <w:color w:val="000000"/>
                <w:sz w:val="22"/>
                <w:szCs w:val="22"/>
              </w:rPr>
            </w:pPr>
            <w:r w:rsidRPr="00F26708">
              <w:rPr>
                <w:rFonts w:ascii="Calibri" w:hAnsi="Calibri" w:cs="Calibri"/>
                <w:color w:val="000000"/>
                <w:sz w:val="22"/>
                <w:szCs w:val="22"/>
              </w:rPr>
              <w:t>Okolí města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27.06.2017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Závody v plavání</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rFonts w:ascii="Calibri" w:hAnsi="Calibri" w:cs="Calibri"/>
                <w:color w:val="000000"/>
                <w:sz w:val="22"/>
                <w:szCs w:val="22"/>
              </w:rPr>
            </w:pPr>
            <w:r w:rsidRPr="00F26708">
              <w:rPr>
                <w:rFonts w:ascii="Calibri" w:hAnsi="Calibri" w:cs="Calibri"/>
                <w:color w:val="000000"/>
                <w:sz w:val="22"/>
                <w:szCs w:val="22"/>
              </w:rPr>
              <w:t>Koupaliště</w:t>
            </w:r>
          </w:p>
        </w:tc>
      </w:tr>
    </w:tbl>
    <w:p w:rsidR="00F26708" w:rsidRDefault="00F26708">
      <w:pPr>
        <w:overflowPunct/>
        <w:autoSpaceDE/>
        <w:autoSpaceDN/>
        <w:adjustRightInd/>
        <w:spacing w:after="200" w:line="276" w:lineRule="auto"/>
        <w:jc w:val="left"/>
        <w:textAlignment w:val="auto"/>
      </w:pPr>
    </w:p>
    <w:p w:rsidR="00DB6D43" w:rsidRDefault="00DB6D43">
      <w:pPr>
        <w:overflowPunct/>
        <w:autoSpaceDE/>
        <w:autoSpaceDN/>
        <w:adjustRightInd/>
        <w:spacing w:after="200" w:line="276" w:lineRule="auto"/>
        <w:jc w:val="left"/>
        <w:textAlignment w:val="auto"/>
      </w:pPr>
      <w:r>
        <w:br w:type="page"/>
      </w:r>
    </w:p>
    <w:p w:rsidR="00F26708" w:rsidRDefault="00F26708">
      <w:pPr>
        <w:overflowPunct/>
        <w:autoSpaceDE/>
        <w:autoSpaceDN/>
        <w:adjustRightInd/>
        <w:spacing w:after="200" w:line="276" w:lineRule="auto"/>
        <w:jc w:val="left"/>
        <w:textAlignment w:val="auto"/>
      </w:pPr>
    </w:p>
    <w:tbl>
      <w:tblPr>
        <w:tblW w:w="8920" w:type="dxa"/>
        <w:tblCellMar>
          <w:left w:w="70" w:type="dxa"/>
          <w:right w:w="70" w:type="dxa"/>
        </w:tblCellMar>
        <w:tblLook w:val="04A0" w:firstRow="1" w:lastRow="0" w:firstColumn="1" w:lastColumn="0" w:noHBand="0" w:noVBand="1"/>
      </w:tblPr>
      <w:tblGrid>
        <w:gridCol w:w="1400"/>
        <w:gridCol w:w="5020"/>
        <w:gridCol w:w="2500"/>
      </w:tblGrid>
      <w:tr w:rsidR="00F26708" w:rsidRPr="00896B8D" w:rsidTr="000C1213">
        <w:trPr>
          <w:trHeight w:val="360"/>
        </w:trPr>
        <w:tc>
          <w:tcPr>
            <w:tcW w:w="1400" w:type="dxa"/>
            <w:tcBorders>
              <w:top w:val="nil"/>
              <w:left w:val="nil"/>
              <w:bottom w:val="nil"/>
              <w:right w:val="nil"/>
            </w:tcBorders>
            <w:shd w:val="clear" w:color="auto" w:fill="4BACC6" w:themeFill="accent5"/>
            <w:noWrap/>
            <w:vAlign w:val="bottom"/>
            <w:hideMark/>
          </w:tcPr>
          <w:p w:rsidR="00F26708" w:rsidRPr="00896B8D" w:rsidRDefault="00F26708" w:rsidP="000C1213">
            <w:pPr>
              <w:overflowPunct/>
              <w:autoSpaceDE/>
              <w:autoSpaceDN/>
              <w:adjustRightInd/>
              <w:jc w:val="center"/>
              <w:textAlignment w:val="auto"/>
              <w:rPr>
                <w:b/>
                <w:bCs/>
                <w:color w:val="000000"/>
                <w:szCs w:val="22"/>
              </w:rPr>
            </w:pPr>
            <w:r w:rsidRPr="00896B8D">
              <w:rPr>
                <w:b/>
                <w:bCs/>
                <w:color w:val="000000"/>
                <w:szCs w:val="22"/>
              </w:rPr>
              <w:t>Třída:</w:t>
            </w:r>
          </w:p>
        </w:tc>
        <w:tc>
          <w:tcPr>
            <w:tcW w:w="5020" w:type="dxa"/>
            <w:tcBorders>
              <w:top w:val="nil"/>
              <w:left w:val="nil"/>
              <w:bottom w:val="nil"/>
              <w:right w:val="nil"/>
            </w:tcBorders>
            <w:shd w:val="clear" w:color="auto" w:fill="4BACC6" w:themeFill="accent5"/>
            <w:noWrap/>
            <w:vAlign w:val="bottom"/>
            <w:hideMark/>
          </w:tcPr>
          <w:p w:rsidR="00F26708" w:rsidRPr="00896B8D" w:rsidRDefault="00F26708" w:rsidP="000C1213">
            <w:pPr>
              <w:overflowPunct/>
              <w:autoSpaceDE/>
              <w:autoSpaceDN/>
              <w:adjustRightInd/>
              <w:jc w:val="center"/>
              <w:textAlignment w:val="auto"/>
              <w:rPr>
                <w:b/>
                <w:color w:val="000000"/>
                <w:szCs w:val="22"/>
              </w:rPr>
            </w:pPr>
            <w:r w:rsidRPr="00896B8D">
              <w:rPr>
                <w:b/>
                <w:color w:val="000000"/>
                <w:szCs w:val="22"/>
              </w:rPr>
              <w:t>6.</w:t>
            </w:r>
          </w:p>
        </w:tc>
        <w:tc>
          <w:tcPr>
            <w:tcW w:w="2500" w:type="dxa"/>
            <w:tcBorders>
              <w:top w:val="nil"/>
              <w:left w:val="nil"/>
              <w:bottom w:val="nil"/>
              <w:right w:val="nil"/>
            </w:tcBorders>
            <w:shd w:val="clear" w:color="auto" w:fill="4BACC6" w:themeFill="accent5"/>
            <w:noWrap/>
            <w:vAlign w:val="bottom"/>
            <w:hideMark/>
          </w:tcPr>
          <w:p w:rsidR="00F26708" w:rsidRPr="00896B8D" w:rsidRDefault="00F26708" w:rsidP="000C1213">
            <w:pPr>
              <w:overflowPunct/>
              <w:autoSpaceDE/>
              <w:autoSpaceDN/>
              <w:adjustRightInd/>
              <w:jc w:val="center"/>
              <w:textAlignment w:val="auto"/>
              <w:rPr>
                <w:b/>
                <w:color w:val="000000"/>
                <w:szCs w:val="22"/>
              </w:rPr>
            </w:pPr>
          </w:p>
        </w:tc>
      </w:tr>
      <w:tr w:rsidR="00F26708" w:rsidRPr="00896B8D" w:rsidTr="000C1213">
        <w:trPr>
          <w:trHeight w:val="468"/>
        </w:trPr>
        <w:tc>
          <w:tcPr>
            <w:tcW w:w="1400" w:type="dxa"/>
            <w:tcBorders>
              <w:top w:val="nil"/>
              <w:left w:val="nil"/>
              <w:bottom w:val="nil"/>
              <w:right w:val="nil"/>
            </w:tcBorders>
            <w:shd w:val="clear" w:color="auto" w:fill="4BACC6" w:themeFill="accent5"/>
            <w:noWrap/>
            <w:vAlign w:val="bottom"/>
            <w:hideMark/>
          </w:tcPr>
          <w:p w:rsidR="00F26708" w:rsidRPr="00896B8D" w:rsidRDefault="00F26708" w:rsidP="000C1213">
            <w:pPr>
              <w:overflowPunct/>
              <w:autoSpaceDE/>
              <w:autoSpaceDN/>
              <w:adjustRightInd/>
              <w:jc w:val="center"/>
              <w:textAlignment w:val="auto"/>
              <w:rPr>
                <w:b/>
                <w:bCs/>
                <w:color w:val="000000"/>
                <w:szCs w:val="22"/>
              </w:rPr>
            </w:pPr>
            <w:r w:rsidRPr="00896B8D">
              <w:rPr>
                <w:b/>
                <w:bCs/>
                <w:color w:val="000000"/>
                <w:szCs w:val="22"/>
              </w:rPr>
              <w:t>Třídní učitel:</w:t>
            </w:r>
          </w:p>
        </w:tc>
        <w:tc>
          <w:tcPr>
            <w:tcW w:w="5020" w:type="dxa"/>
            <w:tcBorders>
              <w:top w:val="nil"/>
              <w:left w:val="nil"/>
              <w:bottom w:val="nil"/>
              <w:right w:val="nil"/>
            </w:tcBorders>
            <w:shd w:val="clear" w:color="auto" w:fill="4BACC6" w:themeFill="accent5"/>
            <w:noWrap/>
            <w:vAlign w:val="bottom"/>
            <w:hideMark/>
          </w:tcPr>
          <w:p w:rsidR="00F26708" w:rsidRPr="00896B8D" w:rsidRDefault="00F26708" w:rsidP="000C1213">
            <w:pPr>
              <w:overflowPunct/>
              <w:autoSpaceDE/>
              <w:autoSpaceDN/>
              <w:adjustRightInd/>
              <w:jc w:val="center"/>
              <w:textAlignment w:val="auto"/>
              <w:rPr>
                <w:b/>
                <w:color w:val="000000"/>
                <w:szCs w:val="22"/>
              </w:rPr>
            </w:pPr>
            <w:r w:rsidRPr="00896B8D">
              <w:rPr>
                <w:b/>
                <w:color w:val="000000"/>
                <w:szCs w:val="22"/>
              </w:rPr>
              <w:t>Mgr. Iveta Blehová</w:t>
            </w:r>
          </w:p>
        </w:tc>
        <w:tc>
          <w:tcPr>
            <w:tcW w:w="2500" w:type="dxa"/>
            <w:tcBorders>
              <w:top w:val="nil"/>
              <w:left w:val="nil"/>
              <w:bottom w:val="nil"/>
              <w:right w:val="nil"/>
            </w:tcBorders>
            <w:shd w:val="clear" w:color="auto" w:fill="4BACC6" w:themeFill="accent5"/>
            <w:noWrap/>
            <w:vAlign w:val="bottom"/>
            <w:hideMark/>
          </w:tcPr>
          <w:p w:rsidR="00F26708" w:rsidRPr="00896B8D" w:rsidRDefault="00F26708" w:rsidP="000C1213">
            <w:pPr>
              <w:overflowPunct/>
              <w:autoSpaceDE/>
              <w:autoSpaceDN/>
              <w:adjustRightInd/>
              <w:jc w:val="center"/>
              <w:textAlignment w:val="auto"/>
              <w:rPr>
                <w:b/>
                <w:color w:val="000000"/>
                <w:szCs w:val="22"/>
              </w:rPr>
            </w:pPr>
          </w:p>
        </w:tc>
      </w:tr>
      <w:tr w:rsidR="00F26708" w:rsidRPr="00896B8D" w:rsidTr="00F26708">
        <w:trPr>
          <w:trHeight w:val="288"/>
        </w:trPr>
        <w:tc>
          <w:tcPr>
            <w:tcW w:w="1400" w:type="dxa"/>
            <w:tcBorders>
              <w:top w:val="nil"/>
              <w:left w:val="nil"/>
              <w:bottom w:val="nil"/>
              <w:right w:val="nil"/>
            </w:tcBorders>
            <w:shd w:val="clear" w:color="auto" w:fill="auto"/>
            <w:noWrap/>
            <w:vAlign w:val="bottom"/>
            <w:hideMark/>
          </w:tcPr>
          <w:p w:rsidR="00F26708" w:rsidRPr="00896B8D" w:rsidRDefault="00F26708" w:rsidP="00F26708">
            <w:pPr>
              <w:overflowPunct/>
              <w:autoSpaceDE/>
              <w:autoSpaceDN/>
              <w:adjustRightInd/>
              <w:jc w:val="left"/>
              <w:textAlignment w:val="auto"/>
            </w:pPr>
          </w:p>
        </w:tc>
        <w:tc>
          <w:tcPr>
            <w:tcW w:w="5020" w:type="dxa"/>
            <w:tcBorders>
              <w:top w:val="nil"/>
              <w:left w:val="nil"/>
              <w:bottom w:val="nil"/>
              <w:right w:val="nil"/>
            </w:tcBorders>
            <w:shd w:val="clear" w:color="auto" w:fill="auto"/>
            <w:noWrap/>
            <w:vAlign w:val="bottom"/>
            <w:hideMark/>
          </w:tcPr>
          <w:p w:rsidR="00F26708" w:rsidRPr="00896B8D" w:rsidRDefault="00F26708" w:rsidP="00F26708">
            <w:pPr>
              <w:overflowPunct/>
              <w:autoSpaceDE/>
              <w:autoSpaceDN/>
              <w:adjustRightInd/>
              <w:jc w:val="left"/>
              <w:textAlignment w:val="auto"/>
            </w:pPr>
          </w:p>
        </w:tc>
        <w:tc>
          <w:tcPr>
            <w:tcW w:w="2500" w:type="dxa"/>
            <w:tcBorders>
              <w:top w:val="nil"/>
              <w:left w:val="nil"/>
              <w:bottom w:val="nil"/>
              <w:right w:val="nil"/>
            </w:tcBorders>
            <w:shd w:val="clear" w:color="auto" w:fill="auto"/>
            <w:noWrap/>
            <w:vAlign w:val="bottom"/>
            <w:hideMark/>
          </w:tcPr>
          <w:p w:rsidR="00F26708" w:rsidRPr="00896B8D" w:rsidRDefault="00F26708" w:rsidP="00F26708">
            <w:pPr>
              <w:overflowPunct/>
              <w:autoSpaceDE/>
              <w:autoSpaceDN/>
              <w:adjustRightInd/>
              <w:jc w:val="left"/>
              <w:textAlignment w:val="auto"/>
            </w:pPr>
          </w:p>
        </w:tc>
      </w:tr>
      <w:tr w:rsidR="00F26708" w:rsidRPr="00F26708" w:rsidTr="00F26708">
        <w:trPr>
          <w:trHeight w:val="276"/>
        </w:trPr>
        <w:tc>
          <w:tcPr>
            <w:tcW w:w="1400" w:type="dxa"/>
            <w:tcBorders>
              <w:top w:val="single" w:sz="8" w:space="0" w:color="auto"/>
              <w:left w:val="single" w:sz="8" w:space="0" w:color="auto"/>
              <w:bottom w:val="nil"/>
              <w:right w:val="nil"/>
            </w:tcBorders>
            <w:shd w:val="clear" w:color="auto" w:fill="auto"/>
            <w:noWrap/>
            <w:vAlign w:val="bottom"/>
            <w:hideMark/>
          </w:tcPr>
          <w:p w:rsidR="00F26708" w:rsidRPr="00F26708" w:rsidRDefault="00F26708" w:rsidP="00F26708">
            <w:pPr>
              <w:overflowPunct/>
              <w:autoSpaceDE/>
              <w:autoSpaceDN/>
              <w:adjustRightInd/>
              <w:jc w:val="center"/>
              <w:textAlignment w:val="auto"/>
              <w:rPr>
                <w:b/>
                <w:bCs/>
                <w:color w:val="000000"/>
                <w:sz w:val="22"/>
                <w:szCs w:val="22"/>
              </w:rPr>
            </w:pPr>
            <w:r w:rsidRPr="00F26708">
              <w:rPr>
                <w:b/>
                <w:bCs/>
                <w:color w:val="000000"/>
                <w:sz w:val="22"/>
                <w:szCs w:val="22"/>
              </w:rPr>
              <w:t>Datum</w:t>
            </w:r>
          </w:p>
        </w:tc>
        <w:tc>
          <w:tcPr>
            <w:tcW w:w="5020" w:type="dxa"/>
            <w:tcBorders>
              <w:top w:val="single" w:sz="8" w:space="0" w:color="auto"/>
              <w:left w:val="nil"/>
              <w:bottom w:val="nil"/>
              <w:right w:val="nil"/>
            </w:tcBorders>
            <w:shd w:val="clear" w:color="auto" w:fill="auto"/>
            <w:noWrap/>
            <w:vAlign w:val="bottom"/>
            <w:hideMark/>
          </w:tcPr>
          <w:p w:rsidR="00F26708" w:rsidRPr="00F26708" w:rsidRDefault="00F26708" w:rsidP="00F26708">
            <w:pPr>
              <w:overflowPunct/>
              <w:autoSpaceDE/>
              <w:autoSpaceDN/>
              <w:adjustRightInd/>
              <w:jc w:val="center"/>
              <w:textAlignment w:val="auto"/>
              <w:rPr>
                <w:b/>
                <w:bCs/>
                <w:color w:val="000000"/>
                <w:sz w:val="22"/>
                <w:szCs w:val="22"/>
              </w:rPr>
            </w:pPr>
            <w:r w:rsidRPr="00F26708">
              <w:rPr>
                <w:b/>
                <w:bCs/>
                <w:color w:val="000000"/>
                <w:sz w:val="22"/>
                <w:szCs w:val="22"/>
              </w:rPr>
              <w:t>Činnost</w:t>
            </w:r>
          </w:p>
        </w:tc>
        <w:tc>
          <w:tcPr>
            <w:tcW w:w="2500" w:type="dxa"/>
            <w:tcBorders>
              <w:top w:val="single" w:sz="8" w:space="0" w:color="auto"/>
              <w:left w:val="nil"/>
              <w:bottom w:val="nil"/>
              <w:right w:val="single" w:sz="8"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b/>
                <w:bCs/>
                <w:color w:val="000000"/>
                <w:sz w:val="22"/>
                <w:szCs w:val="22"/>
              </w:rPr>
            </w:pPr>
            <w:r w:rsidRPr="00F26708">
              <w:rPr>
                <w:b/>
                <w:bCs/>
                <w:color w:val="000000"/>
                <w:sz w:val="22"/>
                <w:szCs w:val="22"/>
              </w:rPr>
              <w:t>Místo konání</w:t>
            </w:r>
          </w:p>
        </w:tc>
      </w:tr>
      <w:tr w:rsidR="00F26708" w:rsidRPr="00F26708" w:rsidTr="00F26708">
        <w:trPr>
          <w:trHeight w:val="312"/>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xml:space="preserve"> 6. 9.</w:t>
            </w:r>
          </w:p>
        </w:tc>
        <w:tc>
          <w:tcPr>
            <w:tcW w:w="5020" w:type="dxa"/>
            <w:tcBorders>
              <w:top w:val="single" w:sz="4" w:space="0" w:color="auto"/>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Exkurze údolím Žejbra</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Chrast a okolí</w:t>
            </w:r>
          </w:p>
        </w:tc>
      </w:tr>
      <w:tr w:rsidR="00F26708" w:rsidRPr="00F26708" w:rsidTr="00F26708">
        <w:trPr>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xml:space="preserve"> 9. 9.</w:t>
            </w:r>
          </w:p>
        </w:tc>
        <w:tc>
          <w:tcPr>
            <w:tcW w:w="50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Dětská olympiáda ZŠ Komenského</w:t>
            </w:r>
          </w:p>
        </w:tc>
        <w:tc>
          <w:tcPr>
            <w:tcW w:w="250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w:t>
            </w:r>
          </w:p>
        </w:tc>
      </w:tr>
      <w:tr w:rsidR="00F26708" w:rsidRPr="00F26708" w:rsidTr="00F26708">
        <w:trPr>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22. 9.</w:t>
            </w:r>
          </w:p>
        </w:tc>
        <w:tc>
          <w:tcPr>
            <w:tcW w:w="50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Kurz 1. pomoci</w:t>
            </w:r>
          </w:p>
        </w:tc>
        <w:tc>
          <w:tcPr>
            <w:tcW w:w="250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w:t>
            </w:r>
          </w:p>
        </w:tc>
      </w:tr>
      <w:tr w:rsidR="00F26708" w:rsidRPr="00F26708" w:rsidTr="00F26708">
        <w:trPr>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27. 9.</w:t>
            </w:r>
          </w:p>
        </w:tc>
        <w:tc>
          <w:tcPr>
            <w:tcW w:w="50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Hrošiáda - vybraní žáci</w:t>
            </w:r>
          </w:p>
        </w:tc>
        <w:tc>
          <w:tcPr>
            <w:tcW w:w="250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Hrochův Týnec</w:t>
            </w:r>
          </w:p>
        </w:tc>
      </w:tr>
      <w:tr w:rsidR="00F26708" w:rsidRPr="00F26708" w:rsidTr="00F26708">
        <w:trPr>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29. 9.</w:t>
            </w:r>
          </w:p>
        </w:tc>
        <w:tc>
          <w:tcPr>
            <w:tcW w:w="50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VIDA! - vybraní žáci - exkurze</w:t>
            </w:r>
          </w:p>
        </w:tc>
        <w:tc>
          <w:tcPr>
            <w:tcW w:w="250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Brno</w:t>
            </w:r>
          </w:p>
        </w:tc>
      </w:tr>
      <w:tr w:rsidR="00F26708" w:rsidRPr="00F26708" w:rsidTr="00F26708">
        <w:trPr>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6. 10.</w:t>
            </w:r>
          </w:p>
        </w:tc>
        <w:tc>
          <w:tcPr>
            <w:tcW w:w="50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Beseda s MP</w:t>
            </w:r>
          </w:p>
        </w:tc>
        <w:tc>
          <w:tcPr>
            <w:tcW w:w="250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w:t>
            </w:r>
          </w:p>
        </w:tc>
      </w:tr>
      <w:tr w:rsidR="00F26708" w:rsidRPr="00F26708" w:rsidTr="00F26708">
        <w:trPr>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11. 10.</w:t>
            </w:r>
          </w:p>
        </w:tc>
        <w:tc>
          <w:tcPr>
            <w:tcW w:w="50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GO program</w:t>
            </w:r>
          </w:p>
        </w:tc>
        <w:tc>
          <w:tcPr>
            <w:tcW w:w="250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w:t>
            </w:r>
          </w:p>
        </w:tc>
      </w:tr>
      <w:tr w:rsidR="00F26708" w:rsidRPr="00F26708" w:rsidTr="00F26708">
        <w:trPr>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21. 11.</w:t>
            </w:r>
          </w:p>
        </w:tc>
        <w:tc>
          <w:tcPr>
            <w:tcW w:w="50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Adventní dílny</w:t>
            </w:r>
          </w:p>
        </w:tc>
        <w:tc>
          <w:tcPr>
            <w:tcW w:w="250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w:t>
            </w:r>
          </w:p>
        </w:tc>
      </w:tr>
      <w:tr w:rsidR="00F26708" w:rsidRPr="00F26708" w:rsidTr="00F26708">
        <w:trPr>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23. 11.</w:t>
            </w:r>
          </w:p>
        </w:tc>
        <w:tc>
          <w:tcPr>
            <w:tcW w:w="50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Adventní výstava</w:t>
            </w:r>
          </w:p>
        </w:tc>
        <w:tc>
          <w:tcPr>
            <w:tcW w:w="250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w:t>
            </w:r>
          </w:p>
        </w:tc>
      </w:tr>
      <w:tr w:rsidR="00F26708" w:rsidRPr="00F26708" w:rsidTr="00F26708">
        <w:trPr>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24. 11.</w:t>
            </w:r>
          </w:p>
        </w:tc>
        <w:tc>
          <w:tcPr>
            <w:tcW w:w="50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Environmentální výchova (Šance pro Tebe)</w:t>
            </w:r>
          </w:p>
        </w:tc>
        <w:tc>
          <w:tcPr>
            <w:tcW w:w="250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w:t>
            </w:r>
          </w:p>
        </w:tc>
      </w:tr>
      <w:tr w:rsidR="00F26708" w:rsidRPr="00F26708" w:rsidTr="00F26708">
        <w:trPr>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xml:space="preserve"> 5. 12.</w:t>
            </w:r>
          </w:p>
        </w:tc>
        <w:tc>
          <w:tcPr>
            <w:tcW w:w="50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xml:space="preserve">Peklo Čertovina </w:t>
            </w:r>
          </w:p>
        </w:tc>
        <w:tc>
          <w:tcPr>
            <w:tcW w:w="250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Čertovina</w:t>
            </w:r>
          </w:p>
        </w:tc>
      </w:tr>
      <w:tr w:rsidR="00F26708" w:rsidRPr="00F26708" w:rsidTr="00F26708">
        <w:trPr>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21. 12.</w:t>
            </w:r>
          </w:p>
        </w:tc>
        <w:tc>
          <w:tcPr>
            <w:tcW w:w="50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Koncert pěveckého sboru Smíšek</w:t>
            </w:r>
          </w:p>
        </w:tc>
        <w:tc>
          <w:tcPr>
            <w:tcW w:w="250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w:t>
            </w:r>
          </w:p>
        </w:tc>
      </w:tr>
      <w:tr w:rsidR="00F26708" w:rsidRPr="00F26708" w:rsidTr="00F26708">
        <w:trPr>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21. 12.</w:t>
            </w:r>
          </w:p>
        </w:tc>
        <w:tc>
          <w:tcPr>
            <w:tcW w:w="50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Vánoční besídka</w:t>
            </w:r>
          </w:p>
        </w:tc>
        <w:tc>
          <w:tcPr>
            <w:tcW w:w="250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w:t>
            </w:r>
          </w:p>
        </w:tc>
      </w:tr>
      <w:tr w:rsidR="00F26708" w:rsidRPr="00F26708" w:rsidTr="00F26708">
        <w:trPr>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13. 3.</w:t>
            </w:r>
          </w:p>
        </w:tc>
        <w:tc>
          <w:tcPr>
            <w:tcW w:w="50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Kouření a zdraví (FR. Krampota - beseda)</w:t>
            </w:r>
          </w:p>
        </w:tc>
        <w:tc>
          <w:tcPr>
            <w:tcW w:w="250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w:t>
            </w:r>
          </w:p>
        </w:tc>
      </w:tr>
      <w:tr w:rsidR="00F26708" w:rsidRPr="00F26708" w:rsidTr="00F26708">
        <w:trPr>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31. 3.</w:t>
            </w:r>
          </w:p>
        </w:tc>
        <w:tc>
          <w:tcPr>
            <w:tcW w:w="50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Koncert skupiny Decapoda</w:t>
            </w:r>
          </w:p>
        </w:tc>
        <w:tc>
          <w:tcPr>
            <w:tcW w:w="250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w:t>
            </w:r>
          </w:p>
        </w:tc>
      </w:tr>
      <w:tr w:rsidR="00F26708" w:rsidRPr="00F26708" w:rsidTr="00F26708">
        <w:trPr>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7. 4.</w:t>
            </w:r>
          </w:p>
        </w:tc>
        <w:tc>
          <w:tcPr>
            <w:tcW w:w="50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Perštejni</w:t>
            </w:r>
          </w:p>
        </w:tc>
        <w:tc>
          <w:tcPr>
            <w:tcW w:w="250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w:t>
            </w:r>
          </w:p>
        </w:tc>
      </w:tr>
      <w:tr w:rsidR="00F26708" w:rsidRPr="00F26708" w:rsidTr="00F26708">
        <w:trPr>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16. 5.</w:t>
            </w:r>
          </w:p>
        </w:tc>
        <w:tc>
          <w:tcPr>
            <w:tcW w:w="50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Beseda o USA (Fr. Krampota)</w:t>
            </w:r>
          </w:p>
        </w:tc>
        <w:tc>
          <w:tcPr>
            <w:tcW w:w="250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w:t>
            </w:r>
          </w:p>
        </w:tc>
      </w:tr>
      <w:tr w:rsidR="00F26708" w:rsidRPr="00F26708" w:rsidTr="00F26708">
        <w:trPr>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2. 6.</w:t>
            </w:r>
          </w:p>
        </w:tc>
        <w:tc>
          <w:tcPr>
            <w:tcW w:w="50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Pohled do světa hmyzu</w:t>
            </w:r>
          </w:p>
        </w:tc>
        <w:tc>
          <w:tcPr>
            <w:tcW w:w="250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w:t>
            </w:r>
          </w:p>
        </w:tc>
      </w:tr>
      <w:tr w:rsidR="00F26708" w:rsidRPr="00F26708" w:rsidTr="00F26708">
        <w:trPr>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27. 6.</w:t>
            </w:r>
          </w:p>
        </w:tc>
        <w:tc>
          <w:tcPr>
            <w:tcW w:w="50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Školní výlet (Laser game)</w:t>
            </w:r>
          </w:p>
        </w:tc>
        <w:tc>
          <w:tcPr>
            <w:tcW w:w="250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Pardubice</w:t>
            </w:r>
          </w:p>
        </w:tc>
      </w:tr>
      <w:tr w:rsidR="00F26708" w:rsidRPr="00F26708" w:rsidTr="00F26708">
        <w:trPr>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29. 6.</w:t>
            </w:r>
          </w:p>
        </w:tc>
        <w:tc>
          <w:tcPr>
            <w:tcW w:w="50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Koncert pěveckého sboru Smíšek</w:t>
            </w:r>
          </w:p>
        </w:tc>
        <w:tc>
          <w:tcPr>
            <w:tcW w:w="250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w:t>
            </w:r>
          </w:p>
        </w:tc>
      </w:tr>
      <w:tr w:rsidR="00F26708" w:rsidRPr="00F26708" w:rsidTr="00F26708">
        <w:trPr>
          <w:trHeight w:val="312"/>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w:t>
            </w:r>
          </w:p>
        </w:tc>
        <w:tc>
          <w:tcPr>
            <w:tcW w:w="50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w:t>
            </w:r>
          </w:p>
        </w:tc>
        <w:tc>
          <w:tcPr>
            <w:tcW w:w="250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w:t>
            </w:r>
          </w:p>
        </w:tc>
      </w:tr>
    </w:tbl>
    <w:p w:rsidR="00F26708" w:rsidRDefault="00F26708">
      <w:pPr>
        <w:overflowPunct/>
        <w:autoSpaceDE/>
        <w:autoSpaceDN/>
        <w:adjustRightInd/>
        <w:spacing w:after="200" w:line="276" w:lineRule="auto"/>
        <w:jc w:val="left"/>
        <w:textAlignment w:val="auto"/>
      </w:pPr>
    </w:p>
    <w:p w:rsidR="00F26708" w:rsidRDefault="00F26708">
      <w:pPr>
        <w:overflowPunct/>
        <w:autoSpaceDE/>
        <w:autoSpaceDN/>
        <w:adjustRightInd/>
        <w:spacing w:after="200" w:line="276" w:lineRule="auto"/>
        <w:jc w:val="left"/>
        <w:textAlignment w:val="auto"/>
      </w:pPr>
    </w:p>
    <w:tbl>
      <w:tblPr>
        <w:tblW w:w="9356" w:type="dxa"/>
        <w:tblCellMar>
          <w:left w:w="70" w:type="dxa"/>
          <w:right w:w="70" w:type="dxa"/>
        </w:tblCellMar>
        <w:tblLook w:val="04A0" w:firstRow="1" w:lastRow="0" w:firstColumn="1" w:lastColumn="0" w:noHBand="0" w:noVBand="1"/>
      </w:tblPr>
      <w:tblGrid>
        <w:gridCol w:w="1900"/>
        <w:gridCol w:w="5520"/>
        <w:gridCol w:w="1936"/>
      </w:tblGrid>
      <w:tr w:rsidR="00F26708" w:rsidRPr="00896B8D" w:rsidTr="000C1213">
        <w:trPr>
          <w:trHeight w:val="360"/>
        </w:trPr>
        <w:tc>
          <w:tcPr>
            <w:tcW w:w="1900" w:type="dxa"/>
            <w:tcBorders>
              <w:top w:val="nil"/>
              <w:left w:val="nil"/>
              <w:bottom w:val="nil"/>
              <w:right w:val="nil"/>
            </w:tcBorders>
            <w:shd w:val="clear" w:color="auto" w:fill="4BACC6" w:themeFill="accent5"/>
            <w:noWrap/>
            <w:vAlign w:val="bottom"/>
            <w:hideMark/>
          </w:tcPr>
          <w:p w:rsidR="00F26708" w:rsidRPr="00896B8D" w:rsidRDefault="00F26708" w:rsidP="000C1213">
            <w:pPr>
              <w:overflowPunct/>
              <w:autoSpaceDE/>
              <w:autoSpaceDN/>
              <w:adjustRightInd/>
              <w:jc w:val="center"/>
              <w:textAlignment w:val="auto"/>
              <w:rPr>
                <w:b/>
                <w:bCs/>
                <w:color w:val="000000"/>
                <w:szCs w:val="22"/>
              </w:rPr>
            </w:pPr>
            <w:r w:rsidRPr="00896B8D">
              <w:rPr>
                <w:b/>
                <w:bCs/>
                <w:color w:val="000000"/>
                <w:szCs w:val="22"/>
              </w:rPr>
              <w:t>Třída:</w:t>
            </w:r>
          </w:p>
        </w:tc>
        <w:tc>
          <w:tcPr>
            <w:tcW w:w="5520" w:type="dxa"/>
            <w:tcBorders>
              <w:top w:val="nil"/>
              <w:left w:val="nil"/>
              <w:bottom w:val="nil"/>
              <w:right w:val="nil"/>
            </w:tcBorders>
            <w:shd w:val="clear" w:color="auto" w:fill="4BACC6" w:themeFill="accent5"/>
            <w:noWrap/>
            <w:vAlign w:val="bottom"/>
            <w:hideMark/>
          </w:tcPr>
          <w:p w:rsidR="00F26708" w:rsidRPr="00896B8D" w:rsidRDefault="00F26708" w:rsidP="000C1213">
            <w:pPr>
              <w:overflowPunct/>
              <w:autoSpaceDE/>
              <w:autoSpaceDN/>
              <w:adjustRightInd/>
              <w:jc w:val="center"/>
              <w:textAlignment w:val="auto"/>
              <w:rPr>
                <w:b/>
                <w:color w:val="000000"/>
                <w:szCs w:val="22"/>
              </w:rPr>
            </w:pPr>
            <w:r w:rsidRPr="00896B8D">
              <w:rPr>
                <w:b/>
                <w:color w:val="000000"/>
                <w:szCs w:val="22"/>
              </w:rPr>
              <w:t>VII.</w:t>
            </w:r>
          </w:p>
        </w:tc>
        <w:tc>
          <w:tcPr>
            <w:tcW w:w="1936" w:type="dxa"/>
            <w:tcBorders>
              <w:top w:val="nil"/>
              <w:left w:val="nil"/>
              <w:bottom w:val="nil"/>
              <w:right w:val="nil"/>
            </w:tcBorders>
            <w:shd w:val="clear" w:color="auto" w:fill="4BACC6" w:themeFill="accent5"/>
            <w:noWrap/>
            <w:vAlign w:val="bottom"/>
            <w:hideMark/>
          </w:tcPr>
          <w:p w:rsidR="00F26708" w:rsidRPr="00896B8D" w:rsidRDefault="00F26708" w:rsidP="000C1213">
            <w:pPr>
              <w:overflowPunct/>
              <w:autoSpaceDE/>
              <w:autoSpaceDN/>
              <w:adjustRightInd/>
              <w:jc w:val="center"/>
              <w:textAlignment w:val="auto"/>
              <w:rPr>
                <w:b/>
                <w:color w:val="000000"/>
                <w:szCs w:val="22"/>
              </w:rPr>
            </w:pPr>
          </w:p>
        </w:tc>
      </w:tr>
      <w:tr w:rsidR="00F26708" w:rsidRPr="00896B8D" w:rsidTr="000C1213">
        <w:trPr>
          <w:trHeight w:val="468"/>
        </w:trPr>
        <w:tc>
          <w:tcPr>
            <w:tcW w:w="1900" w:type="dxa"/>
            <w:tcBorders>
              <w:top w:val="nil"/>
              <w:left w:val="nil"/>
              <w:bottom w:val="nil"/>
              <w:right w:val="nil"/>
            </w:tcBorders>
            <w:shd w:val="clear" w:color="auto" w:fill="4BACC6" w:themeFill="accent5"/>
            <w:noWrap/>
            <w:vAlign w:val="bottom"/>
            <w:hideMark/>
          </w:tcPr>
          <w:p w:rsidR="00F26708" w:rsidRPr="00896B8D" w:rsidRDefault="00F26708" w:rsidP="000C1213">
            <w:pPr>
              <w:overflowPunct/>
              <w:autoSpaceDE/>
              <w:autoSpaceDN/>
              <w:adjustRightInd/>
              <w:jc w:val="center"/>
              <w:textAlignment w:val="auto"/>
              <w:rPr>
                <w:b/>
                <w:bCs/>
                <w:color w:val="000000"/>
                <w:szCs w:val="22"/>
              </w:rPr>
            </w:pPr>
            <w:r w:rsidRPr="00896B8D">
              <w:rPr>
                <w:b/>
                <w:bCs/>
                <w:color w:val="000000"/>
                <w:szCs w:val="22"/>
              </w:rPr>
              <w:t>Třídní učitel:</w:t>
            </w:r>
          </w:p>
        </w:tc>
        <w:tc>
          <w:tcPr>
            <w:tcW w:w="5520" w:type="dxa"/>
            <w:tcBorders>
              <w:top w:val="nil"/>
              <w:left w:val="nil"/>
              <w:bottom w:val="nil"/>
              <w:right w:val="nil"/>
            </w:tcBorders>
            <w:shd w:val="clear" w:color="auto" w:fill="4BACC6" w:themeFill="accent5"/>
            <w:noWrap/>
            <w:vAlign w:val="bottom"/>
            <w:hideMark/>
          </w:tcPr>
          <w:p w:rsidR="00F26708" w:rsidRPr="00896B8D" w:rsidRDefault="00F26708" w:rsidP="000C1213">
            <w:pPr>
              <w:overflowPunct/>
              <w:autoSpaceDE/>
              <w:autoSpaceDN/>
              <w:adjustRightInd/>
              <w:jc w:val="center"/>
              <w:textAlignment w:val="auto"/>
              <w:rPr>
                <w:b/>
                <w:color w:val="000000"/>
                <w:szCs w:val="22"/>
              </w:rPr>
            </w:pPr>
            <w:r w:rsidRPr="00896B8D">
              <w:rPr>
                <w:b/>
                <w:color w:val="000000"/>
                <w:szCs w:val="22"/>
              </w:rPr>
              <w:t>Mgr. Jana Pešková</w:t>
            </w:r>
          </w:p>
        </w:tc>
        <w:tc>
          <w:tcPr>
            <w:tcW w:w="1936" w:type="dxa"/>
            <w:tcBorders>
              <w:top w:val="nil"/>
              <w:left w:val="nil"/>
              <w:bottom w:val="nil"/>
              <w:right w:val="nil"/>
            </w:tcBorders>
            <w:shd w:val="clear" w:color="auto" w:fill="4BACC6" w:themeFill="accent5"/>
            <w:noWrap/>
            <w:vAlign w:val="bottom"/>
            <w:hideMark/>
          </w:tcPr>
          <w:p w:rsidR="00F26708" w:rsidRPr="00896B8D" w:rsidRDefault="00F26708" w:rsidP="000C1213">
            <w:pPr>
              <w:overflowPunct/>
              <w:autoSpaceDE/>
              <w:autoSpaceDN/>
              <w:adjustRightInd/>
              <w:jc w:val="center"/>
              <w:textAlignment w:val="auto"/>
              <w:rPr>
                <w:b/>
                <w:color w:val="000000"/>
                <w:szCs w:val="22"/>
              </w:rPr>
            </w:pPr>
          </w:p>
        </w:tc>
      </w:tr>
      <w:tr w:rsidR="00F26708" w:rsidRPr="00F26708" w:rsidTr="00F26708">
        <w:trPr>
          <w:trHeight w:val="288"/>
        </w:trPr>
        <w:tc>
          <w:tcPr>
            <w:tcW w:w="1900" w:type="dxa"/>
            <w:tcBorders>
              <w:top w:val="nil"/>
              <w:left w:val="nil"/>
              <w:bottom w:val="nil"/>
              <w:right w:val="nil"/>
            </w:tcBorders>
            <w:shd w:val="clear" w:color="auto" w:fill="auto"/>
            <w:noWrap/>
            <w:vAlign w:val="bottom"/>
            <w:hideMark/>
          </w:tcPr>
          <w:p w:rsidR="00F26708" w:rsidRPr="00F26708" w:rsidRDefault="00F26708" w:rsidP="00F26708">
            <w:pPr>
              <w:overflowPunct/>
              <w:autoSpaceDE/>
              <w:autoSpaceDN/>
              <w:adjustRightInd/>
              <w:jc w:val="left"/>
              <w:textAlignment w:val="auto"/>
              <w:rPr>
                <w:sz w:val="20"/>
              </w:rPr>
            </w:pPr>
          </w:p>
        </w:tc>
        <w:tc>
          <w:tcPr>
            <w:tcW w:w="5520" w:type="dxa"/>
            <w:tcBorders>
              <w:top w:val="nil"/>
              <w:left w:val="nil"/>
              <w:bottom w:val="nil"/>
              <w:right w:val="nil"/>
            </w:tcBorders>
            <w:shd w:val="clear" w:color="auto" w:fill="auto"/>
            <w:noWrap/>
            <w:vAlign w:val="bottom"/>
            <w:hideMark/>
          </w:tcPr>
          <w:p w:rsidR="00F26708" w:rsidRPr="00F26708" w:rsidRDefault="00F26708" w:rsidP="00F26708">
            <w:pPr>
              <w:overflowPunct/>
              <w:autoSpaceDE/>
              <w:autoSpaceDN/>
              <w:adjustRightInd/>
              <w:jc w:val="left"/>
              <w:textAlignment w:val="auto"/>
              <w:rPr>
                <w:sz w:val="20"/>
              </w:rPr>
            </w:pPr>
          </w:p>
        </w:tc>
        <w:tc>
          <w:tcPr>
            <w:tcW w:w="1936" w:type="dxa"/>
            <w:tcBorders>
              <w:top w:val="nil"/>
              <w:left w:val="nil"/>
              <w:bottom w:val="nil"/>
              <w:right w:val="nil"/>
            </w:tcBorders>
            <w:shd w:val="clear" w:color="auto" w:fill="auto"/>
            <w:noWrap/>
            <w:vAlign w:val="bottom"/>
            <w:hideMark/>
          </w:tcPr>
          <w:p w:rsidR="00F26708" w:rsidRPr="00F26708" w:rsidRDefault="00F26708" w:rsidP="00F26708">
            <w:pPr>
              <w:overflowPunct/>
              <w:autoSpaceDE/>
              <w:autoSpaceDN/>
              <w:adjustRightInd/>
              <w:jc w:val="left"/>
              <w:textAlignment w:val="auto"/>
              <w:rPr>
                <w:sz w:val="20"/>
              </w:rPr>
            </w:pPr>
          </w:p>
        </w:tc>
      </w:tr>
      <w:tr w:rsidR="00F26708" w:rsidRPr="00F26708" w:rsidTr="00F26708">
        <w:trPr>
          <w:trHeight w:val="840"/>
        </w:trPr>
        <w:tc>
          <w:tcPr>
            <w:tcW w:w="1900" w:type="dxa"/>
            <w:tcBorders>
              <w:top w:val="single" w:sz="8" w:space="0" w:color="auto"/>
              <w:left w:val="single" w:sz="8" w:space="0" w:color="auto"/>
              <w:bottom w:val="nil"/>
              <w:right w:val="nil"/>
            </w:tcBorders>
            <w:shd w:val="clear" w:color="auto" w:fill="auto"/>
            <w:noWrap/>
            <w:vAlign w:val="center"/>
            <w:hideMark/>
          </w:tcPr>
          <w:p w:rsidR="00F26708" w:rsidRPr="00F26708" w:rsidRDefault="00F26708" w:rsidP="00F26708">
            <w:pPr>
              <w:overflowPunct/>
              <w:autoSpaceDE/>
              <w:autoSpaceDN/>
              <w:adjustRightInd/>
              <w:jc w:val="center"/>
              <w:textAlignment w:val="auto"/>
              <w:rPr>
                <w:b/>
                <w:bCs/>
                <w:color w:val="000000"/>
                <w:szCs w:val="24"/>
              </w:rPr>
            </w:pPr>
            <w:r w:rsidRPr="00F26708">
              <w:rPr>
                <w:b/>
                <w:bCs/>
                <w:color w:val="000000"/>
                <w:szCs w:val="24"/>
              </w:rPr>
              <w:t>Datum</w:t>
            </w:r>
          </w:p>
        </w:tc>
        <w:tc>
          <w:tcPr>
            <w:tcW w:w="5520" w:type="dxa"/>
            <w:tcBorders>
              <w:top w:val="single" w:sz="8" w:space="0" w:color="auto"/>
              <w:left w:val="nil"/>
              <w:bottom w:val="nil"/>
              <w:right w:val="nil"/>
            </w:tcBorders>
            <w:shd w:val="clear" w:color="auto" w:fill="auto"/>
            <w:noWrap/>
            <w:vAlign w:val="center"/>
            <w:hideMark/>
          </w:tcPr>
          <w:p w:rsidR="00F26708" w:rsidRPr="00F26708" w:rsidRDefault="00F26708" w:rsidP="00F26708">
            <w:pPr>
              <w:overflowPunct/>
              <w:autoSpaceDE/>
              <w:autoSpaceDN/>
              <w:adjustRightInd/>
              <w:jc w:val="center"/>
              <w:textAlignment w:val="auto"/>
              <w:rPr>
                <w:b/>
                <w:bCs/>
                <w:color w:val="000000"/>
                <w:szCs w:val="24"/>
              </w:rPr>
            </w:pPr>
            <w:r w:rsidRPr="00F26708">
              <w:rPr>
                <w:b/>
                <w:bCs/>
                <w:color w:val="000000"/>
                <w:szCs w:val="24"/>
              </w:rPr>
              <w:t>Činnost</w:t>
            </w:r>
          </w:p>
        </w:tc>
        <w:tc>
          <w:tcPr>
            <w:tcW w:w="1936" w:type="dxa"/>
            <w:tcBorders>
              <w:top w:val="single" w:sz="8" w:space="0" w:color="auto"/>
              <w:left w:val="nil"/>
              <w:bottom w:val="nil"/>
              <w:right w:val="single" w:sz="8" w:space="0" w:color="auto"/>
            </w:tcBorders>
            <w:shd w:val="clear" w:color="auto" w:fill="auto"/>
            <w:vAlign w:val="center"/>
            <w:hideMark/>
          </w:tcPr>
          <w:p w:rsidR="00F26708" w:rsidRPr="00F26708" w:rsidRDefault="00F26708" w:rsidP="00F26708">
            <w:pPr>
              <w:overflowPunct/>
              <w:autoSpaceDE/>
              <w:autoSpaceDN/>
              <w:adjustRightInd/>
              <w:jc w:val="center"/>
              <w:textAlignment w:val="auto"/>
              <w:rPr>
                <w:b/>
                <w:bCs/>
                <w:color w:val="000000"/>
                <w:szCs w:val="24"/>
              </w:rPr>
            </w:pPr>
            <w:r w:rsidRPr="00F26708">
              <w:rPr>
                <w:b/>
                <w:bCs/>
                <w:color w:val="000000"/>
                <w:szCs w:val="24"/>
              </w:rPr>
              <w:t xml:space="preserve">Místo konání </w:t>
            </w:r>
            <w:r w:rsidRPr="00F26708">
              <w:rPr>
                <w:b/>
                <w:bCs/>
                <w:color w:val="000000"/>
                <w:sz w:val="20"/>
              </w:rPr>
              <w:t>(třída, škola, šk. zahrada, Muzeum skuteč, apod.)</w:t>
            </w:r>
          </w:p>
        </w:tc>
      </w:tr>
      <w:tr w:rsidR="00F26708" w:rsidRPr="00F26708" w:rsidTr="00F26708">
        <w:trPr>
          <w:trHeight w:val="312"/>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1. 9. 2016</w:t>
            </w:r>
          </w:p>
        </w:tc>
        <w:tc>
          <w:tcPr>
            <w:tcW w:w="5520" w:type="dxa"/>
            <w:tcBorders>
              <w:top w:val="single" w:sz="4" w:space="0" w:color="auto"/>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Zahájení školního roku 2016/2017</w:t>
            </w:r>
          </w:p>
        </w:tc>
        <w:tc>
          <w:tcPr>
            <w:tcW w:w="1936" w:type="dxa"/>
            <w:tcBorders>
              <w:top w:val="single" w:sz="4" w:space="0" w:color="auto"/>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8. 9. 2016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zeměpisná exkurze Košumberk</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Lůže</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09.09.2016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Dětská olympiáda 2016 ZŠ Komenského</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19. 9. 2016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První pomoc - studenka VOŠ Jihlava Kateřina Šinkorová</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27.09.2016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Go program</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29.09.2016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VIDA - exkurze vybraní žáci</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Brno</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6. 10. 2016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beseda s městskou policií</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19.10.2016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Peter Black - divadelní představení (vybraní žáci)</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Hlinsko</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21. 11. 2016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Výtvarný projekt - Adventní dílny</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24. 11. 2016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Besedy Šance pro Tebe</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2. 12. 2016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Adventní nadílka</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5. 12. 2016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Peklo - exkurze</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Čertovina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6. 12. 2016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koncert ZUŠ</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KKS Skuteč</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21. 12. 2016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Vánoční besídka, vánoční koncert</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30. 1. 2017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3 D Svět - kino, interaktivní výstava</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6. 2. - 10. 2. 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LVVZ</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Strážné</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13. 3. 2017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beseda s Mgr. Krampotou - kyberšikana</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7. 4. 2017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Perštejni, Staré pověsti české - představení</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tělocvična škola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16. 5. 2017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beseda s Mgr. Krampotou - USA</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2. 6. 2017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Pohled do světa hmyzu - přednáška</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27. 6. 2017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Laser game - školní výlet</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Pardubice</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28. 6. 2017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Sportovní den</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koupaliště Skuteč, Šilinkův důl</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29. 6. 2017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Koncert pěveckého sboru Smíšek</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tělocvična škola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30. 6. 2017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Slavnostvní ukončení školního roku 2016/2017</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 </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w:t>
            </w:r>
          </w:p>
        </w:tc>
      </w:tr>
    </w:tbl>
    <w:p w:rsidR="00F26708" w:rsidRDefault="00F26708">
      <w:pPr>
        <w:overflowPunct/>
        <w:autoSpaceDE/>
        <w:autoSpaceDN/>
        <w:adjustRightInd/>
        <w:spacing w:after="200" w:line="276" w:lineRule="auto"/>
        <w:jc w:val="left"/>
        <w:textAlignment w:val="auto"/>
      </w:pPr>
    </w:p>
    <w:p w:rsidR="00F26708" w:rsidRPr="000C1213" w:rsidRDefault="00F26708">
      <w:pPr>
        <w:overflowPunct/>
        <w:autoSpaceDE/>
        <w:autoSpaceDN/>
        <w:adjustRightInd/>
        <w:spacing w:after="200" w:line="276" w:lineRule="auto"/>
        <w:jc w:val="left"/>
        <w:textAlignment w:val="auto"/>
        <w:rPr>
          <w:b/>
          <w:sz w:val="28"/>
        </w:rPr>
      </w:pPr>
    </w:p>
    <w:tbl>
      <w:tblPr>
        <w:tblW w:w="9356" w:type="dxa"/>
        <w:tblCellMar>
          <w:left w:w="70" w:type="dxa"/>
          <w:right w:w="70" w:type="dxa"/>
        </w:tblCellMar>
        <w:tblLook w:val="04A0" w:firstRow="1" w:lastRow="0" w:firstColumn="1" w:lastColumn="0" w:noHBand="0" w:noVBand="1"/>
      </w:tblPr>
      <w:tblGrid>
        <w:gridCol w:w="1900"/>
        <w:gridCol w:w="5520"/>
        <w:gridCol w:w="1936"/>
      </w:tblGrid>
      <w:tr w:rsidR="00F26708" w:rsidRPr="00F26708" w:rsidTr="000C1213">
        <w:trPr>
          <w:trHeight w:val="360"/>
        </w:trPr>
        <w:tc>
          <w:tcPr>
            <w:tcW w:w="1900" w:type="dxa"/>
            <w:tcBorders>
              <w:top w:val="nil"/>
              <w:left w:val="nil"/>
              <w:bottom w:val="nil"/>
              <w:right w:val="nil"/>
            </w:tcBorders>
            <w:shd w:val="clear" w:color="auto" w:fill="4BACC6" w:themeFill="accent5"/>
            <w:noWrap/>
            <w:vAlign w:val="bottom"/>
            <w:hideMark/>
          </w:tcPr>
          <w:p w:rsidR="00F26708" w:rsidRPr="00F26708" w:rsidRDefault="00F26708" w:rsidP="000C1213">
            <w:pPr>
              <w:overflowPunct/>
              <w:autoSpaceDE/>
              <w:autoSpaceDN/>
              <w:adjustRightInd/>
              <w:jc w:val="center"/>
              <w:textAlignment w:val="auto"/>
              <w:rPr>
                <w:b/>
                <w:bCs/>
                <w:color w:val="000000"/>
                <w:szCs w:val="22"/>
              </w:rPr>
            </w:pPr>
            <w:r w:rsidRPr="00F26708">
              <w:rPr>
                <w:b/>
                <w:bCs/>
                <w:color w:val="000000"/>
                <w:szCs w:val="22"/>
              </w:rPr>
              <w:t>Třída:</w:t>
            </w:r>
          </w:p>
        </w:tc>
        <w:tc>
          <w:tcPr>
            <w:tcW w:w="5520" w:type="dxa"/>
            <w:tcBorders>
              <w:top w:val="nil"/>
              <w:left w:val="nil"/>
              <w:bottom w:val="nil"/>
              <w:right w:val="nil"/>
            </w:tcBorders>
            <w:shd w:val="clear" w:color="auto" w:fill="4BACC6" w:themeFill="accent5"/>
            <w:noWrap/>
            <w:vAlign w:val="bottom"/>
            <w:hideMark/>
          </w:tcPr>
          <w:p w:rsidR="00F26708" w:rsidRPr="00F26708" w:rsidRDefault="00F26708" w:rsidP="000C1213">
            <w:pPr>
              <w:overflowPunct/>
              <w:autoSpaceDE/>
              <w:autoSpaceDN/>
              <w:adjustRightInd/>
              <w:jc w:val="center"/>
              <w:textAlignment w:val="auto"/>
              <w:rPr>
                <w:b/>
                <w:color w:val="000000"/>
                <w:szCs w:val="22"/>
              </w:rPr>
            </w:pPr>
            <w:r w:rsidRPr="00F26708">
              <w:rPr>
                <w:b/>
                <w:color w:val="000000"/>
                <w:szCs w:val="22"/>
              </w:rPr>
              <w:t>VIII.</w:t>
            </w:r>
          </w:p>
        </w:tc>
        <w:tc>
          <w:tcPr>
            <w:tcW w:w="1936" w:type="dxa"/>
            <w:tcBorders>
              <w:top w:val="nil"/>
              <w:left w:val="nil"/>
              <w:bottom w:val="nil"/>
              <w:right w:val="nil"/>
            </w:tcBorders>
            <w:shd w:val="clear" w:color="auto" w:fill="4BACC6" w:themeFill="accent5"/>
            <w:noWrap/>
            <w:vAlign w:val="bottom"/>
            <w:hideMark/>
          </w:tcPr>
          <w:p w:rsidR="00F26708" w:rsidRPr="00F26708" w:rsidRDefault="00F26708" w:rsidP="000C1213">
            <w:pPr>
              <w:overflowPunct/>
              <w:autoSpaceDE/>
              <w:autoSpaceDN/>
              <w:adjustRightInd/>
              <w:jc w:val="center"/>
              <w:textAlignment w:val="auto"/>
              <w:rPr>
                <w:b/>
                <w:color w:val="000000"/>
                <w:szCs w:val="22"/>
              </w:rPr>
            </w:pPr>
          </w:p>
        </w:tc>
      </w:tr>
      <w:tr w:rsidR="00F26708" w:rsidRPr="00F26708" w:rsidTr="000C1213">
        <w:trPr>
          <w:trHeight w:val="468"/>
        </w:trPr>
        <w:tc>
          <w:tcPr>
            <w:tcW w:w="1900" w:type="dxa"/>
            <w:tcBorders>
              <w:top w:val="nil"/>
              <w:left w:val="nil"/>
              <w:bottom w:val="nil"/>
              <w:right w:val="nil"/>
            </w:tcBorders>
            <w:shd w:val="clear" w:color="auto" w:fill="4BACC6" w:themeFill="accent5"/>
            <w:noWrap/>
            <w:vAlign w:val="bottom"/>
            <w:hideMark/>
          </w:tcPr>
          <w:p w:rsidR="00F26708" w:rsidRPr="00F26708" w:rsidRDefault="00F26708" w:rsidP="000C1213">
            <w:pPr>
              <w:overflowPunct/>
              <w:autoSpaceDE/>
              <w:autoSpaceDN/>
              <w:adjustRightInd/>
              <w:jc w:val="center"/>
              <w:textAlignment w:val="auto"/>
              <w:rPr>
                <w:b/>
                <w:bCs/>
                <w:color w:val="000000"/>
                <w:szCs w:val="22"/>
              </w:rPr>
            </w:pPr>
            <w:r w:rsidRPr="00F26708">
              <w:rPr>
                <w:b/>
                <w:bCs/>
                <w:color w:val="000000"/>
                <w:szCs w:val="22"/>
              </w:rPr>
              <w:t>Třídní učitel:</w:t>
            </w:r>
          </w:p>
        </w:tc>
        <w:tc>
          <w:tcPr>
            <w:tcW w:w="5520" w:type="dxa"/>
            <w:tcBorders>
              <w:top w:val="nil"/>
              <w:left w:val="nil"/>
              <w:bottom w:val="nil"/>
              <w:right w:val="nil"/>
            </w:tcBorders>
            <w:shd w:val="clear" w:color="auto" w:fill="4BACC6" w:themeFill="accent5"/>
            <w:noWrap/>
            <w:vAlign w:val="bottom"/>
            <w:hideMark/>
          </w:tcPr>
          <w:p w:rsidR="00F26708" w:rsidRPr="00F26708" w:rsidRDefault="00F26708" w:rsidP="000C1213">
            <w:pPr>
              <w:overflowPunct/>
              <w:autoSpaceDE/>
              <w:autoSpaceDN/>
              <w:adjustRightInd/>
              <w:jc w:val="center"/>
              <w:textAlignment w:val="auto"/>
              <w:rPr>
                <w:b/>
                <w:color w:val="000000"/>
                <w:szCs w:val="22"/>
              </w:rPr>
            </w:pPr>
            <w:r w:rsidRPr="00F26708">
              <w:rPr>
                <w:b/>
                <w:color w:val="000000"/>
                <w:szCs w:val="22"/>
              </w:rPr>
              <w:t>Mgr. Miroslav Beránek</w:t>
            </w:r>
          </w:p>
        </w:tc>
        <w:tc>
          <w:tcPr>
            <w:tcW w:w="1936" w:type="dxa"/>
            <w:tcBorders>
              <w:top w:val="nil"/>
              <w:left w:val="nil"/>
              <w:bottom w:val="nil"/>
              <w:right w:val="nil"/>
            </w:tcBorders>
            <w:shd w:val="clear" w:color="auto" w:fill="4BACC6" w:themeFill="accent5"/>
            <w:noWrap/>
            <w:vAlign w:val="bottom"/>
            <w:hideMark/>
          </w:tcPr>
          <w:p w:rsidR="00F26708" w:rsidRPr="00F26708" w:rsidRDefault="00F26708" w:rsidP="000C1213">
            <w:pPr>
              <w:overflowPunct/>
              <w:autoSpaceDE/>
              <w:autoSpaceDN/>
              <w:adjustRightInd/>
              <w:jc w:val="center"/>
              <w:textAlignment w:val="auto"/>
              <w:rPr>
                <w:b/>
                <w:color w:val="000000"/>
                <w:szCs w:val="22"/>
              </w:rPr>
            </w:pPr>
          </w:p>
        </w:tc>
      </w:tr>
      <w:tr w:rsidR="00F26708" w:rsidRPr="00F26708" w:rsidTr="00F26708">
        <w:trPr>
          <w:trHeight w:val="288"/>
        </w:trPr>
        <w:tc>
          <w:tcPr>
            <w:tcW w:w="1900" w:type="dxa"/>
            <w:tcBorders>
              <w:top w:val="nil"/>
              <w:left w:val="nil"/>
              <w:bottom w:val="nil"/>
              <w:right w:val="nil"/>
            </w:tcBorders>
            <w:shd w:val="clear" w:color="auto" w:fill="auto"/>
            <w:noWrap/>
            <w:vAlign w:val="bottom"/>
            <w:hideMark/>
          </w:tcPr>
          <w:p w:rsidR="00F26708" w:rsidRPr="00F26708" w:rsidRDefault="00F26708" w:rsidP="00F26708">
            <w:pPr>
              <w:overflowPunct/>
              <w:autoSpaceDE/>
              <w:autoSpaceDN/>
              <w:adjustRightInd/>
              <w:jc w:val="left"/>
              <w:textAlignment w:val="auto"/>
              <w:rPr>
                <w:sz w:val="20"/>
              </w:rPr>
            </w:pPr>
          </w:p>
        </w:tc>
        <w:tc>
          <w:tcPr>
            <w:tcW w:w="5520" w:type="dxa"/>
            <w:tcBorders>
              <w:top w:val="nil"/>
              <w:left w:val="nil"/>
              <w:bottom w:val="nil"/>
              <w:right w:val="nil"/>
            </w:tcBorders>
            <w:shd w:val="clear" w:color="auto" w:fill="auto"/>
            <w:noWrap/>
            <w:vAlign w:val="bottom"/>
            <w:hideMark/>
          </w:tcPr>
          <w:p w:rsidR="00F26708" w:rsidRPr="00F26708" w:rsidRDefault="00F26708" w:rsidP="00F26708">
            <w:pPr>
              <w:overflowPunct/>
              <w:autoSpaceDE/>
              <w:autoSpaceDN/>
              <w:adjustRightInd/>
              <w:jc w:val="left"/>
              <w:textAlignment w:val="auto"/>
              <w:rPr>
                <w:sz w:val="20"/>
              </w:rPr>
            </w:pPr>
          </w:p>
        </w:tc>
        <w:tc>
          <w:tcPr>
            <w:tcW w:w="1936" w:type="dxa"/>
            <w:tcBorders>
              <w:top w:val="nil"/>
              <w:left w:val="nil"/>
              <w:bottom w:val="nil"/>
              <w:right w:val="nil"/>
            </w:tcBorders>
            <w:shd w:val="clear" w:color="auto" w:fill="auto"/>
            <w:noWrap/>
            <w:vAlign w:val="bottom"/>
            <w:hideMark/>
          </w:tcPr>
          <w:p w:rsidR="00F26708" w:rsidRPr="00F26708" w:rsidRDefault="00F26708" w:rsidP="00F26708">
            <w:pPr>
              <w:overflowPunct/>
              <w:autoSpaceDE/>
              <w:autoSpaceDN/>
              <w:adjustRightInd/>
              <w:jc w:val="left"/>
              <w:textAlignment w:val="auto"/>
              <w:rPr>
                <w:sz w:val="20"/>
              </w:rPr>
            </w:pPr>
          </w:p>
        </w:tc>
      </w:tr>
      <w:tr w:rsidR="00F26708" w:rsidRPr="00F26708" w:rsidTr="00F26708">
        <w:trPr>
          <w:trHeight w:val="840"/>
        </w:trPr>
        <w:tc>
          <w:tcPr>
            <w:tcW w:w="1900" w:type="dxa"/>
            <w:tcBorders>
              <w:top w:val="single" w:sz="8" w:space="0" w:color="auto"/>
              <w:left w:val="single" w:sz="8" w:space="0" w:color="auto"/>
              <w:bottom w:val="nil"/>
              <w:right w:val="nil"/>
            </w:tcBorders>
            <w:shd w:val="clear" w:color="auto" w:fill="auto"/>
            <w:noWrap/>
            <w:vAlign w:val="center"/>
            <w:hideMark/>
          </w:tcPr>
          <w:p w:rsidR="00F26708" w:rsidRPr="00F26708" w:rsidRDefault="00F26708" w:rsidP="00F26708">
            <w:pPr>
              <w:overflowPunct/>
              <w:autoSpaceDE/>
              <w:autoSpaceDN/>
              <w:adjustRightInd/>
              <w:jc w:val="center"/>
              <w:textAlignment w:val="auto"/>
              <w:rPr>
                <w:b/>
                <w:bCs/>
                <w:color w:val="000000"/>
                <w:szCs w:val="24"/>
              </w:rPr>
            </w:pPr>
            <w:r w:rsidRPr="00F26708">
              <w:rPr>
                <w:b/>
                <w:bCs/>
                <w:color w:val="000000"/>
                <w:szCs w:val="24"/>
              </w:rPr>
              <w:t>Datum</w:t>
            </w:r>
          </w:p>
        </w:tc>
        <w:tc>
          <w:tcPr>
            <w:tcW w:w="5520" w:type="dxa"/>
            <w:tcBorders>
              <w:top w:val="single" w:sz="8" w:space="0" w:color="auto"/>
              <w:left w:val="nil"/>
              <w:bottom w:val="nil"/>
              <w:right w:val="nil"/>
            </w:tcBorders>
            <w:shd w:val="clear" w:color="auto" w:fill="auto"/>
            <w:noWrap/>
            <w:vAlign w:val="center"/>
            <w:hideMark/>
          </w:tcPr>
          <w:p w:rsidR="00F26708" w:rsidRPr="00F26708" w:rsidRDefault="00F26708" w:rsidP="00F26708">
            <w:pPr>
              <w:overflowPunct/>
              <w:autoSpaceDE/>
              <w:autoSpaceDN/>
              <w:adjustRightInd/>
              <w:jc w:val="center"/>
              <w:textAlignment w:val="auto"/>
              <w:rPr>
                <w:b/>
                <w:bCs/>
                <w:color w:val="000000"/>
                <w:szCs w:val="24"/>
              </w:rPr>
            </w:pPr>
            <w:r w:rsidRPr="00F26708">
              <w:rPr>
                <w:b/>
                <w:bCs/>
                <w:color w:val="000000"/>
                <w:szCs w:val="24"/>
              </w:rPr>
              <w:t>Činnost</w:t>
            </w:r>
          </w:p>
        </w:tc>
        <w:tc>
          <w:tcPr>
            <w:tcW w:w="1936" w:type="dxa"/>
            <w:tcBorders>
              <w:top w:val="single" w:sz="8" w:space="0" w:color="auto"/>
              <w:left w:val="nil"/>
              <w:bottom w:val="nil"/>
              <w:right w:val="single" w:sz="8" w:space="0" w:color="auto"/>
            </w:tcBorders>
            <w:shd w:val="clear" w:color="auto" w:fill="auto"/>
            <w:vAlign w:val="center"/>
            <w:hideMark/>
          </w:tcPr>
          <w:p w:rsidR="00F26708" w:rsidRPr="00F26708" w:rsidRDefault="00F26708" w:rsidP="00F26708">
            <w:pPr>
              <w:overflowPunct/>
              <w:autoSpaceDE/>
              <w:autoSpaceDN/>
              <w:adjustRightInd/>
              <w:jc w:val="center"/>
              <w:textAlignment w:val="auto"/>
              <w:rPr>
                <w:b/>
                <w:bCs/>
                <w:color w:val="000000"/>
                <w:szCs w:val="24"/>
              </w:rPr>
            </w:pPr>
            <w:r w:rsidRPr="00F26708">
              <w:rPr>
                <w:b/>
                <w:bCs/>
                <w:color w:val="000000"/>
                <w:szCs w:val="24"/>
              </w:rPr>
              <w:t xml:space="preserve">Místo konání </w:t>
            </w:r>
            <w:r w:rsidRPr="00F26708">
              <w:rPr>
                <w:b/>
                <w:bCs/>
                <w:color w:val="000000"/>
                <w:sz w:val="20"/>
              </w:rPr>
              <w:t>(třída, škola, šk. zahrada, Muzeum skuteč, apod.)</w:t>
            </w:r>
          </w:p>
        </w:tc>
      </w:tr>
      <w:tr w:rsidR="00F26708" w:rsidRPr="00F26708" w:rsidTr="00F26708">
        <w:trPr>
          <w:trHeight w:val="312"/>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01.09.2016</w:t>
            </w:r>
          </w:p>
        </w:tc>
        <w:tc>
          <w:tcPr>
            <w:tcW w:w="5520" w:type="dxa"/>
            <w:tcBorders>
              <w:top w:val="single" w:sz="4" w:space="0" w:color="auto"/>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Zahájení školního roku 2016/2017</w:t>
            </w:r>
          </w:p>
        </w:tc>
        <w:tc>
          <w:tcPr>
            <w:tcW w:w="1936" w:type="dxa"/>
            <w:tcBorders>
              <w:top w:val="single" w:sz="4" w:space="0" w:color="auto"/>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07.09.2016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Sportovní den - Dětská olympiáda</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sportoviště Skuteč</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9. 9. 0016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Exkurze - Údolí řeky Doubravky</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Bílek - Chotěboř</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27.09.2016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Hrošiáda - vybraní žáci</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Hrochův Týnec</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29.09.2016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Vida Science</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Brno</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19.10.2016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Divadelní představení Peter Black 2</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MFC Hlinsko</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21.10.2016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Knihovnická olympiáda - vybraní žáci</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knihovna Skuteč</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07.11.2016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Soutěž MASO</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UK Praha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21.11.2016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Projektový den - Adventní trhy</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25. 11. 20176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Beseda Šance pro tebe</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05.12.2016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Peklo</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Čertovina u Hlinska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07.12.2016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Soutěž PC-ák SPŠE Pce - vybraní žáci</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Pardubice</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20.12.2016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Exkurze do poslanecké sněmovny</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Praha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21.12.2016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Koncert pěveckého sboru Smíšek</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tělocvična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27.01.2016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Interaktivní výstava - Svět ve 3D</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6. - 10. 2. 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LVVZ - vybraní žáci</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Strážné</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21.03.2017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Počítačová soutěž Pro-WAS (okres) - vybraní žáci</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SPŠE Pardubice</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22.03.2017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Přednáška F. Krampota - AIDS a vztahy</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31.03.2017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DECAPONA - koncert</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KK Skuteč</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20.04.2017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Počítačová soutěž Pro-WAS (kraj) - vybraní žáci</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SPŠE Pardubice</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16.05.2017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Přednáška F. Krampota - USA</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21.05.2017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Terezínská tryzna - vybraní žáci</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Terezín, Lidice, Lány</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02.06.2017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Přednáška - Ze světa hmyzu</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19.-20. 6. 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xml:space="preserve">Školní výlet </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Liberec</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26. - 28. 6. 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Oheň (BEZ)Naděje - vybraní žáci</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Polsko</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26.06.2017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Ležáky</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Ležáky</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28.06.2017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Cyklovýlet</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Habroveč - Včelákov</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30.06.2017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Zakončení školního roku</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F26708">
        <w:trPr>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 </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w:t>
            </w:r>
          </w:p>
        </w:tc>
      </w:tr>
    </w:tbl>
    <w:p w:rsidR="00F26708" w:rsidRDefault="00F26708">
      <w:pPr>
        <w:overflowPunct/>
        <w:autoSpaceDE/>
        <w:autoSpaceDN/>
        <w:adjustRightInd/>
        <w:spacing w:after="200" w:line="276" w:lineRule="auto"/>
        <w:jc w:val="left"/>
        <w:textAlignment w:val="auto"/>
      </w:pPr>
    </w:p>
    <w:p w:rsidR="00F26708" w:rsidRDefault="00F26708">
      <w:pPr>
        <w:overflowPunct/>
        <w:autoSpaceDE/>
        <w:autoSpaceDN/>
        <w:adjustRightInd/>
        <w:spacing w:after="200" w:line="276" w:lineRule="auto"/>
        <w:jc w:val="left"/>
        <w:textAlignment w:val="auto"/>
      </w:pPr>
    </w:p>
    <w:tbl>
      <w:tblPr>
        <w:tblW w:w="11292" w:type="dxa"/>
        <w:tblCellMar>
          <w:left w:w="70" w:type="dxa"/>
          <w:right w:w="70" w:type="dxa"/>
        </w:tblCellMar>
        <w:tblLook w:val="04A0" w:firstRow="1" w:lastRow="0" w:firstColumn="1" w:lastColumn="0" w:noHBand="0" w:noVBand="1"/>
      </w:tblPr>
      <w:tblGrid>
        <w:gridCol w:w="1900"/>
        <w:gridCol w:w="5520"/>
        <w:gridCol w:w="1936"/>
        <w:gridCol w:w="1936"/>
      </w:tblGrid>
      <w:tr w:rsidR="00F26708" w:rsidRPr="00896B8D" w:rsidTr="000C1213">
        <w:trPr>
          <w:trHeight w:val="360"/>
        </w:trPr>
        <w:tc>
          <w:tcPr>
            <w:tcW w:w="1900" w:type="dxa"/>
            <w:tcBorders>
              <w:top w:val="nil"/>
              <w:left w:val="nil"/>
              <w:bottom w:val="nil"/>
              <w:right w:val="nil"/>
            </w:tcBorders>
            <w:shd w:val="clear" w:color="auto" w:fill="4BACC6" w:themeFill="accent5"/>
            <w:noWrap/>
            <w:vAlign w:val="bottom"/>
            <w:hideMark/>
          </w:tcPr>
          <w:p w:rsidR="00F26708" w:rsidRPr="00896B8D" w:rsidRDefault="00F26708" w:rsidP="000C1213">
            <w:pPr>
              <w:overflowPunct/>
              <w:autoSpaceDE/>
              <w:autoSpaceDN/>
              <w:adjustRightInd/>
              <w:jc w:val="center"/>
              <w:textAlignment w:val="auto"/>
              <w:rPr>
                <w:b/>
                <w:bCs/>
                <w:color w:val="000000"/>
                <w:szCs w:val="22"/>
              </w:rPr>
            </w:pPr>
            <w:r w:rsidRPr="00896B8D">
              <w:rPr>
                <w:b/>
                <w:bCs/>
                <w:color w:val="000000"/>
                <w:szCs w:val="22"/>
              </w:rPr>
              <w:t>Třída:</w:t>
            </w:r>
          </w:p>
        </w:tc>
        <w:tc>
          <w:tcPr>
            <w:tcW w:w="7456" w:type="dxa"/>
            <w:gridSpan w:val="2"/>
            <w:tcBorders>
              <w:top w:val="nil"/>
              <w:left w:val="nil"/>
              <w:bottom w:val="nil"/>
              <w:right w:val="nil"/>
            </w:tcBorders>
            <w:shd w:val="clear" w:color="auto" w:fill="4BACC6" w:themeFill="accent5"/>
            <w:noWrap/>
            <w:vAlign w:val="bottom"/>
            <w:hideMark/>
          </w:tcPr>
          <w:p w:rsidR="00F26708" w:rsidRPr="00896B8D" w:rsidRDefault="00F26708" w:rsidP="000C1213">
            <w:pPr>
              <w:overflowPunct/>
              <w:autoSpaceDE/>
              <w:autoSpaceDN/>
              <w:adjustRightInd/>
              <w:jc w:val="center"/>
              <w:textAlignment w:val="auto"/>
              <w:rPr>
                <w:b/>
                <w:bCs/>
                <w:color w:val="000000"/>
                <w:szCs w:val="22"/>
              </w:rPr>
            </w:pPr>
            <w:r w:rsidRPr="00896B8D">
              <w:rPr>
                <w:b/>
                <w:bCs/>
                <w:color w:val="000000"/>
                <w:szCs w:val="22"/>
              </w:rPr>
              <w:t>IX.</w:t>
            </w:r>
          </w:p>
        </w:tc>
        <w:tc>
          <w:tcPr>
            <w:tcW w:w="1936" w:type="dxa"/>
            <w:tcBorders>
              <w:top w:val="nil"/>
              <w:left w:val="nil"/>
              <w:bottom w:val="nil"/>
              <w:right w:val="nil"/>
            </w:tcBorders>
            <w:shd w:val="clear" w:color="auto" w:fill="auto"/>
            <w:noWrap/>
            <w:vAlign w:val="bottom"/>
            <w:hideMark/>
          </w:tcPr>
          <w:p w:rsidR="00F26708" w:rsidRPr="00896B8D" w:rsidRDefault="00F26708" w:rsidP="00F26708">
            <w:pPr>
              <w:overflowPunct/>
              <w:autoSpaceDE/>
              <w:autoSpaceDN/>
              <w:adjustRightInd/>
              <w:jc w:val="left"/>
              <w:textAlignment w:val="auto"/>
              <w:rPr>
                <w:color w:val="000000"/>
                <w:szCs w:val="22"/>
              </w:rPr>
            </w:pPr>
          </w:p>
        </w:tc>
      </w:tr>
      <w:tr w:rsidR="00F26708" w:rsidRPr="00896B8D" w:rsidTr="000C1213">
        <w:trPr>
          <w:trHeight w:val="468"/>
        </w:trPr>
        <w:tc>
          <w:tcPr>
            <w:tcW w:w="1900" w:type="dxa"/>
            <w:tcBorders>
              <w:top w:val="nil"/>
              <w:left w:val="nil"/>
              <w:bottom w:val="nil"/>
              <w:right w:val="nil"/>
            </w:tcBorders>
            <w:shd w:val="clear" w:color="auto" w:fill="4BACC6" w:themeFill="accent5"/>
            <w:noWrap/>
            <w:vAlign w:val="bottom"/>
            <w:hideMark/>
          </w:tcPr>
          <w:p w:rsidR="00F26708" w:rsidRPr="00896B8D" w:rsidRDefault="00F26708" w:rsidP="000C1213">
            <w:pPr>
              <w:overflowPunct/>
              <w:autoSpaceDE/>
              <w:autoSpaceDN/>
              <w:adjustRightInd/>
              <w:jc w:val="center"/>
              <w:textAlignment w:val="auto"/>
              <w:rPr>
                <w:b/>
                <w:bCs/>
                <w:color w:val="000000"/>
                <w:szCs w:val="22"/>
              </w:rPr>
            </w:pPr>
            <w:r w:rsidRPr="00896B8D">
              <w:rPr>
                <w:b/>
                <w:bCs/>
                <w:color w:val="000000"/>
                <w:szCs w:val="22"/>
              </w:rPr>
              <w:t>Třídní učitel:</w:t>
            </w:r>
          </w:p>
        </w:tc>
        <w:tc>
          <w:tcPr>
            <w:tcW w:w="7456" w:type="dxa"/>
            <w:gridSpan w:val="2"/>
            <w:tcBorders>
              <w:top w:val="nil"/>
              <w:left w:val="nil"/>
              <w:bottom w:val="nil"/>
              <w:right w:val="nil"/>
            </w:tcBorders>
            <w:shd w:val="clear" w:color="auto" w:fill="4BACC6" w:themeFill="accent5"/>
            <w:noWrap/>
            <w:vAlign w:val="bottom"/>
            <w:hideMark/>
          </w:tcPr>
          <w:p w:rsidR="00F26708" w:rsidRPr="00896B8D" w:rsidRDefault="00F26708" w:rsidP="000C1213">
            <w:pPr>
              <w:overflowPunct/>
              <w:autoSpaceDE/>
              <w:autoSpaceDN/>
              <w:adjustRightInd/>
              <w:jc w:val="center"/>
              <w:textAlignment w:val="auto"/>
              <w:rPr>
                <w:b/>
                <w:bCs/>
                <w:color w:val="000000"/>
                <w:szCs w:val="22"/>
              </w:rPr>
            </w:pPr>
            <w:r w:rsidRPr="00896B8D">
              <w:rPr>
                <w:b/>
                <w:bCs/>
                <w:color w:val="000000"/>
                <w:szCs w:val="22"/>
              </w:rPr>
              <w:t>Mgr. Tereza Beránková</w:t>
            </w:r>
          </w:p>
        </w:tc>
        <w:tc>
          <w:tcPr>
            <w:tcW w:w="1936" w:type="dxa"/>
            <w:tcBorders>
              <w:top w:val="nil"/>
              <w:left w:val="nil"/>
              <w:bottom w:val="nil"/>
              <w:right w:val="nil"/>
            </w:tcBorders>
            <w:shd w:val="clear" w:color="auto" w:fill="auto"/>
            <w:noWrap/>
            <w:vAlign w:val="bottom"/>
            <w:hideMark/>
          </w:tcPr>
          <w:p w:rsidR="00F26708" w:rsidRPr="00896B8D" w:rsidRDefault="00F26708" w:rsidP="00F26708">
            <w:pPr>
              <w:overflowPunct/>
              <w:autoSpaceDE/>
              <w:autoSpaceDN/>
              <w:adjustRightInd/>
              <w:jc w:val="left"/>
              <w:textAlignment w:val="auto"/>
              <w:rPr>
                <w:color w:val="000000"/>
                <w:szCs w:val="22"/>
              </w:rPr>
            </w:pPr>
          </w:p>
        </w:tc>
      </w:tr>
      <w:tr w:rsidR="00F26708" w:rsidRPr="00F26708" w:rsidTr="000C1213">
        <w:trPr>
          <w:gridAfter w:val="1"/>
          <w:wAfter w:w="1936" w:type="dxa"/>
          <w:trHeight w:val="288"/>
        </w:trPr>
        <w:tc>
          <w:tcPr>
            <w:tcW w:w="1900" w:type="dxa"/>
            <w:tcBorders>
              <w:top w:val="nil"/>
              <w:left w:val="nil"/>
              <w:bottom w:val="nil"/>
              <w:right w:val="nil"/>
            </w:tcBorders>
            <w:shd w:val="clear" w:color="auto" w:fill="auto"/>
            <w:noWrap/>
            <w:vAlign w:val="bottom"/>
            <w:hideMark/>
          </w:tcPr>
          <w:p w:rsidR="00F26708" w:rsidRPr="00F26708" w:rsidRDefault="00F26708" w:rsidP="00F26708">
            <w:pPr>
              <w:overflowPunct/>
              <w:autoSpaceDE/>
              <w:autoSpaceDN/>
              <w:adjustRightInd/>
              <w:jc w:val="left"/>
              <w:textAlignment w:val="auto"/>
              <w:rPr>
                <w:sz w:val="20"/>
              </w:rPr>
            </w:pPr>
          </w:p>
        </w:tc>
        <w:tc>
          <w:tcPr>
            <w:tcW w:w="5520" w:type="dxa"/>
            <w:tcBorders>
              <w:top w:val="nil"/>
              <w:left w:val="nil"/>
              <w:bottom w:val="nil"/>
              <w:right w:val="nil"/>
            </w:tcBorders>
            <w:shd w:val="clear" w:color="auto" w:fill="auto"/>
            <w:noWrap/>
            <w:vAlign w:val="bottom"/>
            <w:hideMark/>
          </w:tcPr>
          <w:p w:rsidR="00F26708" w:rsidRPr="00F26708" w:rsidRDefault="00F26708" w:rsidP="00F26708">
            <w:pPr>
              <w:overflowPunct/>
              <w:autoSpaceDE/>
              <w:autoSpaceDN/>
              <w:adjustRightInd/>
              <w:jc w:val="left"/>
              <w:textAlignment w:val="auto"/>
              <w:rPr>
                <w:sz w:val="20"/>
              </w:rPr>
            </w:pPr>
          </w:p>
        </w:tc>
        <w:tc>
          <w:tcPr>
            <w:tcW w:w="1936" w:type="dxa"/>
            <w:tcBorders>
              <w:top w:val="nil"/>
              <w:left w:val="nil"/>
              <w:bottom w:val="nil"/>
              <w:right w:val="nil"/>
            </w:tcBorders>
            <w:shd w:val="clear" w:color="auto" w:fill="auto"/>
            <w:noWrap/>
            <w:vAlign w:val="bottom"/>
            <w:hideMark/>
          </w:tcPr>
          <w:p w:rsidR="00F26708" w:rsidRPr="00F26708" w:rsidRDefault="00F26708" w:rsidP="00F26708">
            <w:pPr>
              <w:overflowPunct/>
              <w:autoSpaceDE/>
              <w:autoSpaceDN/>
              <w:adjustRightInd/>
              <w:jc w:val="left"/>
              <w:textAlignment w:val="auto"/>
              <w:rPr>
                <w:sz w:val="20"/>
              </w:rPr>
            </w:pPr>
          </w:p>
        </w:tc>
      </w:tr>
      <w:tr w:rsidR="00F26708" w:rsidRPr="00F26708" w:rsidTr="000C1213">
        <w:trPr>
          <w:gridAfter w:val="1"/>
          <w:wAfter w:w="1936" w:type="dxa"/>
          <w:trHeight w:val="840"/>
        </w:trPr>
        <w:tc>
          <w:tcPr>
            <w:tcW w:w="1900" w:type="dxa"/>
            <w:tcBorders>
              <w:top w:val="single" w:sz="8" w:space="0" w:color="auto"/>
              <w:left w:val="single" w:sz="8" w:space="0" w:color="auto"/>
              <w:bottom w:val="nil"/>
              <w:right w:val="nil"/>
            </w:tcBorders>
            <w:shd w:val="clear" w:color="auto" w:fill="auto"/>
            <w:noWrap/>
            <w:vAlign w:val="center"/>
            <w:hideMark/>
          </w:tcPr>
          <w:p w:rsidR="00F26708" w:rsidRPr="00F26708" w:rsidRDefault="00F26708" w:rsidP="00F26708">
            <w:pPr>
              <w:overflowPunct/>
              <w:autoSpaceDE/>
              <w:autoSpaceDN/>
              <w:adjustRightInd/>
              <w:jc w:val="center"/>
              <w:textAlignment w:val="auto"/>
              <w:rPr>
                <w:b/>
                <w:bCs/>
                <w:color w:val="000000"/>
                <w:szCs w:val="24"/>
              </w:rPr>
            </w:pPr>
            <w:r w:rsidRPr="00F26708">
              <w:rPr>
                <w:b/>
                <w:bCs/>
                <w:color w:val="000000"/>
                <w:szCs w:val="24"/>
              </w:rPr>
              <w:t>Datum</w:t>
            </w:r>
          </w:p>
        </w:tc>
        <w:tc>
          <w:tcPr>
            <w:tcW w:w="5520" w:type="dxa"/>
            <w:tcBorders>
              <w:top w:val="single" w:sz="8" w:space="0" w:color="auto"/>
              <w:left w:val="nil"/>
              <w:bottom w:val="nil"/>
              <w:right w:val="nil"/>
            </w:tcBorders>
            <w:shd w:val="clear" w:color="auto" w:fill="auto"/>
            <w:noWrap/>
            <w:vAlign w:val="center"/>
            <w:hideMark/>
          </w:tcPr>
          <w:p w:rsidR="00F26708" w:rsidRPr="00F26708" w:rsidRDefault="00F26708" w:rsidP="00F26708">
            <w:pPr>
              <w:overflowPunct/>
              <w:autoSpaceDE/>
              <w:autoSpaceDN/>
              <w:adjustRightInd/>
              <w:jc w:val="center"/>
              <w:textAlignment w:val="auto"/>
              <w:rPr>
                <w:b/>
                <w:bCs/>
                <w:color w:val="000000"/>
                <w:szCs w:val="24"/>
              </w:rPr>
            </w:pPr>
            <w:r w:rsidRPr="00F26708">
              <w:rPr>
                <w:b/>
                <w:bCs/>
                <w:color w:val="000000"/>
                <w:szCs w:val="24"/>
              </w:rPr>
              <w:t>Činnost</w:t>
            </w:r>
          </w:p>
        </w:tc>
        <w:tc>
          <w:tcPr>
            <w:tcW w:w="1936" w:type="dxa"/>
            <w:tcBorders>
              <w:top w:val="single" w:sz="8" w:space="0" w:color="auto"/>
              <w:left w:val="nil"/>
              <w:bottom w:val="nil"/>
              <w:right w:val="single" w:sz="8" w:space="0" w:color="auto"/>
            </w:tcBorders>
            <w:shd w:val="clear" w:color="auto" w:fill="auto"/>
            <w:vAlign w:val="center"/>
            <w:hideMark/>
          </w:tcPr>
          <w:p w:rsidR="00F26708" w:rsidRPr="00F26708" w:rsidRDefault="00F26708" w:rsidP="00F26708">
            <w:pPr>
              <w:overflowPunct/>
              <w:autoSpaceDE/>
              <w:autoSpaceDN/>
              <w:adjustRightInd/>
              <w:jc w:val="center"/>
              <w:textAlignment w:val="auto"/>
              <w:rPr>
                <w:b/>
                <w:bCs/>
                <w:color w:val="000000"/>
                <w:szCs w:val="24"/>
              </w:rPr>
            </w:pPr>
            <w:r w:rsidRPr="00F26708">
              <w:rPr>
                <w:b/>
                <w:bCs/>
                <w:color w:val="000000"/>
                <w:szCs w:val="24"/>
              </w:rPr>
              <w:t xml:space="preserve">Místo konání </w:t>
            </w:r>
            <w:r w:rsidRPr="00F26708">
              <w:rPr>
                <w:b/>
                <w:bCs/>
                <w:color w:val="000000"/>
                <w:sz w:val="20"/>
              </w:rPr>
              <w:t>(třída, škola, šk. zahrada, Muzeum skuteč, apod.)</w:t>
            </w:r>
          </w:p>
        </w:tc>
      </w:tr>
      <w:tr w:rsidR="00F26708" w:rsidRPr="00F26708" w:rsidTr="000C1213">
        <w:trPr>
          <w:gridAfter w:val="1"/>
          <w:wAfter w:w="1936" w:type="dxa"/>
          <w:trHeight w:val="312"/>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01.09.2016</w:t>
            </w:r>
          </w:p>
        </w:tc>
        <w:tc>
          <w:tcPr>
            <w:tcW w:w="5520" w:type="dxa"/>
            <w:tcBorders>
              <w:top w:val="single" w:sz="4" w:space="0" w:color="auto"/>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Zahájení školního roku 2016/2017</w:t>
            </w:r>
          </w:p>
        </w:tc>
        <w:tc>
          <w:tcPr>
            <w:tcW w:w="1936" w:type="dxa"/>
            <w:tcBorders>
              <w:top w:val="single" w:sz="4" w:space="0" w:color="auto"/>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02.09.2016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Třídnické práce, stanovení pravidel třídy</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09.09.2016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Dětská olympiáda 2016</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sportoviště Skuteč</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14.09.2016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Exkurze do Slatiňan</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Slatiňany</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29.09.2016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Vida Park Brno - vybraní žáci</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Brno</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11.10.2016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Go program</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19.10.2016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Divadelní představení Peter Black 2</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Hlinsko MFC</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04.11.2016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Dušičková noc - organizace</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21.11.2016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Adventní dílny</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25.11.2016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Beseda - Šance pro tebe</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02.12.2016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Mikulášská besídka</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05.12.2016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Peklo Čertovina</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Hlinsko</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21.12.2016</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Vánoční koncert a vánoční besídka</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27.01.2017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Interaktivní výstava - Svět ve 3D</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31.01.2017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Slavnostní předávání pololetního vysvědčení</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31.01.2017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Školní kolo olympiády v anglickém jazyce</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6. - 10. 2. 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Lyžařský výcvik - vybraní žáci</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Strážný</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02.03.2017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Výstava - Svět recyklace</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muzeum Skuteč</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22.03.2017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Přednáška - holocaust</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31.03.2017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Hudební vystoupení Decapoda</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KKS Skuteč</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16.05.2017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Přednáška - USA</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21.05.2017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Terezínská tryzna - vybraní žáci</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Terezín, Lidice, Lány</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23.05.2017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Národní technické muzeum</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Praha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31.05.2017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Focení tříd</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02.06.2017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Přednáška - Ze světa hmyzu</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08.06.2017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Beseda o dospívání s MUDr. D. Remešovou</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20. - 21. 6. 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Školní výlet na Seč</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Seč</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26. - 28. 6. 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Ohen (bez)naděje</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Polsko</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29.06.2017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Koupaliště, výlet po okolí Skutče</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Skuteč</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30.06.2017</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Slavnostní přádání vysvědčení a ukončení školního roku</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třída</w:t>
            </w:r>
          </w:p>
        </w:tc>
      </w:tr>
      <w:tr w:rsidR="00F26708" w:rsidRPr="00F26708" w:rsidTr="000C1213">
        <w:trPr>
          <w:gridAfter w:val="1"/>
          <w:wAfter w:w="1936" w:type="dxa"/>
          <w:trHeight w:val="312"/>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center"/>
              <w:textAlignment w:val="auto"/>
              <w:rPr>
                <w:color w:val="000000"/>
                <w:szCs w:val="24"/>
              </w:rPr>
            </w:pPr>
            <w:r w:rsidRPr="00F26708">
              <w:rPr>
                <w:color w:val="000000"/>
                <w:szCs w:val="24"/>
              </w:rPr>
              <w:t> </w:t>
            </w:r>
          </w:p>
        </w:tc>
        <w:tc>
          <w:tcPr>
            <w:tcW w:w="5520"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w:t>
            </w:r>
          </w:p>
        </w:tc>
        <w:tc>
          <w:tcPr>
            <w:tcW w:w="1936" w:type="dxa"/>
            <w:tcBorders>
              <w:top w:val="nil"/>
              <w:left w:val="nil"/>
              <w:bottom w:val="single" w:sz="4" w:space="0" w:color="auto"/>
              <w:right w:val="single" w:sz="4" w:space="0" w:color="auto"/>
            </w:tcBorders>
            <w:shd w:val="clear" w:color="auto" w:fill="auto"/>
            <w:noWrap/>
            <w:vAlign w:val="bottom"/>
            <w:hideMark/>
          </w:tcPr>
          <w:p w:rsidR="00F26708" w:rsidRPr="00F26708" w:rsidRDefault="00F26708" w:rsidP="00F26708">
            <w:pPr>
              <w:overflowPunct/>
              <w:autoSpaceDE/>
              <w:autoSpaceDN/>
              <w:adjustRightInd/>
              <w:jc w:val="left"/>
              <w:textAlignment w:val="auto"/>
              <w:rPr>
                <w:color w:val="000000"/>
                <w:szCs w:val="24"/>
              </w:rPr>
            </w:pPr>
            <w:r w:rsidRPr="00F26708">
              <w:rPr>
                <w:color w:val="000000"/>
                <w:szCs w:val="24"/>
              </w:rPr>
              <w:t> </w:t>
            </w:r>
          </w:p>
        </w:tc>
      </w:tr>
    </w:tbl>
    <w:p w:rsidR="00F26708" w:rsidRDefault="00F26708">
      <w:pPr>
        <w:overflowPunct/>
        <w:autoSpaceDE/>
        <w:autoSpaceDN/>
        <w:adjustRightInd/>
        <w:spacing w:after="200" w:line="276" w:lineRule="auto"/>
        <w:jc w:val="left"/>
        <w:textAlignment w:val="auto"/>
      </w:pPr>
    </w:p>
    <w:p w:rsidR="00F26708" w:rsidRDefault="00F26708">
      <w:pPr>
        <w:overflowPunct/>
        <w:autoSpaceDE/>
        <w:autoSpaceDN/>
        <w:adjustRightInd/>
        <w:spacing w:after="200" w:line="276" w:lineRule="auto"/>
        <w:jc w:val="left"/>
        <w:textAlignment w:val="auto"/>
      </w:pPr>
    </w:p>
    <w:tbl>
      <w:tblPr>
        <w:tblStyle w:val="PlainTable1"/>
        <w:tblW w:w="9356" w:type="dxa"/>
        <w:tblLook w:val="04A0" w:firstRow="1" w:lastRow="0" w:firstColumn="1" w:lastColumn="0" w:noHBand="0" w:noVBand="1"/>
      </w:tblPr>
      <w:tblGrid>
        <w:gridCol w:w="2552"/>
        <w:gridCol w:w="4961"/>
        <w:gridCol w:w="1843"/>
      </w:tblGrid>
      <w:tr w:rsidR="00F26708" w:rsidRPr="00F26708" w:rsidTr="00F26708">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9356" w:type="dxa"/>
            <w:gridSpan w:val="3"/>
            <w:noWrap/>
            <w:hideMark/>
          </w:tcPr>
          <w:p w:rsidR="00F26708" w:rsidRPr="00F26708" w:rsidRDefault="00F26708" w:rsidP="00F26708">
            <w:pPr>
              <w:overflowPunct/>
              <w:autoSpaceDE/>
              <w:autoSpaceDN/>
              <w:adjustRightInd/>
              <w:jc w:val="center"/>
              <w:textAlignment w:val="auto"/>
              <w:rPr>
                <w:sz w:val="36"/>
                <w:szCs w:val="36"/>
              </w:rPr>
            </w:pPr>
            <w:r w:rsidRPr="00F26708">
              <w:rPr>
                <w:sz w:val="36"/>
                <w:szCs w:val="36"/>
              </w:rPr>
              <w:t>AKCE školní družiny</w:t>
            </w:r>
          </w:p>
        </w:tc>
      </w:tr>
      <w:tr w:rsidR="00F26708" w:rsidRPr="00F26708" w:rsidTr="00F26708">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552" w:type="dxa"/>
            <w:hideMark/>
          </w:tcPr>
          <w:p w:rsidR="00F26708" w:rsidRPr="00F26708" w:rsidRDefault="00F26708" w:rsidP="00F26708">
            <w:pPr>
              <w:overflowPunct/>
              <w:autoSpaceDE/>
              <w:autoSpaceDN/>
              <w:adjustRightInd/>
              <w:jc w:val="left"/>
              <w:textAlignment w:val="auto"/>
              <w:rPr>
                <w:szCs w:val="24"/>
              </w:rPr>
            </w:pPr>
            <w:r w:rsidRPr="00F26708">
              <w:rPr>
                <w:szCs w:val="24"/>
              </w:rPr>
              <w:t>Místo konání akce</w:t>
            </w:r>
          </w:p>
        </w:tc>
        <w:tc>
          <w:tcPr>
            <w:tcW w:w="4961" w:type="dxa"/>
            <w:noWrap/>
            <w:hideMark/>
          </w:tcPr>
          <w:p w:rsidR="00F26708" w:rsidRPr="00F26708" w:rsidRDefault="00F26708" w:rsidP="00F26708">
            <w:pPr>
              <w:overflowPunct/>
              <w:autoSpaceDE/>
              <w:autoSpaceDN/>
              <w:adjustRightInd/>
              <w:jc w:val="left"/>
              <w:textAlignment w:val="auto"/>
              <w:cnfStyle w:val="000000100000" w:firstRow="0" w:lastRow="0" w:firstColumn="0" w:lastColumn="0" w:oddVBand="0" w:evenVBand="0" w:oddHBand="1" w:evenHBand="0" w:firstRowFirstColumn="0" w:firstRowLastColumn="0" w:lastRowFirstColumn="0" w:lastRowLastColumn="0"/>
              <w:rPr>
                <w:szCs w:val="24"/>
              </w:rPr>
            </w:pPr>
            <w:r w:rsidRPr="00F26708">
              <w:rPr>
                <w:szCs w:val="24"/>
              </w:rPr>
              <w:t>Název, popis akce</w:t>
            </w:r>
          </w:p>
        </w:tc>
        <w:tc>
          <w:tcPr>
            <w:tcW w:w="1843" w:type="dxa"/>
            <w:noWrap/>
            <w:hideMark/>
          </w:tcPr>
          <w:p w:rsidR="00F26708" w:rsidRPr="00F26708" w:rsidRDefault="00F26708" w:rsidP="00F26708">
            <w:pPr>
              <w:overflowPunct/>
              <w:autoSpaceDE/>
              <w:autoSpaceDN/>
              <w:adjustRightInd/>
              <w:jc w:val="left"/>
              <w:textAlignment w:val="auto"/>
              <w:cnfStyle w:val="000000100000" w:firstRow="0" w:lastRow="0" w:firstColumn="0" w:lastColumn="0" w:oddVBand="0" w:evenVBand="0" w:oddHBand="1" w:evenHBand="0" w:firstRowFirstColumn="0" w:firstRowLastColumn="0" w:lastRowFirstColumn="0" w:lastRowLastColumn="0"/>
              <w:rPr>
                <w:szCs w:val="24"/>
              </w:rPr>
            </w:pPr>
            <w:r w:rsidRPr="00F26708">
              <w:rPr>
                <w:szCs w:val="24"/>
              </w:rPr>
              <w:t xml:space="preserve">Datum </w:t>
            </w:r>
          </w:p>
        </w:tc>
      </w:tr>
      <w:tr w:rsidR="00F26708" w:rsidRPr="00F26708" w:rsidTr="00F26708">
        <w:trPr>
          <w:trHeight w:val="330"/>
        </w:trPr>
        <w:tc>
          <w:tcPr>
            <w:cnfStyle w:val="001000000000" w:firstRow="0" w:lastRow="0" w:firstColumn="1" w:lastColumn="0" w:oddVBand="0" w:evenVBand="0" w:oddHBand="0" w:evenHBand="0" w:firstRowFirstColumn="0" w:firstRowLastColumn="0" w:lastRowFirstColumn="0" w:lastRowLastColumn="0"/>
            <w:tcW w:w="2552" w:type="dxa"/>
            <w:noWrap/>
            <w:hideMark/>
          </w:tcPr>
          <w:p w:rsidR="00F26708" w:rsidRPr="00F26708" w:rsidRDefault="00F26708" w:rsidP="00F26708">
            <w:pPr>
              <w:overflowPunct/>
              <w:autoSpaceDE/>
              <w:autoSpaceDN/>
              <w:adjustRightInd/>
              <w:jc w:val="left"/>
              <w:textAlignment w:val="auto"/>
              <w:rPr>
                <w:szCs w:val="24"/>
              </w:rPr>
            </w:pPr>
            <w:r w:rsidRPr="00F26708">
              <w:rPr>
                <w:szCs w:val="24"/>
              </w:rPr>
              <w:t>zahrada</w:t>
            </w:r>
          </w:p>
        </w:tc>
        <w:tc>
          <w:tcPr>
            <w:tcW w:w="4961" w:type="dxa"/>
            <w:noWrap/>
            <w:hideMark/>
          </w:tcPr>
          <w:p w:rsidR="00F26708" w:rsidRPr="00F26708" w:rsidRDefault="00F26708" w:rsidP="00F26708">
            <w:pPr>
              <w:overflowPunct/>
              <w:autoSpaceDE/>
              <w:autoSpaceDN/>
              <w:adjustRightInd/>
              <w:jc w:val="left"/>
              <w:textAlignment w:val="auto"/>
              <w:cnfStyle w:val="000000000000" w:firstRow="0" w:lastRow="0" w:firstColumn="0" w:lastColumn="0" w:oddVBand="0" w:evenVBand="0" w:oddHBand="0" w:evenHBand="0" w:firstRowFirstColumn="0" w:firstRowLastColumn="0" w:lastRowFirstColumn="0" w:lastRowLastColumn="0"/>
              <w:rPr>
                <w:szCs w:val="24"/>
              </w:rPr>
            </w:pPr>
            <w:r w:rsidRPr="00F26708">
              <w:rPr>
                <w:szCs w:val="24"/>
              </w:rPr>
              <w:t>opékání</w:t>
            </w:r>
          </w:p>
        </w:tc>
        <w:tc>
          <w:tcPr>
            <w:tcW w:w="1843" w:type="dxa"/>
            <w:noWrap/>
            <w:hideMark/>
          </w:tcPr>
          <w:p w:rsidR="00F26708" w:rsidRPr="00F26708" w:rsidRDefault="00F26708" w:rsidP="00F26708">
            <w:pPr>
              <w:overflowPunct/>
              <w:autoSpaceDE/>
              <w:autoSpaceDN/>
              <w:adjustRightInd/>
              <w:jc w:val="right"/>
              <w:textAlignment w:val="auto"/>
              <w:cnfStyle w:val="000000000000" w:firstRow="0" w:lastRow="0" w:firstColumn="0" w:lastColumn="0" w:oddVBand="0" w:evenVBand="0" w:oddHBand="0" w:evenHBand="0" w:firstRowFirstColumn="0" w:firstRowLastColumn="0" w:lastRowFirstColumn="0" w:lastRowLastColumn="0"/>
              <w:rPr>
                <w:szCs w:val="24"/>
              </w:rPr>
            </w:pPr>
            <w:r w:rsidRPr="00F26708">
              <w:rPr>
                <w:szCs w:val="24"/>
              </w:rPr>
              <w:t>23.09.2016</w:t>
            </w:r>
          </w:p>
        </w:tc>
      </w:tr>
      <w:tr w:rsidR="00F26708" w:rsidRPr="00F26708" w:rsidTr="00F2670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2" w:type="dxa"/>
            <w:noWrap/>
            <w:hideMark/>
          </w:tcPr>
          <w:p w:rsidR="00F26708" w:rsidRPr="00F26708" w:rsidRDefault="00F26708" w:rsidP="00F26708">
            <w:pPr>
              <w:overflowPunct/>
              <w:autoSpaceDE/>
              <w:autoSpaceDN/>
              <w:adjustRightInd/>
              <w:jc w:val="left"/>
              <w:textAlignment w:val="auto"/>
              <w:rPr>
                <w:szCs w:val="24"/>
              </w:rPr>
            </w:pPr>
            <w:r w:rsidRPr="00F26708">
              <w:rPr>
                <w:szCs w:val="24"/>
              </w:rPr>
              <w:t>tělocvična</w:t>
            </w:r>
          </w:p>
        </w:tc>
        <w:tc>
          <w:tcPr>
            <w:tcW w:w="4961" w:type="dxa"/>
            <w:noWrap/>
            <w:hideMark/>
          </w:tcPr>
          <w:p w:rsidR="00F26708" w:rsidRPr="00F26708" w:rsidRDefault="00F26708" w:rsidP="00F26708">
            <w:pPr>
              <w:overflowPunct/>
              <w:autoSpaceDE/>
              <w:autoSpaceDN/>
              <w:adjustRightInd/>
              <w:jc w:val="left"/>
              <w:textAlignment w:val="auto"/>
              <w:cnfStyle w:val="000000100000" w:firstRow="0" w:lastRow="0" w:firstColumn="0" w:lastColumn="0" w:oddVBand="0" w:evenVBand="0" w:oddHBand="1" w:evenHBand="0" w:firstRowFirstColumn="0" w:firstRowLastColumn="0" w:lastRowFirstColumn="0" w:lastRowLastColumn="0"/>
              <w:rPr>
                <w:szCs w:val="24"/>
              </w:rPr>
            </w:pPr>
            <w:r w:rsidRPr="00F26708">
              <w:rPr>
                <w:szCs w:val="24"/>
              </w:rPr>
              <w:t>HALLOWEN - karneval</w:t>
            </w:r>
          </w:p>
        </w:tc>
        <w:tc>
          <w:tcPr>
            <w:tcW w:w="1843" w:type="dxa"/>
            <w:noWrap/>
            <w:hideMark/>
          </w:tcPr>
          <w:p w:rsidR="00F26708" w:rsidRPr="00F26708" w:rsidRDefault="00F26708" w:rsidP="00F26708">
            <w:pPr>
              <w:overflowPunct/>
              <w:autoSpaceDE/>
              <w:autoSpaceDN/>
              <w:adjustRightInd/>
              <w:jc w:val="right"/>
              <w:textAlignment w:val="auto"/>
              <w:cnfStyle w:val="000000100000" w:firstRow="0" w:lastRow="0" w:firstColumn="0" w:lastColumn="0" w:oddVBand="0" w:evenVBand="0" w:oddHBand="1" w:evenHBand="0" w:firstRowFirstColumn="0" w:firstRowLastColumn="0" w:lastRowFirstColumn="0" w:lastRowLastColumn="0"/>
              <w:rPr>
                <w:szCs w:val="24"/>
              </w:rPr>
            </w:pPr>
            <w:r w:rsidRPr="00F26708">
              <w:rPr>
                <w:szCs w:val="24"/>
              </w:rPr>
              <w:t>25.10.2016</w:t>
            </w:r>
          </w:p>
        </w:tc>
      </w:tr>
      <w:tr w:rsidR="00F26708" w:rsidRPr="00F26708" w:rsidTr="00F26708">
        <w:trPr>
          <w:trHeight w:val="312"/>
        </w:trPr>
        <w:tc>
          <w:tcPr>
            <w:cnfStyle w:val="001000000000" w:firstRow="0" w:lastRow="0" w:firstColumn="1" w:lastColumn="0" w:oddVBand="0" w:evenVBand="0" w:oddHBand="0" w:evenHBand="0" w:firstRowFirstColumn="0" w:firstRowLastColumn="0" w:lastRowFirstColumn="0" w:lastRowLastColumn="0"/>
            <w:tcW w:w="2552" w:type="dxa"/>
            <w:noWrap/>
            <w:hideMark/>
          </w:tcPr>
          <w:p w:rsidR="00F26708" w:rsidRPr="00F26708" w:rsidRDefault="00F26708" w:rsidP="00F26708">
            <w:pPr>
              <w:overflowPunct/>
              <w:autoSpaceDE/>
              <w:autoSpaceDN/>
              <w:adjustRightInd/>
              <w:jc w:val="left"/>
              <w:textAlignment w:val="auto"/>
              <w:rPr>
                <w:szCs w:val="24"/>
              </w:rPr>
            </w:pPr>
            <w:r w:rsidRPr="00F26708">
              <w:rPr>
                <w:szCs w:val="24"/>
              </w:rPr>
              <w:t>tělocvična</w:t>
            </w:r>
          </w:p>
        </w:tc>
        <w:tc>
          <w:tcPr>
            <w:tcW w:w="4961" w:type="dxa"/>
            <w:noWrap/>
            <w:hideMark/>
          </w:tcPr>
          <w:p w:rsidR="00F26708" w:rsidRPr="00F26708" w:rsidRDefault="00F26708" w:rsidP="00F26708">
            <w:pPr>
              <w:overflowPunct/>
              <w:autoSpaceDE/>
              <w:autoSpaceDN/>
              <w:adjustRightInd/>
              <w:jc w:val="left"/>
              <w:textAlignment w:val="auto"/>
              <w:cnfStyle w:val="000000000000" w:firstRow="0" w:lastRow="0" w:firstColumn="0" w:lastColumn="0" w:oddVBand="0" w:evenVBand="0" w:oddHBand="0" w:evenHBand="0" w:firstRowFirstColumn="0" w:firstRowLastColumn="0" w:lastRowFirstColumn="0" w:lastRowLastColumn="0"/>
              <w:rPr>
                <w:szCs w:val="24"/>
              </w:rPr>
            </w:pPr>
            <w:r w:rsidRPr="00F26708">
              <w:rPr>
                <w:szCs w:val="24"/>
              </w:rPr>
              <w:t>adventní trhy</w:t>
            </w:r>
          </w:p>
        </w:tc>
        <w:tc>
          <w:tcPr>
            <w:tcW w:w="1843" w:type="dxa"/>
            <w:noWrap/>
            <w:hideMark/>
          </w:tcPr>
          <w:p w:rsidR="00F26708" w:rsidRPr="00F26708" w:rsidRDefault="00F26708" w:rsidP="00F26708">
            <w:pPr>
              <w:overflowPunct/>
              <w:autoSpaceDE/>
              <w:autoSpaceDN/>
              <w:adjustRightInd/>
              <w:jc w:val="right"/>
              <w:textAlignment w:val="auto"/>
              <w:cnfStyle w:val="000000000000" w:firstRow="0" w:lastRow="0" w:firstColumn="0" w:lastColumn="0" w:oddVBand="0" w:evenVBand="0" w:oddHBand="0" w:evenHBand="0" w:firstRowFirstColumn="0" w:firstRowLastColumn="0" w:lastRowFirstColumn="0" w:lastRowLastColumn="0"/>
              <w:rPr>
                <w:szCs w:val="24"/>
              </w:rPr>
            </w:pPr>
            <w:r w:rsidRPr="00F26708">
              <w:rPr>
                <w:szCs w:val="24"/>
              </w:rPr>
              <w:t>23.11.2016</w:t>
            </w:r>
          </w:p>
        </w:tc>
      </w:tr>
      <w:tr w:rsidR="00F26708" w:rsidRPr="00F26708" w:rsidTr="00F2670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2" w:type="dxa"/>
            <w:noWrap/>
            <w:hideMark/>
          </w:tcPr>
          <w:p w:rsidR="00F26708" w:rsidRPr="00F26708" w:rsidRDefault="00F26708" w:rsidP="00F26708">
            <w:pPr>
              <w:overflowPunct/>
              <w:autoSpaceDE/>
              <w:autoSpaceDN/>
              <w:adjustRightInd/>
              <w:jc w:val="left"/>
              <w:textAlignment w:val="auto"/>
              <w:rPr>
                <w:szCs w:val="24"/>
              </w:rPr>
            </w:pPr>
            <w:r w:rsidRPr="00F26708">
              <w:rPr>
                <w:szCs w:val="24"/>
              </w:rPr>
              <w:t>speciální škola</w:t>
            </w:r>
          </w:p>
        </w:tc>
        <w:tc>
          <w:tcPr>
            <w:tcW w:w="4961" w:type="dxa"/>
            <w:noWrap/>
            <w:hideMark/>
          </w:tcPr>
          <w:p w:rsidR="00F26708" w:rsidRPr="00F26708" w:rsidRDefault="00F26708" w:rsidP="00F26708">
            <w:pPr>
              <w:overflowPunct/>
              <w:autoSpaceDE/>
              <w:autoSpaceDN/>
              <w:adjustRightInd/>
              <w:jc w:val="left"/>
              <w:textAlignment w:val="auto"/>
              <w:cnfStyle w:val="000000100000" w:firstRow="0" w:lastRow="0" w:firstColumn="0" w:lastColumn="0" w:oddVBand="0" w:evenVBand="0" w:oddHBand="1" w:evenHBand="0" w:firstRowFirstColumn="0" w:firstRowLastColumn="0" w:lastRowFirstColumn="0" w:lastRowLastColumn="0"/>
              <w:rPr>
                <w:szCs w:val="24"/>
              </w:rPr>
            </w:pPr>
            <w:r w:rsidRPr="00F26708">
              <w:rPr>
                <w:szCs w:val="24"/>
              </w:rPr>
              <w:t>adventní výstava</w:t>
            </w:r>
          </w:p>
        </w:tc>
        <w:tc>
          <w:tcPr>
            <w:tcW w:w="1843" w:type="dxa"/>
            <w:noWrap/>
            <w:hideMark/>
          </w:tcPr>
          <w:p w:rsidR="00F26708" w:rsidRPr="00F26708" w:rsidRDefault="00F26708" w:rsidP="00F26708">
            <w:pPr>
              <w:overflowPunct/>
              <w:autoSpaceDE/>
              <w:autoSpaceDN/>
              <w:adjustRightInd/>
              <w:jc w:val="right"/>
              <w:textAlignment w:val="auto"/>
              <w:cnfStyle w:val="000000100000" w:firstRow="0" w:lastRow="0" w:firstColumn="0" w:lastColumn="0" w:oddVBand="0" w:evenVBand="0" w:oddHBand="1" w:evenHBand="0" w:firstRowFirstColumn="0" w:firstRowLastColumn="0" w:lastRowFirstColumn="0" w:lastRowLastColumn="0"/>
              <w:rPr>
                <w:szCs w:val="24"/>
              </w:rPr>
            </w:pPr>
            <w:r w:rsidRPr="00F26708">
              <w:rPr>
                <w:szCs w:val="24"/>
              </w:rPr>
              <w:t>24.11.2016</w:t>
            </w:r>
          </w:p>
        </w:tc>
      </w:tr>
      <w:tr w:rsidR="00F26708" w:rsidRPr="00F26708" w:rsidTr="00F26708">
        <w:trPr>
          <w:trHeight w:val="312"/>
        </w:trPr>
        <w:tc>
          <w:tcPr>
            <w:cnfStyle w:val="001000000000" w:firstRow="0" w:lastRow="0" w:firstColumn="1" w:lastColumn="0" w:oddVBand="0" w:evenVBand="0" w:oddHBand="0" w:evenHBand="0" w:firstRowFirstColumn="0" w:firstRowLastColumn="0" w:lastRowFirstColumn="0" w:lastRowLastColumn="0"/>
            <w:tcW w:w="2552" w:type="dxa"/>
            <w:noWrap/>
            <w:hideMark/>
          </w:tcPr>
          <w:p w:rsidR="00F26708" w:rsidRPr="00F26708" w:rsidRDefault="00F26708" w:rsidP="00F26708">
            <w:pPr>
              <w:overflowPunct/>
              <w:autoSpaceDE/>
              <w:autoSpaceDN/>
              <w:adjustRightInd/>
              <w:jc w:val="left"/>
              <w:textAlignment w:val="auto"/>
              <w:rPr>
                <w:szCs w:val="24"/>
              </w:rPr>
            </w:pPr>
            <w:r w:rsidRPr="00F26708">
              <w:rPr>
                <w:szCs w:val="24"/>
              </w:rPr>
              <w:t>prostory ŠD</w:t>
            </w:r>
          </w:p>
        </w:tc>
        <w:tc>
          <w:tcPr>
            <w:tcW w:w="4961" w:type="dxa"/>
            <w:noWrap/>
            <w:hideMark/>
          </w:tcPr>
          <w:p w:rsidR="00F26708" w:rsidRPr="00F26708" w:rsidRDefault="00F26708" w:rsidP="00F26708">
            <w:pPr>
              <w:overflowPunct/>
              <w:autoSpaceDE/>
              <w:autoSpaceDN/>
              <w:adjustRightInd/>
              <w:jc w:val="left"/>
              <w:textAlignment w:val="auto"/>
              <w:cnfStyle w:val="000000000000" w:firstRow="0" w:lastRow="0" w:firstColumn="0" w:lastColumn="0" w:oddVBand="0" w:evenVBand="0" w:oddHBand="0" w:evenHBand="0" w:firstRowFirstColumn="0" w:firstRowLastColumn="0" w:lastRowFirstColumn="0" w:lastRowLastColumn="0"/>
              <w:rPr>
                <w:szCs w:val="24"/>
              </w:rPr>
            </w:pPr>
            <w:r w:rsidRPr="00F26708">
              <w:rPr>
                <w:szCs w:val="24"/>
              </w:rPr>
              <w:t>mikulášská nadílka</w:t>
            </w:r>
          </w:p>
        </w:tc>
        <w:tc>
          <w:tcPr>
            <w:tcW w:w="1843" w:type="dxa"/>
            <w:noWrap/>
            <w:hideMark/>
          </w:tcPr>
          <w:p w:rsidR="00F26708" w:rsidRPr="00F26708" w:rsidRDefault="00F26708" w:rsidP="00F26708">
            <w:pPr>
              <w:overflowPunct/>
              <w:autoSpaceDE/>
              <w:autoSpaceDN/>
              <w:adjustRightInd/>
              <w:jc w:val="right"/>
              <w:textAlignment w:val="auto"/>
              <w:cnfStyle w:val="000000000000" w:firstRow="0" w:lastRow="0" w:firstColumn="0" w:lastColumn="0" w:oddVBand="0" w:evenVBand="0" w:oddHBand="0" w:evenHBand="0" w:firstRowFirstColumn="0" w:firstRowLastColumn="0" w:lastRowFirstColumn="0" w:lastRowLastColumn="0"/>
              <w:rPr>
                <w:szCs w:val="24"/>
              </w:rPr>
            </w:pPr>
            <w:r w:rsidRPr="00F26708">
              <w:rPr>
                <w:szCs w:val="24"/>
              </w:rPr>
              <w:t>02.12.2016</w:t>
            </w:r>
          </w:p>
        </w:tc>
      </w:tr>
      <w:tr w:rsidR="00F26708" w:rsidRPr="00F26708" w:rsidTr="00F2670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2" w:type="dxa"/>
            <w:noWrap/>
            <w:hideMark/>
          </w:tcPr>
          <w:p w:rsidR="00F26708" w:rsidRPr="00F26708" w:rsidRDefault="00F26708" w:rsidP="00F26708">
            <w:pPr>
              <w:overflowPunct/>
              <w:autoSpaceDE/>
              <w:autoSpaceDN/>
              <w:adjustRightInd/>
              <w:jc w:val="left"/>
              <w:textAlignment w:val="auto"/>
              <w:rPr>
                <w:szCs w:val="24"/>
              </w:rPr>
            </w:pPr>
            <w:r w:rsidRPr="00F26708">
              <w:rPr>
                <w:szCs w:val="24"/>
              </w:rPr>
              <w:t>prostory ŠD</w:t>
            </w:r>
          </w:p>
        </w:tc>
        <w:tc>
          <w:tcPr>
            <w:tcW w:w="4961" w:type="dxa"/>
            <w:noWrap/>
            <w:hideMark/>
          </w:tcPr>
          <w:p w:rsidR="00F26708" w:rsidRPr="00F26708" w:rsidRDefault="00F26708" w:rsidP="00F26708">
            <w:pPr>
              <w:overflowPunct/>
              <w:autoSpaceDE/>
              <w:autoSpaceDN/>
              <w:adjustRightInd/>
              <w:jc w:val="left"/>
              <w:textAlignment w:val="auto"/>
              <w:cnfStyle w:val="000000100000" w:firstRow="0" w:lastRow="0" w:firstColumn="0" w:lastColumn="0" w:oddVBand="0" w:evenVBand="0" w:oddHBand="1" w:evenHBand="0" w:firstRowFirstColumn="0" w:firstRowLastColumn="0" w:lastRowFirstColumn="0" w:lastRowLastColumn="0"/>
              <w:rPr>
                <w:szCs w:val="24"/>
              </w:rPr>
            </w:pPr>
            <w:r w:rsidRPr="00F26708">
              <w:rPr>
                <w:szCs w:val="24"/>
              </w:rPr>
              <w:t>vánoční nadílka</w:t>
            </w:r>
          </w:p>
        </w:tc>
        <w:tc>
          <w:tcPr>
            <w:tcW w:w="1843" w:type="dxa"/>
            <w:noWrap/>
            <w:hideMark/>
          </w:tcPr>
          <w:p w:rsidR="00F26708" w:rsidRPr="00F26708" w:rsidRDefault="00F26708" w:rsidP="00F26708">
            <w:pPr>
              <w:overflowPunct/>
              <w:autoSpaceDE/>
              <w:autoSpaceDN/>
              <w:adjustRightInd/>
              <w:jc w:val="right"/>
              <w:textAlignment w:val="auto"/>
              <w:cnfStyle w:val="000000100000" w:firstRow="0" w:lastRow="0" w:firstColumn="0" w:lastColumn="0" w:oddVBand="0" w:evenVBand="0" w:oddHBand="1" w:evenHBand="0" w:firstRowFirstColumn="0" w:firstRowLastColumn="0" w:lastRowFirstColumn="0" w:lastRowLastColumn="0"/>
              <w:rPr>
                <w:szCs w:val="24"/>
              </w:rPr>
            </w:pPr>
            <w:r w:rsidRPr="00F26708">
              <w:rPr>
                <w:szCs w:val="24"/>
              </w:rPr>
              <w:t>16.12.2016</w:t>
            </w:r>
          </w:p>
        </w:tc>
      </w:tr>
      <w:tr w:rsidR="00F26708" w:rsidRPr="00F26708" w:rsidTr="00F26708">
        <w:trPr>
          <w:trHeight w:val="312"/>
        </w:trPr>
        <w:tc>
          <w:tcPr>
            <w:cnfStyle w:val="001000000000" w:firstRow="0" w:lastRow="0" w:firstColumn="1" w:lastColumn="0" w:oddVBand="0" w:evenVBand="0" w:oddHBand="0" w:evenHBand="0" w:firstRowFirstColumn="0" w:firstRowLastColumn="0" w:lastRowFirstColumn="0" w:lastRowLastColumn="0"/>
            <w:tcW w:w="2552" w:type="dxa"/>
            <w:noWrap/>
            <w:hideMark/>
          </w:tcPr>
          <w:p w:rsidR="00F26708" w:rsidRPr="00F26708" w:rsidRDefault="00F26708" w:rsidP="00F26708">
            <w:pPr>
              <w:overflowPunct/>
              <w:autoSpaceDE/>
              <w:autoSpaceDN/>
              <w:adjustRightInd/>
              <w:jc w:val="left"/>
              <w:textAlignment w:val="auto"/>
              <w:rPr>
                <w:szCs w:val="24"/>
              </w:rPr>
            </w:pPr>
            <w:r w:rsidRPr="00F26708">
              <w:rPr>
                <w:szCs w:val="24"/>
              </w:rPr>
              <w:t>les u koupaliště strojení stromku pro zvířata</w:t>
            </w:r>
          </w:p>
        </w:tc>
        <w:tc>
          <w:tcPr>
            <w:tcW w:w="4961" w:type="dxa"/>
            <w:noWrap/>
            <w:hideMark/>
          </w:tcPr>
          <w:p w:rsidR="00F26708" w:rsidRPr="00F26708" w:rsidRDefault="00F26708" w:rsidP="00F26708">
            <w:pPr>
              <w:overflowPunct/>
              <w:autoSpaceDE/>
              <w:autoSpaceDN/>
              <w:adjustRightInd/>
              <w:jc w:val="left"/>
              <w:textAlignment w:val="auto"/>
              <w:cnfStyle w:val="000000000000" w:firstRow="0" w:lastRow="0" w:firstColumn="0" w:lastColumn="0" w:oddVBand="0" w:evenVBand="0" w:oddHBand="0" w:evenHBand="0" w:firstRowFirstColumn="0" w:firstRowLastColumn="0" w:lastRowFirstColumn="0" w:lastRowLastColumn="0"/>
              <w:rPr>
                <w:szCs w:val="24"/>
              </w:rPr>
            </w:pPr>
            <w:r w:rsidRPr="00F26708">
              <w:rPr>
                <w:szCs w:val="24"/>
              </w:rPr>
              <w:t>strojení stromku pro zvířata</w:t>
            </w:r>
          </w:p>
        </w:tc>
        <w:tc>
          <w:tcPr>
            <w:tcW w:w="1843" w:type="dxa"/>
            <w:noWrap/>
            <w:hideMark/>
          </w:tcPr>
          <w:p w:rsidR="00F26708" w:rsidRPr="00F26708" w:rsidRDefault="00F26708" w:rsidP="00F26708">
            <w:pPr>
              <w:overflowPunct/>
              <w:autoSpaceDE/>
              <w:autoSpaceDN/>
              <w:adjustRightInd/>
              <w:jc w:val="right"/>
              <w:textAlignment w:val="auto"/>
              <w:cnfStyle w:val="000000000000" w:firstRow="0" w:lastRow="0" w:firstColumn="0" w:lastColumn="0" w:oddVBand="0" w:evenVBand="0" w:oddHBand="0" w:evenHBand="0" w:firstRowFirstColumn="0" w:firstRowLastColumn="0" w:lastRowFirstColumn="0" w:lastRowLastColumn="0"/>
              <w:rPr>
                <w:szCs w:val="24"/>
              </w:rPr>
            </w:pPr>
            <w:r w:rsidRPr="00F26708">
              <w:rPr>
                <w:szCs w:val="24"/>
              </w:rPr>
              <w:t>20.12.2016</w:t>
            </w:r>
          </w:p>
        </w:tc>
      </w:tr>
      <w:tr w:rsidR="00F26708" w:rsidRPr="00F26708" w:rsidTr="00F2670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2" w:type="dxa"/>
            <w:noWrap/>
            <w:hideMark/>
          </w:tcPr>
          <w:p w:rsidR="00F26708" w:rsidRPr="00F26708" w:rsidRDefault="00F26708" w:rsidP="00F26708">
            <w:pPr>
              <w:overflowPunct/>
              <w:autoSpaceDE/>
              <w:autoSpaceDN/>
              <w:adjustRightInd/>
              <w:jc w:val="left"/>
              <w:textAlignment w:val="auto"/>
              <w:rPr>
                <w:szCs w:val="24"/>
              </w:rPr>
            </w:pPr>
            <w:r w:rsidRPr="00F26708">
              <w:rPr>
                <w:szCs w:val="24"/>
              </w:rPr>
              <w:t>chodba školy</w:t>
            </w:r>
          </w:p>
        </w:tc>
        <w:tc>
          <w:tcPr>
            <w:tcW w:w="4961" w:type="dxa"/>
            <w:noWrap/>
            <w:hideMark/>
          </w:tcPr>
          <w:p w:rsidR="00F26708" w:rsidRPr="00F26708" w:rsidRDefault="00F26708" w:rsidP="00F26708">
            <w:pPr>
              <w:overflowPunct/>
              <w:autoSpaceDE/>
              <w:autoSpaceDN/>
              <w:adjustRightInd/>
              <w:jc w:val="left"/>
              <w:textAlignment w:val="auto"/>
              <w:cnfStyle w:val="000000100000" w:firstRow="0" w:lastRow="0" w:firstColumn="0" w:lastColumn="0" w:oddVBand="0" w:evenVBand="0" w:oddHBand="1" w:evenHBand="0" w:firstRowFirstColumn="0" w:firstRowLastColumn="0" w:lastRowFirstColumn="0" w:lastRowLastColumn="0"/>
              <w:rPr>
                <w:szCs w:val="24"/>
              </w:rPr>
            </w:pPr>
            <w:r w:rsidRPr="00F26708">
              <w:rPr>
                <w:szCs w:val="24"/>
              </w:rPr>
              <w:t>výroba čarodějnice pro město</w:t>
            </w:r>
          </w:p>
        </w:tc>
        <w:tc>
          <w:tcPr>
            <w:tcW w:w="1843" w:type="dxa"/>
            <w:noWrap/>
            <w:hideMark/>
          </w:tcPr>
          <w:p w:rsidR="00F26708" w:rsidRPr="00F26708" w:rsidRDefault="00F26708" w:rsidP="00F26708">
            <w:pPr>
              <w:overflowPunct/>
              <w:autoSpaceDE/>
              <w:autoSpaceDN/>
              <w:adjustRightInd/>
              <w:jc w:val="right"/>
              <w:textAlignment w:val="auto"/>
              <w:cnfStyle w:val="000000100000" w:firstRow="0" w:lastRow="0" w:firstColumn="0" w:lastColumn="0" w:oddVBand="0" w:evenVBand="0" w:oddHBand="1" w:evenHBand="0" w:firstRowFirstColumn="0" w:firstRowLastColumn="0" w:lastRowFirstColumn="0" w:lastRowLastColumn="0"/>
              <w:rPr>
                <w:szCs w:val="24"/>
              </w:rPr>
            </w:pPr>
            <w:r w:rsidRPr="00F26708">
              <w:rPr>
                <w:szCs w:val="24"/>
              </w:rPr>
              <w:t>27.04.2017</w:t>
            </w:r>
          </w:p>
        </w:tc>
      </w:tr>
      <w:tr w:rsidR="00F26708" w:rsidRPr="00F26708" w:rsidTr="00F26708">
        <w:trPr>
          <w:trHeight w:val="312"/>
        </w:trPr>
        <w:tc>
          <w:tcPr>
            <w:cnfStyle w:val="001000000000" w:firstRow="0" w:lastRow="0" w:firstColumn="1" w:lastColumn="0" w:oddVBand="0" w:evenVBand="0" w:oddHBand="0" w:evenHBand="0" w:firstRowFirstColumn="0" w:firstRowLastColumn="0" w:lastRowFirstColumn="0" w:lastRowLastColumn="0"/>
            <w:tcW w:w="2552" w:type="dxa"/>
            <w:noWrap/>
            <w:hideMark/>
          </w:tcPr>
          <w:p w:rsidR="00F26708" w:rsidRPr="00F26708" w:rsidRDefault="00F26708" w:rsidP="00F26708">
            <w:pPr>
              <w:overflowPunct/>
              <w:autoSpaceDE/>
              <w:autoSpaceDN/>
              <w:adjustRightInd/>
              <w:jc w:val="left"/>
              <w:textAlignment w:val="auto"/>
              <w:rPr>
                <w:szCs w:val="24"/>
              </w:rPr>
            </w:pPr>
            <w:r w:rsidRPr="00F26708">
              <w:rPr>
                <w:szCs w:val="24"/>
              </w:rPr>
              <w:t>prostory ŠD</w:t>
            </w:r>
          </w:p>
        </w:tc>
        <w:tc>
          <w:tcPr>
            <w:tcW w:w="4961" w:type="dxa"/>
            <w:noWrap/>
            <w:hideMark/>
          </w:tcPr>
          <w:p w:rsidR="00F26708" w:rsidRPr="00F26708" w:rsidRDefault="00F26708" w:rsidP="00F26708">
            <w:pPr>
              <w:overflowPunct/>
              <w:autoSpaceDE/>
              <w:autoSpaceDN/>
              <w:adjustRightInd/>
              <w:jc w:val="left"/>
              <w:textAlignment w:val="auto"/>
              <w:cnfStyle w:val="000000000000" w:firstRow="0" w:lastRow="0" w:firstColumn="0" w:lastColumn="0" w:oddVBand="0" w:evenVBand="0" w:oddHBand="0" w:evenHBand="0" w:firstRowFirstColumn="0" w:firstRowLastColumn="0" w:lastRowFirstColumn="0" w:lastRowLastColumn="0"/>
              <w:rPr>
                <w:szCs w:val="24"/>
              </w:rPr>
            </w:pPr>
            <w:r w:rsidRPr="00F26708">
              <w:rPr>
                <w:szCs w:val="24"/>
              </w:rPr>
              <w:t>výroba a příprava dárků k zápisu</w:t>
            </w:r>
          </w:p>
        </w:tc>
        <w:tc>
          <w:tcPr>
            <w:tcW w:w="1843" w:type="dxa"/>
            <w:noWrap/>
            <w:hideMark/>
          </w:tcPr>
          <w:p w:rsidR="00F26708" w:rsidRPr="00F26708" w:rsidRDefault="00F26708" w:rsidP="00F26708">
            <w:pPr>
              <w:overflowPunct/>
              <w:autoSpaceDE/>
              <w:autoSpaceDN/>
              <w:adjustRightInd/>
              <w:jc w:val="right"/>
              <w:textAlignment w:val="auto"/>
              <w:cnfStyle w:val="000000000000" w:firstRow="0" w:lastRow="0" w:firstColumn="0" w:lastColumn="0" w:oddVBand="0" w:evenVBand="0" w:oddHBand="0" w:evenHBand="0" w:firstRowFirstColumn="0" w:firstRowLastColumn="0" w:lastRowFirstColumn="0" w:lastRowLastColumn="0"/>
              <w:rPr>
                <w:szCs w:val="24"/>
              </w:rPr>
            </w:pPr>
            <w:r w:rsidRPr="00F26708">
              <w:rPr>
                <w:szCs w:val="24"/>
              </w:rPr>
              <w:t>27.03.2017</w:t>
            </w:r>
          </w:p>
        </w:tc>
      </w:tr>
      <w:tr w:rsidR="00F26708" w:rsidRPr="00F26708" w:rsidTr="00F2670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2" w:type="dxa"/>
            <w:noWrap/>
            <w:hideMark/>
          </w:tcPr>
          <w:p w:rsidR="00F26708" w:rsidRPr="00F26708" w:rsidRDefault="00F26708" w:rsidP="00F26708">
            <w:pPr>
              <w:overflowPunct/>
              <w:autoSpaceDE/>
              <w:autoSpaceDN/>
              <w:adjustRightInd/>
              <w:jc w:val="left"/>
              <w:textAlignment w:val="auto"/>
              <w:rPr>
                <w:szCs w:val="24"/>
              </w:rPr>
            </w:pPr>
            <w:r w:rsidRPr="00F26708">
              <w:rPr>
                <w:szCs w:val="24"/>
              </w:rPr>
              <w:t>školní zahrada</w:t>
            </w:r>
          </w:p>
        </w:tc>
        <w:tc>
          <w:tcPr>
            <w:tcW w:w="4961" w:type="dxa"/>
            <w:noWrap/>
            <w:hideMark/>
          </w:tcPr>
          <w:p w:rsidR="00F26708" w:rsidRPr="00F26708" w:rsidRDefault="00F26708" w:rsidP="00F26708">
            <w:pPr>
              <w:overflowPunct/>
              <w:autoSpaceDE/>
              <w:autoSpaceDN/>
              <w:adjustRightInd/>
              <w:jc w:val="left"/>
              <w:textAlignment w:val="auto"/>
              <w:cnfStyle w:val="000000100000" w:firstRow="0" w:lastRow="0" w:firstColumn="0" w:lastColumn="0" w:oddVBand="0" w:evenVBand="0" w:oddHBand="1" w:evenHBand="0" w:firstRowFirstColumn="0" w:firstRowLastColumn="0" w:lastRowFirstColumn="0" w:lastRowLastColumn="0"/>
              <w:rPr>
                <w:szCs w:val="24"/>
              </w:rPr>
            </w:pPr>
            <w:r w:rsidRPr="00F26708">
              <w:rPr>
                <w:szCs w:val="24"/>
              </w:rPr>
              <w:t>pálení čarodějnic - opékání</w:t>
            </w:r>
          </w:p>
        </w:tc>
        <w:tc>
          <w:tcPr>
            <w:tcW w:w="1843" w:type="dxa"/>
            <w:noWrap/>
            <w:hideMark/>
          </w:tcPr>
          <w:p w:rsidR="00F26708" w:rsidRPr="00F26708" w:rsidRDefault="00F26708" w:rsidP="00F26708">
            <w:pPr>
              <w:overflowPunct/>
              <w:autoSpaceDE/>
              <w:autoSpaceDN/>
              <w:adjustRightInd/>
              <w:jc w:val="right"/>
              <w:textAlignment w:val="auto"/>
              <w:cnfStyle w:val="000000100000" w:firstRow="0" w:lastRow="0" w:firstColumn="0" w:lastColumn="0" w:oddVBand="0" w:evenVBand="0" w:oddHBand="1" w:evenHBand="0" w:firstRowFirstColumn="0" w:firstRowLastColumn="0" w:lastRowFirstColumn="0" w:lastRowLastColumn="0"/>
              <w:rPr>
                <w:szCs w:val="24"/>
              </w:rPr>
            </w:pPr>
            <w:r w:rsidRPr="00F26708">
              <w:rPr>
                <w:szCs w:val="24"/>
              </w:rPr>
              <w:t>04.05.2017</w:t>
            </w:r>
          </w:p>
        </w:tc>
      </w:tr>
      <w:tr w:rsidR="00F26708" w:rsidRPr="00F26708" w:rsidTr="00F26708">
        <w:trPr>
          <w:trHeight w:val="312"/>
        </w:trPr>
        <w:tc>
          <w:tcPr>
            <w:cnfStyle w:val="001000000000" w:firstRow="0" w:lastRow="0" w:firstColumn="1" w:lastColumn="0" w:oddVBand="0" w:evenVBand="0" w:oddHBand="0" w:evenHBand="0" w:firstRowFirstColumn="0" w:firstRowLastColumn="0" w:lastRowFirstColumn="0" w:lastRowLastColumn="0"/>
            <w:tcW w:w="2552" w:type="dxa"/>
            <w:noWrap/>
            <w:hideMark/>
          </w:tcPr>
          <w:p w:rsidR="00F26708" w:rsidRPr="00F26708" w:rsidRDefault="00F26708" w:rsidP="00F26708">
            <w:pPr>
              <w:overflowPunct/>
              <w:autoSpaceDE/>
              <w:autoSpaceDN/>
              <w:adjustRightInd/>
              <w:jc w:val="left"/>
              <w:textAlignment w:val="auto"/>
              <w:rPr>
                <w:szCs w:val="24"/>
              </w:rPr>
            </w:pPr>
            <w:r w:rsidRPr="00F26708">
              <w:rPr>
                <w:szCs w:val="24"/>
              </w:rPr>
              <w:t>chodba školy</w:t>
            </w:r>
          </w:p>
        </w:tc>
        <w:tc>
          <w:tcPr>
            <w:tcW w:w="4961" w:type="dxa"/>
            <w:noWrap/>
            <w:hideMark/>
          </w:tcPr>
          <w:p w:rsidR="00F26708" w:rsidRPr="00F26708" w:rsidRDefault="00F26708" w:rsidP="00F26708">
            <w:pPr>
              <w:overflowPunct/>
              <w:autoSpaceDE/>
              <w:autoSpaceDN/>
              <w:adjustRightInd/>
              <w:jc w:val="left"/>
              <w:textAlignment w:val="auto"/>
              <w:cnfStyle w:val="000000000000" w:firstRow="0" w:lastRow="0" w:firstColumn="0" w:lastColumn="0" w:oddVBand="0" w:evenVBand="0" w:oddHBand="0" w:evenHBand="0" w:firstRowFirstColumn="0" w:firstRowLastColumn="0" w:lastRowFirstColumn="0" w:lastRowLastColumn="0"/>
              <w:rPr>
                <w:szCs w:val="24"/>
              </w:rPr>
            </w:pPr>
            <w:r w:rsidRPr="00F26708">
              <w:rPr>
                <w:szCs w:val="24"/>
              </w:rPr>
              <w:t>výstava fotografií - " Když jsme ještě byli malí "</w:t>
            </w:r>
          </w:p>
        </w:tc>
        <w:tc>
          <w:tcPr>
            <w:tcW w:w="1843" w:type="dxa"/>
            <w:noWrap/>
            <w:hideMark/>
          </w:tcPr>
          <w:p w:rsidR="00F26708" w:rsidRPr="00F26708" w:rsidRDefault="00F26708" w:rsidP="00F26708">
            <w:pPr>
              <w:overflowPunct/>
              <w:autoSpaceDE/>
              <w:autoSpaceDN/>
              <w:adjustRightInd/>
              <w:jc w:val="right"/>
              <w:textAlignment w:val="auto"/>
              <w:cnfStyle w:val="000000000000" w:firstRow="0" w:lastRow="0" w:firstColumn="0" w:lastColumn="0" w:oddVBand="0" w:evenVBand="0" w:oddHBand="0" w:evenHBand="0" w:firstRowFirstColumn="0" w:firstRowLastColumn="0" w:lastRowFirstColumn="0" w:lastRowLastColumn="0"/>
              <w:rPr>
                <w:szCs w:val="24"/>
              </w:rPr>
            </w:pPr>
            <w:r w:rsidRPr="00F26708">
              <w:rPr>
                <w:szCs w:val="24"/>
              </w:rPr>
              <w:t>18.05.2017</w:t>
            </w:r>
          </w:p>
        </w:tc>
      </w:tr>
      <w:tr w:rsidR="00F26708" w:rsidRPr="00F26708" w:rsidTr="00F2670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2" w:type="dxa"/>
            <w:noWrap/>
            <w:hideMark/>
          </w:tcPr>
          <w:p w:rsidR="00F26708" w:rsidRPr="00F26708" w:rsidRDefault="00F26708" w:rsidP="00F26708">
            <w:pPr>
              <w:overflowPunct/>
              <w:autoSpaceDE/>
              <w:autoSpaceDN/>
              <w:adjustRightInd/>
              <w:jc w:val="left"/>
              <w:textAlignment w:val="auto"/>
              <w:rPr>
                <w:szCs w:val="24"/>
              </w:rPr>
            </w:pPr>
            <w:r w:rsidRPr="00F26708">
              <w:rPr>
                <w:szCs w:val="24"/>
              </w:rPr>
              <w:t>les u koupaliště DĚTSKÝ DEN - hledání pokladu loupežníka Rumcajse</w:t>
            </w:r>
          </w:p>
        </w:tc>
        <w:tc>
          <w:tcPr>
            <w:tcW w:w="4961" w:type="dxa"/>
            <w:noWrap/>
            <w:hideMark/>
          </w:tcPr>
          <w:p w:rsidR="00F26708" w:rsidRPr="00F26708" w:rsidRDefault="00F26708" w:rsidP="00F26708">
            <w:pPr>
              <w:overflowPunct/>
              <w:autoSpaceDE/>
              <w:autoSpaceDN/>
              <w:adjustRightInd/>
              <w:jc w:val="left"/>
              <w:textAlignment w:val="auto"/>
              <w:cnfStyle w:val="000000100000" w:firstRow="0" w:lastRow="0" w:firstColumn="0" w:lastColumn="0" w:oddVBand="0" w:evenVBand="0" w:oddHBand="1" w:evenHBand="0" w:firstRowFirstColumn="0" w:firstRowLastColumn="0" w:lastRowFirstColumn="0" w:lastRowLastColumn="0"/>
              <w:rPr>
                <w:szCs w:val="24"/>
              </w:rPr>
            </w:pPr>
            <w:r w:rsidRPr="00F26708">
              <w:rPr>
                <w:szCs w:val="24"/>
              </w:rPr>
              <w:t>DĚTSKÝ DEN - hledání pokladu loupežníka Rumcajse</w:t>
            </w:r>
          </w:p>
        </w:tc>
        <w:tc>
          <w:tcPr>
            <w:tcW w:w="1843" w:type="dxa"/>
            <w:noWrap/>
            <w:hideMark/>
          </w:tcPr>
          <w:p w:rsidR="00F26708" w:rsidRPr="00F26708" w:rsidRDefault="00F26708" w:rsidP="00F26708">
            <w:pPr>
              <w:overflowPunct/>
              <w:autoSpaceDE/>
              <w:autoSpaceDN/>
              <w:adjustRightInd/>
              <w:jc w:val="right"/>
              <w:textAlignment w:val="auto"/>
              <w:cnfStyle w:val="000000100000" w:firstRow="0" w:lastRow="0" w:firstColumn="0" w:lastColumn="0" w:oddVBand="0" w:evenVBand="0" w:oddHBand="1" w:evenHBand="0" w:firstRowFirstColumn="0" w:firstRowLastColumn="0" w:lastRowFirstColumn="0" w:lastRowLastColumn="0"/>
              <w:rPr>
                <w:szCs w:val="24"/>
              </w:rPr>
            </w:pPr>
            <w:r w:rsidRPr="00F26708">
              <w:rPr>
                <w:szCs w:val="24"/>
              </w:rPr>
              <w:t>30.05.2017</w:t>
            </w:r>
          </w:p>
        </w:tc>
      </w:tr>
      <w:tr w:rsidR="00F26708" w:rsidRPr="00F26708" w:rsidTr="00F26708">
        <w:trPr>
          <w:trHeight w:val="312"/>
        </w:trPr>
        <w:tc>
          <w:tcPr>
            <w:cnfStyle w:val="001000000000" w:firstRow="0" w:lastRow="0" w:firstColumn="1" w:lastColumn="0" w:oddVBand="0" w:evenVBand="0" w:oddHBand="0" w:evenHBand="0" w:firstRowFirstColumn="0" w:firstRowLastColumn="0" w:lastRowFirstColumn="0" w:lastRowLastColumn="0"/>
            <w:tcW w:w="2552" w:type="dxa"/>
            <w:noWrap/>
            <w:hideMark/>
          </w:tcPr>
          <w:p w:rsidR="00F26708" w:rsidRPr="00F26708" w:rsidRDefault="00F26708" w:rsidP="00F26708">
            <w:pPr>
              <w:overflowPunct/>
              <w:autoSpaceDE/>
              <w:autoSpaceDN/>
              <w:adjustRightInd/>
              <w:jc w:val="left"/>
              <w:textAlignment w:val="auto"/>
              <w:rPr>
                <w:szCs w:val="24"/>
              </w:rPr>
            </w:pPr>
            <w:r w:rsidRPr="00F26708">
              <w:rPr>
                <w:szCs w:val="24"/>
              </w:rPr>
              <w:t>prostory ŠD</w:t>
            </w:r>
          </w:p>
        </w:tc>
        <w:tc>
          <w:tcPr>
            <w:tcW w:w="4961" w:type="dxa"/>
            <w:noWrap/>
            <w:hideMark/>
          </w:tcPr>
          <w:p w:rsidR="00F26708" w:rsidRPr="00F26708" w:rsidRDefault="00F26708" w:rsidP="00F26708">
            <w:pPr>
              <w:overflowPunct/>
              <w:autoSpaceDE/>
              <w:autoSpaceDN/>
              <w:adjustRightInd/>
              <w:jc w:val="left"/>
              <w:textAlignment w:val="auto"/>
              <w:cnfStyle w:val="000000000000" w:firstRow="0" w:lastRow="0" w:firstColumn="0" w:lastColumn="0" w:oddVBand="0" w:evenVBand="0" w:oddHBand="0" w:evenHBand="0" w:firstRowFirstColumn="0" w:firstRowLastColumn="0" w:lastRowFirstColumn="0" w:lastRowLastColumn="0"/>
              <w:rPr>
                <w:szCs w:val="24"/>
              </w:rPr>
            </w:pPr>
            <w:r w:rsidRPr="00F26708">
              <w:rPr>
                <w:szCs w:val="24"/>
              </w:rPr>
              <w:t>vyhodnocení soutěže fotografií</w:t>
            </w:r>
          </w:p>
        </w:tc>
        <w:tc>
          <w:tcPr>
            <w:tcW w:w="1843" w:type="dxa"/>
            <w:noWrap/>
            <w:hideMark/>
          </w:tcPr>
          <w:p w:rsidR="00F26708" w:rsidRPr="00F26708" w:rsidRDefault="00F26708" w:rsidP="00F26708">
            <w:pPr>
              <w:overflowPunct/>
              <w:autoSpaceDE/>
              <w:autoSpaceDN/>
              <w:adjustRightInd/>
              <w:jc w:val="right"/>
              <w:textAlignment w:val="auto"/>
              <w:cnfStyle w:val="000000000000" w:firstRow="0" w:lastRow="0" w:firstColumn="0" w:lastColumn="0" w:oddVBand="0" w:evenVBand="0" w:oddHBand="0" w:evenHBand="0" w:firstRowFirstColumn="0" w:firstRowLastColumn="0" w:lastRowFirstColumn="0" w:lastRowLastColumn="0"/>
              <w:rPr>
                <w:szCs w:val="24"/>
              </w:rPr>
            </w:pPr>
            <w:r w:rsidRPr="00F26708">
              <w:rPr>
                <w:szCs w:val="24"/>
              </w:rPr>
              <w:t>02.06.2017</w:t>
            </w:r>
          </w:p>
        </w:tc>
      </w:tr>
      <w:tr w:rsidR="00F26708" w:rsidRPr="00F26708" w:rsidTr="00F2670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2" w:type="dxa"/>
            <w:noWrap/>
            <w:hideMark/>
          </w:tcPr>
          <w:p w:rsidR="00F26708" w:rsidRPr="00F26708" w:rsidRDefault="00F26708" w:rsidP="00F26708">
            <w:pPr>
              <w:overflowPunct/>
              <w:autoSpaceDE/>
              <w:autoSpaceDN/>
              <w:adjustRightInd/>
              <w:jc w:val="left"/>
              <w:textAlignment w:val="auto"/>
              <w:rPr>
                <w:szCs w:val="24"/>
              </w:rPr>
            </w:pPr>
            <w:r w:rsidRPr="00F26708">
              <w:rPr>
                <w:szCs w:val="24"/>
              </w:rPr>
              <w:t>školní zahrada</w:t>
            </w:r>
          </w:p>
        </w:tc>
        <w:tc>
          <w:tcPr>
            <w:tcW w:w="4961" w:type="dxa"/>
            <w:noWrap/>
            <w:hideMark/>
          </w:tcPr>
          <w:p w:rsidR="00F26708" w:rsidRPr="00F26708" w:rsidRDefault="00F26708" w:rsidP="00F26708">
            <w:pPr>
              <w:overflowPunct/>
              <w:autoSpaceDE/>
              <w:autoSpaceDN/>
              <w:adjustRightInd/>
              <w:jc w:val="left"/>
              <w:textAlignment w:val="auto"/>
              <w:cnfStyle w:val="000000100000" w:firstRow="0" w:lastRow="0" w:firstColumn="0" w:lastColumn="0" w:oddVBand="0" w:evenVBand="0" w:oddHBand="1" w:evenHBand="0" w:firstRowFirstColumn="0" w:firstRowLastColumn="0" w:lastRowFirstColumn="0" w:lastRowLastColumn="0"/>
              <w:rPr>
                <w:szCs w:val="24"/>
              </w:rPr>
            </w:pPr>
            <w:r w:rsidRPr="00F26708">
              <w:rPr>
                <w:szCs w:val="24"/>
              </w:rPr>
              <w:t>klobouková diskotéka</w:t>
            </w:r>
          </w:p>
        </w:tc>
        <w:tc>
          <w:tcPr>
            <w:tcW w:w="1843" w:type="dxa"/>
            <w:noWrap/>
            <w:hideMark/>
          </w:tcPr>
          <w:p w:rsidR="00F26708" w:rsidRPr="00F26708" w:rsidRDefault="00F26708" w:rsidP="00F26708">
            <w:pPr>
              <w:overflowPunct/>
              <w:autoSpaceDE/>
              <w:autoSpaceDN/>
              <w:adjustRightInd/>
              <w:jc w:val="right"/>
              <w:textAlignment w:val="auto"/>
              <w:cnfStyle w:val="000000100000" w:firstRow="0" w:lastRow="0" w:firstColumn="0" w:lastColumn="0" w:oddVBand="0" w:evenVBand="0" w:oddHBand="1" w:evenHBand="0" w:firstRowFirstColumn="0" w:firstRowLastColumn="0" w:lastRowFirstColumn="0" w:lastRowLastColumn="0"/>
              <w:rPr>
                <w:szCs w:val="24"/>
              </w:rPr>
            </w:pPr>
            <w:r w:rsidRPr="00F26708">
              <w:rPr>
                <w:szCs w:val="24"/>
              </w:rPr>
              <w:t>28.06.2017</w:t>
            </w:r>
          </w:p>
        </w:tc>
      </w:tr>
    </w:tbl>
    <w:p w:rsidR="00F26708" w:rsidRPr="00F26708" w:rsidRDefault="00F26708">
      <w:pPr>
        <w:overflowPunct/>
        <w:autoSpaceDE/>
        <w:autoSpaceDN/>
        <w:adjustRightInd/>
        <w:spacing w:after="200" w:line="276" w:lineRule="auto"/>
        <w:jc w:val="left"/>
        <w:textAlignment w:val="auto"/>
      </w:pPr>
    </w:p>
    <w:p w:rsidR="00F36D55" w:rsidRDefault="00F36D55" w:rsidP="000C1213">
      <w:pPr>
        <w:pStyle w:val="Nadpis2"/>
        <w:numPr>
          <w:ilvl w:val="0"/>
          <w:numId w:val="0"/>
        </w:numPr>
        <w:ind w:left="576"/>
      </w:pPr>
    </w:p>
    <w:p w:rsidR="009F3629" w:rsidRDefault="00412E5B" w:rsidP="000C1213">
      <w:pPr>
        <w:pStyle w:val="Nadpis2"/>
      </w:pPr>
      <w:bookmarkStart w:id="37" w:name="_Toc494267447"/>
      <w:r>
        <w:t>Dlouhodobé projekty</w:t>
      </w:r>
      <w:bookmarkEnd w:id="37"/>
    </w:p>
    <w:p w:rsidR="00412E5B" w:rsidRPr="00412E5B" w:rsidRDefault="00412E5B" w:rsidP="00412E5B">
      <w:pPr>
        <w:overflowPunct/>
        <w:autoSpaceDE/>
        <w:autoSpaceDN/>
        <w:adjustRightInd/>
        <w:spacing w:after="200" w:line="276" w:lineRule="auto"/>
        <w:jc w:val="left"/>
        <w:textAlignment w:val="auto"/>
        <w:rPr>
          <w:b/>
        </w:rPr>
      </w:pPr>
      <w:r w:rsidRPr="00412E5B">
        <w:rPr>
          <w:b/>
        </w:rPr>
        <w:t xml:space="preserve">Světluška </w:t>
      </w:r>
    </w:p>
    <w:p w:rsidR="00412E5B" w:rsidRDefault="00412E5B" w:rsidP="00412E5B">
      <w:pPr>
        <w:overflowPunct/>
        <w:autoSpaceDE/>
        <w:autoSpaceDN/>
        <w:adjustRightInd/>
        <w:spacing w:after="200" w:line="276" w:lineRule="auto"/>
        <w:jc w:val="left"/>
        <w:textAlignment w:val="auto"/>
      </w:pPr>
      <w:r>
        <w:t xml:space="preserve">Projekt Nadačního fondu Českého rozhlasu. Výtěžek sbírky je určen zejména na pomoc nevidomým dětem a lidem s těžkým zrakovým a kombinovaným postižením, kteří se dostali do tísnivé životní situace. </w:t>
      </w:r>
    </w:p>
    <w:p w:rsidR="00412E5B" w:rsidRPr="00412E5B" w:rsidRDefault="00412E5B" w:rsidP="00412E5B">
      <w:pPr>
        <w:overflowPunct/>
        <w:autoSpaceDE/>
        <w:autoSpaceDN/>
        <w:adjustRightInd/>
        <w:spacing w:after="200" w:line="276" w:lineRule="auto"/>
        <w:jc w:val="left"/>
        <w:textAlignment w:val="auto"/>
        <w:rPr>
          <w:b/>
        </w:rPr>
      </w:pPr>
      <w:r w:rsidRPr="00412E5B">
        <w:rPr>
          <w:b/>
        </w:rPr>
        <w:t>Srdíčkové dny</w:t>
      </w:r>
    </w:p>
    <w:p w:rsidR="00412E5B" w:rsidRDefault="00412E5B" w:rsidP="00412E5B">
      <w:pPr>
        <w:overflowPunct/>
        <w:autoSpaceDE/>
        <w:autoSpaceDN/>
        <w:adjustRightInd/>
        <w:spacing w:after="200" w:line="276" w:lineRule="auto"/>
        <w:jc w:val="left"/>
        <w:textAlignment w:val="auto"/>
      </w:pPr>
      <w:r>
        <w:t>Občanské sdružení Život dětem pořádá společně se středními a základními školami v naší republice tzv. Srdíčkové dny na pomoc nemocným, handicapovaným a opuštěným dětem. Tyto Finanční prostředky jsou následně využity na nákup zdravotnické a přístrojové technologie a dalšího potřebného vybavení pro dětská oddělení nemocnic, pro dětské stacionáře, ústavy pro handicapované děti, pro dětské domovy, … v rámci celé České republiky.</w:t>
      </w:r>
    </w:p>
    <w:p w:rsidR="00412E5B" w:rsidRPr="00412E5B" w:rsidRDefault="00412E5B" w:rsidP="00412E5B">
      <w:pPr>
        <w:overflowPunct/>
        <w:autoSpaceDE/>
        <w:autoSpaceDN/>
        <w:adjustRightInd/>
        <w:spacing w:after="200" w:line="276" w:lineRule="auto"/>
        <w:jc w:val="left"/>
        <w:textAlignment w:val="auto"/>
        <w:rPr>
          <w:b/>
        </w:rPr>
      </w:pPr>
      <w:r w:rsidRPr="00412E5B">
        <w:rPr>
          <w:b/>
        </w:rPr>
        <w:t xml:space="preserve">Bílá pastelka </w:t>
      </w:r>
    </w:p>
    <w:p w:rsidR="00412E5B" w:rsidRDefault="00412E5B" w:rsidP="00412E5B">
      <w:pPr>
        <w:overflowPunct/>
        <w:autoSpaceDE/>
        <w:autoSpaceDN/>
        <w:adjustRightInd/>
        <w:spacing w:after="200" w:line="276" w:lineRule="auto"/>
        <w:jc w:val="left"/>
        <w:textAlignment w:val="auto"/>
      </w:pPr>
      <w:r>
        <w:t xml:space="preserve">Cílem projektu je shromažďovat finanční prostředky na výukové programy pro lidi, kteří se učí zvládat samostatnou chůzi se slepeckou holí, obsluhovat počítač nebo uplatnit se v zaměstnání. </w:t>
      </w:r>
    </w:p>
    <w:p w:rsidR="00412E5B" w:rsidRPr="00412E5B" w:rsidRDefault="00412E5B" w:rsidP="00412E5B">
      <w:pPr>
        <w:overflowPunct/>
        <w:autoSpaceDE/>
        <w:autoSpaceDN/>
        <w:adjustRightInd/>
        <w:spacing w:after="200" w:line="276" w:lineRule="auto"/>
        <w:jc w:val="left"/>
        <w:textAlignment w:val="auto"/>
        <w:rPr>
          <w:b/>
        </w:rPr>
      </w:pPr>
      <w:r w:rsidRPr="00412E5B">
        <w:rPr>
          <w:b/>
        </w:rPr>
        <w:t>Program „Adoptujte si zvířátko“</w:t>
      </w:r>
    </w:p>
    <w:p w:rsidR="00412E5B" w:rsidRDefault="00412E5B" w:rsidP="00412E5B">
      <w:pPr>
        <w:overflowPunct/>
        <w:autoSpaceDE/>
        <w:autoSpaceDN/>
        <w:adjustRightInd/>
        <w:spacing w:after="200" w:line="276" w:lineRule="auto"/>
        <w:jc w:val="left"/>
        <w:textAlignment w:val="auto"/>
      </w:pPr>
      <w:r>
        <w:t>V tomto roce naše škola věnovala částku 3 000 Kč na zajištění celoroční péče o čápa černého. Mimo to využívají žáci i další programy ekocentra, které jim pomáhají poznávat život zvířat a nabízejí možnosti, jak jim pomáhat.“</w:t>
      </w:r>
    </w:p>
    <w:p w:rsidR="00412E5B" w:rsidRPr="00412E5B" w:rsidRDefault="00412E5B" w:rsidP="00412E5B">
      <w:pPr>
        <w:overflowPunct/>
        <w:autoSpaceDE/>
        <w:autoSpaceDN/>
        <w:adjustRightInd/>
        <w:spacing w:after="200" w:line="276" w:lineRule="auto"/>
        <w:jc w:val="left"/>
        <w:textAlignment w:val="auto"/>
        <w:rPr>
          <w:b/>
        </w:rPr>
      </w:pPr>
      <w:r w:rsidRPr="00412E5B">
        <w:rPr>
          <w:b/>
        </w:rPr>
        <w:t>Adopce na dálku</w:t>
      </w:r>
    </w:p>
    <w:p w:rsidR="00412E5B" w:rsidRDefault="00412E5B" w:rsidP="00412E5B">
      <w:pPr>
        <w:overflowPunct/>
        <w:autoSpaceDE/>
        <w:autoSpaceDN/>
        <w:adjustRightInd/>
        <w:spacing w:after="200" w:line="276" w:lineRule="auto"/>
        <w:jc w:val="left"/>
        <w:textAlignment w:val="auto"/>
      </w:pPr>
      <w:r>
        <w:t>Již od roku 2003 se naše škola podílí na charitativním projektu Diecézní charity Hradec Králové zaměřeném na podporu vzdělávání dětí v rozvojových zemích. Také v letošním kalendářním roce směřuje finanční příspěvek zaměstnanců a žáků naší školy ve výši 5000 Kč k Mary A. Balamary do daleké Indie, kde bude využit na úhradu školného, nákup školních pomůcek, školní uniformy, úhradu základní zdravotní péče, atd. Věříme, že naše pomoc je smysluplná a že umožní podporovanému dítěti díky možnosti dosáhnout určitého vzdělání důstojnější život.</w:t>
      </w:r>
    </w:p>
    <w:p w:rsidR="00412E5B" w:rsidRPr="00412E5B" w:rsidRDefault="00412E5B" w:rsidP="00412E5B">
      <w:pPr>
        <w:overflowPunct/>
        <w:autoSpaceDE/>
        <w:autoSpaceDN/>
        <w:adjustRightInd/>
        <w:spacing w:after="200" w:line="276" w:lineRule="auto"/>
        <w:jc w:val="left"/>
        <w:textAlignment w:val="auto"/>
        <w:rPr>
          <w:b/>
        </w:rPr>
      </w:pPr>
      <w:r w:rsidRPr="00412E5B">
        <w:rPr>
          <w:b/>
        </w:rPr>
        <w:t>M.R.K.E.V.</w:t>
      </w:r>
    </w:p>
    <w:p w:rsidR="00412E5B" w:rsidRDefault="00412E5B" w:rsidP="00412E5B">
      <w:pPr>
        <w:overflowPunct/>
        <w:autoSpaceDE/>
        <w:autoSpaceDN/>
        <w:adjustRightInd/>
        <w:spacing w:after="200" w:line="276" w:lineRule="auto"/>
        <w:jc w:val="left"/>
        <w:textAlignment w:val="auto"/>
      </w:pPr>
      <w:r>
        <w:t xml:space="preserve">Škola je členem sítě škol zabývajících se ekologickou výchovou – M.R.K.E.V. /metodika a realizace komplexní ekologické výchovy/. </w:t>
      </w:r>
    </w:p>
    <w:p w:rsidR="00412E5B" w:rsidRDefault="00412E5B" w:rsidP="00412E5B">
      <w:pPr>
        <w:overflowPunct/>
        <w:autoSpaceDE/>
        <w:autoSpaceDN/>
        <w:adjustRightInd/>
        <w:spacing w:after="200" w:line="276" w:lineRule="auto"/>
        <w:jc w:val="left"/>
        <w:textAlignment w:val="auto"/>
      </w:pPr>
      <w:r>
        <w:t>Jako škola zapojená v síti M.R.K.E.V. soustavně usiluje o kvalitní a trvale se zlepšující zařazení ekologické (environmentální) výchovy do výuky i do celkového života školy.</w:t>
      </w:r>
    </w:p>
    <w:p w:rsidR="00412E5B" w:rsidRPr="00412E5B" w:rsidRDefault="00412E5B" w:rsidP="00412E5B">
      <w:pPr>
        <w:overflowPunct/>
        <w:autoSpaceDE/>
        <w:autoSpaceDN/>
        <w:adjustRightInd/>
        <w:spacing w:after="200" w:line="276" w:lineRule="auto"/>
        <w:jc w:val="left"/>
        <w:textAlignment w:val="auto"/>
        <w:rPr>
          <w:b/>
        </w:rPr>
      </w:pPr>
      <w:r w:rsidRPr="00412E5B">
        <w:rPr>
          <w:b/>
        </w:rPr>
        <w:t xml:space="preserve">„Ovoce do škol“ </w:t>
      </w:r>
      <w:r w:rsidRPr="00412E5B">
        <w:rPr>
          <w:b/>
        </w:rPr>
        <w:t></w:t>
      </w:r>
    </w:p>
    <w:p w:rsidR="00412E5B" w:rsidRDefault="00412E5B" w:rsidP="00412E5B">
      <w:pPr>
        <w:overflowPunct/>
        <w:autoSpaceDE/>
        <w:autoSpaceDN/>
        <w:adjustRightInd/>
        <w:spacing w:after="200" w:line="276" w:lineRule="auto"/>
        <w:jc w:val="left"/>
        <w:textAlignment w:val="auto"/>
      </w:pPr>
      <w:r>
        <w:t>Od školního roku 2009/2010 se škola zapojila do projektu „Ovoce do škol“ pro všechny žáky 1. - 5. ročníku.</w:t>
      </w:r>
    </w:p>
    <w:p w:rsidR="00412E5B" w:rsidRDefault="00412E5B" w:rsidP="00412E5B">
      <w:pPr>
        <w:overflowPunct/>
        <w:autoSpaceDE/>
        <w:autoSpaceDN/>
        <w:adjustRightInd/>
        <w:spacing w:after="200" w:line="276" w:lineRule="auto"/>
        <w:jc w:val="left"/>
        <w:textAlignment w:val="auto"/>
      </w:pPr>
      <w:r>
        <w:t>Základním cílem projektu „Ovoce do škol“ je přispět k trvalému zvýšení spotřeby ovoce a zeleniny, vytvořit stravovací návyk ve výživě žáků, bojovat proti epidemii dětské obezity a zvrátit klesající spotřebu ovoce a zeleniny.</w:t>
      </w:r>
    </w:p>
    <w:p w:rsidR="00412E5B" w:rsidRPr="00412E5B" w:rsidRDefault="00412E5B" w:rsidP="00412E5B">
      <w:pPr>
        <w:overflowPunct/>
        <w:autoSpaceDE/>
        <w:autoSpaceDN/>
        <w:adjustRightInd/>
        <w:spacing w:after="200" w:line="276" w:lineRule="auto"/>
        <w:jc w:val="left"/>
        <w:textAlignment w:val="auto"/>
        <w:rPr>
          <w:b/>
        </w:rPr>
      </w:pPr>
      <w:r w:rsidRPr="00412E5B">
        <w:rPr>
          <w:b/>
        </w:rPr>
        <w:t>„Školní mléko“</w:t>
      </w:r>
    </w:p>
    <w:p w:rsidR="00412E5B" w:rsidRDefault="00412E5B" w:rsidP="00412E5B">
      <w:pPr>
        <w:overflowPunct/>
        <w:autoSpaceDE/>
        <w:autoSpaceDN/>
        <w:adjustRightInd/>
        <w:spacing w:after="200" w:line="276" w:lineRule="auto"/>
        <w:jc w:val="left"/>
        <w:textAlignment w:val="auto"/>
      </w:pPr>
      <w:r>
        <w:t>V tomto programu nabízí všem žákům Mlékárna Hlinsko, a.s. dotované mléčné výrobky za zhruba poloviční cenu než za kterou by tyto výrobky koupili v běžném obchodě.</w:t>
      </w:r>
    </w:p>
    <w:p w:rsidR="000F4CB6" w:rsidRDefault="00836073" w:rsidP="000C1213">
      <w:pPr>
        <w:pStyle w:val="Nadpis2"/>
      </w:pPr>
      <w:bookmarkStart w:id="38" w:name="_Toc494267448"/>
      <w:r w:rsidRPr="00836073">
        <w:t>ŠKOLNÍ PARLAMENT ZŠ Komenského Skuteč</w:t>
      </w:r>
      <w:bookmarkEnd w:id="38"/>
    </w:p>
    <w:p w:rsidR="00836073" w:rsidRDefault="00836073" w:rsidP="00836073">
      <w:r>
        <w:t>Školní parlament funguje na naší škole od roku 2014. Pod vedením paních učitelek Blehové a Netolické připravuje pro své spolužáky soutěže a zábavné dny. Zapojuje se také do projektů a věnuje se i natáčení krátkých zpravodajství. Do parlamentu jsou voleni vždy dva zástupci pátého až devátého ročníku.</w:t>
      </w:r>
    </w:p>
    <w:p w:rsidR="00836073" w:rsidRDefault="00836073" w:rsidP="00836073"/>
    <w:p w:rsidR="00AF2207" w:rsidRDefault="00AF2207">
      <w:pPr>
        <w:overflowPunct/>
        <w:autoSpaceDE/>
        <w:autoSpaceDN/>
        <w:adjustRightInd/>
        <w:spacing w:after="200" w:line="276" w:lineRule="auto"/>
        <w:jc w:val="left"/>
        <w:textAlignment w:val="auto"/>
        <w:rPr>
          <w:b/>
          <w:bCs/>
          <w:color w:val="000000"/>
          <w:sz w:val="26"/>
          <w:szCs w:val="24"/>
        </w:rPr>
      </w:pPr>
      <w:r>
        <w:br w:type="page"/>
      </w:r>
    </w:p>
    <w:p w:rsidR="00AF2207" w:rsidRDefault="005448DB" w:rsidP="00A920F4">
      <w:pPr>
        <w:pStyle w:val="Nadpis1"/>
      </w:pPr>
      <w:bookmarkStart w:id="39" w:name="_Toc494267449"/>
      <w:r>
        <w:t>Hospodaření školy</w:t>
      </w:r>
      <w:bookmarkEnd w:id="39"/>
    </w:p>
    <w:p w:rsidR="00AF4B77" w:rsidRDefault="009D588D">
      <w:pPr>
        <w:overflowPunct/>
        <w:autoSpaceDE/>
        <w:autoSpaceDN/>
        <w:adjustRightInd/>
        <w:spacing w:after="200" w:line="276" w:lineRule="auto"/>
        <w:jc w:val="left"/>
        <w:textAlignment w:val="auto"/>
        <w:rPr>
          <w:sz w:val="22"/>
          <w:szCs w:val="22"/>
        </w:rPr>
      </w:pPr>
      <w:r>
        <w:rPr>
          <w:noProof/>
          <w:sz w:val="22"/>
          <w:szCs w:val="22"/>
        </w:rPr>
        <w:drawing>
          <wp:inline distT="0" distB="0" distL="0" distR="0">
            <wp:extent cx="5858934" cy="4687147"/>
            <wp:effectExtent l="0" t="0" r="8890"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51CAAE9.tmp"/>
                    <pic:cNvPicPr/>
                  </pic:nvPicPr>
                  <pic:blipFill>
                    <a:blip r:embed="rId23">
                      <a:extLst>
                        <a:ext uri="{28A0092B-C50C-407E-A947-70E740481C1C}">
                          <a14:useLocalDpi xmlns:a14="http://schemas.microsoft.com/office/drawing/2010/main" val="0"/>
                        </a:ext>
                      </a:extLst>
                    </a:blip>
                    <a:stretch>
                      <a:fillRect/>
                    </a:stretch>
                  </pic:blipFill>
                  <pic:spPr>
                    <a:xfrm>
                      <a:off x="0" y="0"/>
                      <a:ext cx="5864135" cy="4691308"/>
                    </a:xfrm>
                    <a:prstGeom prst="rect">
                      <a:avLst/>
                    </a:prstGeom>
                  </pic:spPr>
                </pic:pic>
              </a:graphicData>
            </a:graphic>
          </wp:inline>
        </w:drawing>
      </w:r>
    </w:p>
    <w:p w:rsidR="00AF4B77" w:rsidRDefault="00AF4B77" w:rsidP="00836073">
      <w:pPr>
        <w:rPr>
          <w:sz w:val="22"/>
          <w:szCs w:val="22"/>
        </w:rPr>
      </w:pPr>
    </w:p>
    <w:p w:rsidR="009D588D" w:rsidRDefault="009D588D">
      <w:pPr>
        <w:overflowPunct/>
        <w:autoSpaceDE/>
        <w:autoSpaceDN/>
        <w:adjustRightInd/>
        <w:spacing w:after="200" w:line="276" w:lineRule="auto"/>
        <w:jc w:val="left"/>
        <w:textAlignment w:val="auto"/>
        <w:rPr>
          <w:sz w:val="22"/>
          <w:szCs w:val="22"/>
        </w:rPr>
      </w:pPr>
      <w:r>
        <w:rPr>
          <w:sz w:val="22"/>
          <w:szCs w:val="22"/>
        </w:rPr>
        <w:br w:type="page"/>
      </w:r>
    </w:p>
    <w:p w:rsidR="00920820" w:rsidRDefault="009D588D">
      <w:pPr>
        <w:overflowPunct/>
        <w:autoSpaceDE/>
        <w:autoSpaceDN/>
        <w:adjustRightInd/>
        <w:spacing w:after="200" w:line="276" w:lineRule="auto"/>
        <w:jc w:val="left"/>
        <w:textAlignment w:val="auto"/>
        <w:rPr>
          <w:sz w:val="22"/>
          <w:szCs w:val="22"/>
        </w:rPr>
      </w:pPr>
      <w:r>
        <w:rPr>
          <w:noProof/>
          <w:sz w:val="22"/>
          <w:szCs w:val="22"/>
        </w:rPr>
        <w:drawing>
          <wp:inline distT="0" distB="0" distL="0" distR="0">
            <wp:extent cx="5760085" cy="4522470"/>
            <wp:effectExtent l="0" t="0" r="0" b="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51C54D6.tmp"/>
                    <pic:cNvPicPr/>
                  </pic:nvPicPr>
                  <pic:blipFill>
                    <a:blip r:embed="rId24">
                      <a:extLst>
                        <a:ext uri="{28A0092B-C50C-407E-A947-70E740481C1C}">
                          <a14:useLocalDpi xmlns:a14="http://schemas.microsoft.com/office/drawing/2010/main" val="0"/>
                        </a:ext>
                      </a:extLst>
                    </a:blip>
                    <a:stretch>
                      <a:fillRect/>
                    </a:stretch>
                  </pic:blipFill>
                  <pic:spPr>
                    <a:xfrm>
                      <a:off x="0" y="0"/>
                      <a:ext cx="5760085" cy="4522470"/>
                    </a:xfrm>
                    <a:prstGeom prst="rect">
                      <a:avLst/>
                    </a:prstGeom>
                  </pic:spPr>
                </pic:pic>
              </a:graphicData>
            </a:graphic>
          </wp:inline>
        </w:drawing>
      </w:r>
    </w:p>
    <w:p w:rsidR="009D588D" w:rsidRDefault="00920820">
      <w:pPr>
        <w:overflowPunct/>
        <w:autoSpaceDE/>
        <w:autoSpaceDN/>
        <w:adjustRightInd/>
        <w:spacing w:after="200" w:line="276" w:lineRule="auto"/>
        <w:jc w:val="left"/>
        <w:textAlignment w:val="auto"/>
        <w:rPr>
          <w:sz w:val="22"/>
          <w:szCs w:val="22"/>
        </w:rPr>
      </w:pPr>
      <w:r>
        <w:rPr>
          <w:sz w:val="22"/>
          <w:szCs w:val="22"/>
        </w:rPr>
        <w:br w:type="page"/>
      </w:r>
      <w:r w:rsidR="009D588D">
        <w:rPr>
          <w:noProof/>
          <w:sz w:val="22"/>
          <w:szCs w:val="22"/>
        </w:rPr>
        <w:drawing>
          <wp:inline distT="0" distB="0" distL="0" distR="0">
            <wp:extent cx="5460608" cy="7416800"/>
            <wp:effectExtent l="0" t="0" r="6985" b="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51C38FE.tmp"/>
                    <pic:cNvPicPr/>
                  </pic:nvPicPr>
                  <pic:blipFill>
                    <a:blip r:embed="rId25">
                      <a:extLst>
                        <a:ext uri="{28A0092B-C50C-407E-A947-70E740481C1C}">
                          <a14:useLocalDpi xmlns:a14="http://schemas.microsoft.com/office/drawing/2010/main" val="0"/>
                        </a:ext>
                      </a:extLst>
                    </a:blip>
                    <a:stretch>
                      <a:fillRect/>
                    </a:stretch>
                  </pic:blipFill>
                  <pic:spPr>
                    <a:xfrm>
                      <a:off x="0" y="0"/>
                      <a:ext cx="5473624" cy="7434478"/>
                    </a:xfrm>
                    <a:prstGeom prst="rect">
                      <a:avLst/>
                    </a:prstGeom>
                  </pic:spPr>
                </pic:pic>
              </a:graphicData>
            </a:graphic>
          </wp:inline>
        </w:drawing>
      </w:r>
    </w:p>
    <w:p w:rsidR="009D588D" w:rsidRDefault="009D588D" w:rsidP="009D588D">
      <w:pPr>
        <w:overflowPunct/>
        <w:autoSpaceDE/>
        <w:autoSpaceDN/>
        <w:adjustRightInd/>
        <w:spacing w:after="200" w:line="276" w:lineRule="auto"/>
        <w:jc w:val="center"/>
        <w:textAlignment w:val="auto"/>
        <w:rPr>
          <w:sz w:val="22"/>
          <w:szCs w:val="22"/>
        </w:rPr>
      </w:pPr>
      <w:r>
        <w:rPr>
          <w:noProof/>
          <w:sz w:val="22"/>
          <w:szCs w:val="22"/>
        </w:rPr>
        <w:drawing>
          <wp:inline distT="0" distB="0" distL="0" distR="0" wp14:anchorId="11B5752F" wp14:editId="795D3D13">
            <wp:extent cx="5358334" cy="894927"/>
            <wp:effectExtent l="0" t="0" r="0" b="635"/>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51C459C.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98885" cy="901700"/>
                    </a:xfrm>
                    <a:prstGeom prst="rect">
                      <a:avLst/>
                    </a:prstGeom>
                  </pic:spPr>
                </pic:pic>
              </a:graphicData>
            </a:graphic>
          </wp:inline>
        </w:drawing>
      </w:r>
      <w:r>
        <w:rPr>
          <w:sz w:val="22"/>
          <w:szCs w:val="22"/>
        </w:rPr>
        <w:br w:type="page"/>
      </w:r>
    </w:p>
    <w:p w:rsidR="00AF4B77" w:rsidRDefault="00FF53AD" w:rsidP="00A920F4">
      <w:pPr>
        <w:pStyle w:val="Nadpis1"/>
      </w:pPr>
      <w:bookmarkStart w:id="40" w:name="_Toc494267450"/>
      <w:r w:rsidRPr="00FF53AD">
        <w:t>Údaje o předložených a školou realizovaných projektech financovaných z cizích zdrojů</w:t>
      </w:r>
      <w:bookmarkEnd w:id="40"/>
    </w:p>
    <w:p w:rsidR="008E740D" w:rsidRPr="008E740D" w:rsidRDefault="008E740D" w:rsidP="000C1213">
      <w:pPr>
        <w:pStyle w:val="Nadpis2"/>
      </w:pPr>
      <w:bookmarkStart w:id="41" w:name="_Toc494267451"/>
      <w:r>
        <w:t>Florbalmania</w:t>
      </w:r>
      <w:bookmarkEnd w:id="41"/>
    </w:p>
    <w:tbl>
      <w:tblPr>
        <w:tblW w:w="9850" w:type="dxa"/>
        <w:tblInd w:w="-2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942"/>
        <w:gridCol w:w="2516"/>
        <w:gridCol w:w="50"/>
        <w:gridCol w:w="2466"/>
        <w:gridCol w:w="85"/>
        <w:gridCol w:w="1791"/>
      </w:tblGrid>
      <w:tr w:rsidR="003876E4" w:rsidRPr="001D1A4C" w:rsidTr="003876E4">
        <w:trPr>
          <w:trHeight w:val="503"/>
        </w:trPr>
        <w:tc>
          <w:tcPr>
            <w:tcW w:w="9850" w:type="dxa"/>
            <w:gridSpan w:val="6"/>
            <w:shd w:val="clear" w:color="auto" w:fill="BFBFBF"/>
            <w:vAlign w:val="center"/>
          </w:tcPr>
          <w:p w:rsidR="003876E4" w:rsidRPr="00061082" w:rsidRDefault="003876E4" w:rsidP="00723A58">
            <w:pPr>
              <w:spacing w:before="60" w:after="60"/>
              <w:rPr>
                <w:rFonts w:cs="Arial"/>
                <w:b/>
                <w:bCs/>
                <w:sz w:val="20"/>
              </w:rPr>
            </w:pPr>
            <w:r>
              <w:rPr>
                <w:rFonts w:cs="Arial"/>
                <w:b/>
                <w:bCs/>
                <w:sz w:val="20"/>
              </w:rPr>
              <w:t>Údaje o činnosti, která je předmětem žádosti o dotaci</w:t>
            </w:r>
            <w:r w:rsidRPr="00061082">
              <w:rPr>
                <w:rFonts w:cs="Arial"/>
                <w:b/>
                <w:bCs/>
                <w:sz w:val="20"/>
              </w:rPr>
              <w:t xml:space="preserve"> </w:t>
            </w:r>
          </w:p>
        </w:tc>
      </w:tr>
      <w:tr w:rsidR="003876E4" w:rsidRPr="001D1A4C" w:rsidTr="003876E4">
        <w:trPr>
          <w:trHeight w:val="659"/>
        </w:trPr>
        <w:tc>
          <w:tcPr>
            <w:tcW w:w="2942" w:type="dxa"/>
            <w:vAlign w:val="center"/>
          </w:tcPr>
          <w:p w:rsidR="003876E4" w:rsidRPr="00061082" w:rsidRDefault="003876E4" w:rsidP="00723A58">
            <w:pPr>
              <w:spacing w:before="60" w:after="60"/>
              <w:rPr>
                <w:rFonts w:cs="Arial"/>
                <w:b/>
                <w:sz w:val="20"/>
              </w:rPr>
            </w:pPr>
            <w:r>
              <w:rPr>
                <w:rFonts w:cs="Arial"/>
                <w:b/>
                <w:sz w:val="20"/>
              </w:rPr>
              <w:t>Název projektu/sport</w:t>
            </w:r>
            <w:r w:rsidRPr="00061082">
              <w:rPr>
                <w:rFonts w:cs="Arial"/>
                <w:b/>
                <w:sz w:val="20"/>
              </w:rPr>
              <w:t>:</w:t>
            </w:r>
          </w:p>
        </w:tc>
        <w:tc>
          <w:tcPr>
            <w:tcW w:w="6908" w:type="dxa"/>
            <w:gridSpan w:val="5"/>
            <w:vAlign w:val="center"/>
          </w:tcPr>
          <w:p w:rsidR="003876E4" w:rsidRDefault="003876E4" w:rsidP="00723A58">
            <w:pPr>
              <w:rPr>
                <w:rFonts w:cs="Arial"/>
                <w:sz w:val="20"/>
              </w:rPr>
            </w:pPr>
            <w:r>
              <w:rPr>
                <w:rFonts w:cs="Arial"/>
                <w:b/>
                <w:bCs/>
                <w:sz w:val="20"/>
              </w:rPr>
              <w:t>Florbalmánia Skuteč 2017</w:t>
            </w:r>
          </w:p>
        </w:tc>
      </w:tr>
      <w:tr w:rsidR="003876E4" w:rsidRPr="001D1A4C" w:rsidTr="003876E4">
        <w:trPr>
          <w:trHeight w:val="408"/>
        </w:trPr>
        <w:tc>
          <w:tcPr>
            <w:tcW w:w="2942" w:type="dxa"/>
            <w:vAlign w:val="center"/>
          </w:tcPr>
          <w:p w:rsidR="003876E4" w:rsidRPr="00061082" w:rsidRDefault="003876E4" w:rsidP="00723A58">
            <w:pPr>
              <w:spacing w:before="60" w:after="60"/>
              <w:rPr>
                <w:rFonts w:cs="Arial"/>
                <w:b/>
                <w:sz w:val="20"/>
              </w:rPr>
            </w:pPr>
            <w:r>
              <w:rPr>
                <w:rFonts w:cs="Arial"/>
                <w:b/>
                <w:sz w:val="20"/>
              </w:rPr>
              <w:t>Termín zahájení činnosti</w:t>
            </w:r>
            <w:r w:rsidRPr="00061082">
              <w:rPr>
                <w:rFonts w:cs="Arial"/>
                <w:b/>
                <w:sz w:val="20"/>
              </w:rPr>
              <w:t>:</w:t>
            </w:r>
          </w:p>
        </w:tc>
        <w:tc>
          <w:tcPr>
            <w:tcW w:w="2566" w:type="dxa"/>
            <w:gridSpan w:val="2"/>
            <w:vAlign w:val="center"/>
          </w:tcPr>
          <w:p w:rsidR="003876E4" w:rsidRDefault="003876E4" w:rsidP="00723A58">
            <w:pPr>
              <w:rPr>
                <w:rFonts w:cs="Arial"/>
                <w:sz w:val="20"/>
              </w:rPr>
            </w:pPr>
            <w:r>
              <w:rPr>
                <w:rFonts w:cs="Arial"/>
                <w:sz w:val="20"/>
              </w:rPr>
              <w:t> 1. 1. 2017</w:t>
            </w:r>
          </w:p>
        </w:tc>
        <w:tc>
          <w:tcPr>
            <w:tcW w:w="2551" w:type="dxa"/>
            <w:gridSpan w:val="2"/>
            <w:vAlign w:val="center"/>
          </w:tcPr>
          <w:p w:rsidR="003876E4" w:rsidRDefault="003876E4" w:rsidP="00723A58">
            <w:pPr>
              <w:rPr>
                <w:rFonts w:cs="Arial"/>
                <w:sz w:val="20"/>
              </w:rPr>
            </w:pPr>
            <w:r>
              <w:rPr>
                <w:rFonts w:cs="Arial"/>
                <w:sz w:val="20"/>
              </w:rPr>
              <w:t>Termín ukončení:</w:t>
            </w:r>
          </w:p>
        </w:tc>
        <w:tc>
          <w:tcPr>
            <w:tcW w:w="1791" w:type="dxa"/>
            <w:vAlign w:val="center"/>
          </w:tcPr>
          <w:p w:rsidR="003876E4" w:rsidRDefault="003876E4" w:rsidP="00723A58">
            <w:pPr>
              <w:rPr>
                <w:rFonts w:cs="Arial"/>
                <w:sz w:val="20"/>
              </w:rPr>
            </w:pPr>
            <w:r>
              <w:rPr>
                <w:rFonts w:cs="Arial"/>
                <w:sz w:val="20"/>
              </w:rPr>
              <w:t> 1. 11. 2017</w:t>
            </w:r>
          </w:p>
        </w:tc>
      </w:tr>
      <w:tr w:rsidR="003876E4" w:rsidRPr="001D1A4C" w:rsidTr="003876E4">
        <w:trPr>
          <w:trHeight w:val="408"/>
        </w:trPr>
        <w:tc>
          <w:tcPr>
            <w:tcW w:w="2942" w:type="dxa"/>
            <w:vAlign w:val="center"/>
          </w:tcPr>
          <w:p w:rsidR="003876E4" w:rsidRPr="00061082" w:rsidRDefault="003876E4" w:rsidP="00723A58">
            <w:pPr>
              <w:spacing w:before="60" w:after="60"/>
              <w:rPr>
                <w:rFonts w:cs="Arial"/>
                <w:b/>
                <w:sz w:val="20"/>
              </w:rPr>
            </w:pPr>
            <w:r w:rsidRPr="00061082">
              <w:rPr>
                <w:rFonts w:cs="Arial"/>
                <w:b/>
                <w:sz w:val="20"/>
              </w:rPr>
              <w:t>Místo realizace</w:t>
            </w:r>
            <w:r>
              <w:rPr>
                <w:rFonts w:cs="Arial"/>
                <w:b/>
                <w:sz w:val="20"/>
              </w:rPr>
              <w:t xml:space="preserve"> činnosti</w:t>
            </w:r>
            <w:r w:rsidRPr="00061082">
              <w:rPr>
                <w:rFonts w:cs="Arial"/>
                <w:b/>
                <w:sz w:val="20"/>
              </w:rPr>
              <w:t>:</w:t>
            </w:r>
          </w:p>
        </w:tc>
        <w:tc>
          <w:tcPr>
            <w:tcW w:w="6908" w:type="dxa"/>
            <w:gridSpan w:val="5"/>
            <w:vAlign w:val="center"/>
          </w:tcPr>
          <w:p w:rsidR="003876E4" w:rsidRDefault="003876E4" w:rsidP="00723A58">
            <w:pPr>
              <w:rPr>
                <w:rFonts w:cs="Arial"/>
                <w:sz w:val="20"/>
              </w:rPr>
            </w:pPr>
            <w:r>
              <w:rPr>
                <w:rFonts w:cs="Arial"/>
                <w:sz w:val="20"/>
              </w:rPr>
              <w:t>Sportovní hala Skuteč</w:t>
            </w:r>
          </w:p>
        </w:tc>
      </w:tr>
      <w:tr w:rsidR="003876E4" w:rsidRPr="001D1A4C" w:rsidTr="003876E4">
        <w:trPr>
          <w:trHeight w:val="340"/>
        </w:trPr>
        <w:tc>
          <w:tcPr>
            <w:tcW w:w="2942" w:type="dxa"/>
            <w:vAlign w:val="center"/>
          </w:tcPr>
          <w:p w:rsidR="003876E4" w:rsidRPr="00061082" w:rsidRDefault="003876E4" w:rsidP="00723A58">
            <w:pPr>
              <w:spacing w:before="60" w:after="60"/>
              <w:rPr>
                <w:rFonts w:cs="Arial"/>
                <w:sz w:val="20"/>
              </w:rPr>
            </w:pPr>
            <w:r>
              <w:rPr>
                <w:rFonts w:cs="Arial"/>
                <w:b/>
                <w:sz w:val="20"/>
              </w:rPr>
              <w:t>Celkové náklady na činnost</w:t>
            </w:r>
            <w:r w:rsidRPr="00061082">
              <w:rPr>
                <w:rFonts w:cs="Arial"/>
                <w:b/>
                <w:sz w:val="20"/>
              </w:rPr>
              <w:t>:</w:t>
            </w:r>
          </w:p>
        </w:tc>
        <w:tc>
          <w:tcPr>
            <w:tcW w:w="6908" w:type="dxa"/>
            <w:gridSpan w:val="5"/>
            <w:vAlign w:val="center"/>
          </w:tcPr>
          <w:p w:rsidR="003876E4" w:rsidRDefault="003876E4" w:rsidP="00723A58">
            <w:pPr>
              <w:rPr>
                <w:rFonts w:cs="Arial"/>
                <w:sz w:val="20"/>
              </w:rPr>
            </w:pPr>
            <w:r>
              <w:rPr>
                <w:rFonts w:cs="Arial"/>
                <w:sz w:val="20"/>
              </w:rPr>
              <w:t>715000,0Kč </w:t>
            </w:r>
          </w:p>
        </w:tc>
      </w:tr>
      <w:tr w:rsidR="003876E4" w:rsidRPr="001D1A4C" w:rsidTr="003876E4">
        <w:trPr>
          <w:trHeight w:val="408"/>
        </w:trPr>
        <w:tc>
          <w:tcPr>
            <w:tcW w:w="2942" w:type="dxa"/>
            <w:vAlign w:val="center"/>
          </w:tcPr>
          <w:p w:rsidR="003876E4" w:rsidRPr="00061082" w:rsidRDefault="003876E4" w:rsidP="00723A58">
            <w:pPr>
              <w:spacing w:before="60" w:after="60"/>
              <w:rPr>
                <w:rFonts w:cs="Arial"/>
                <w:sz w:val="20"/>
              </w:rPr>
            </w:pPr>
            <w:r w:rsidRPr="00061082">
              <w:rPr>
                <w:rFonts w:cs="Arial"/>
                <w:b/>
                <w:sz w:val="20"/>
              </w:rPr>
              <w:t>Požadovaná výše podpory:</w:t>
            </w:r>
          </w:p>
        </w:tc>
        <w:tc>
          <w:tcPr>
            <w:tcW w:w="2516" w:type="dxa"/>
            <w:vAlign w:val="center"/>
          </w:tcPr>
          <w:p w:rsidR="003876E4" w:rsidRPr="00061082" w:rsidRDefault="003876E4" w:rsidP="00723A58">
            <w:pPr>
              <w:spacing w:before="60" w:after="60"/>
              <w:rPr>
                <w:rFonts w:cs="Arial"/>
                <w:sz w:val="20"/>
              </w:rPr>
            </w:pPr>
            <w:r>
              <w:rPr>
                <w:rFonts w:cs="Arial"/>
                <w:sz w:val="20"/>
              </w:rPr>
              <w:t>50000,0Kč</w:t>
            </w:r>
          </w:p>
        </w:tc>
        <w:tc>
          <w:tcPr>
            <w:tcW w:w="2516" w:type="dxa"/>
            <w:gridSpan w:val="2"/>
            <w:vAlign w:val="center"/>
          </w:tcPr>
          <w:p w:rsidR="003876E4" w:rsidRPr="00061082" w:rsidRDefault="003876E4" w:rsidP="00723A58">
            <w:pPr>
              <w:spacing w:before="60" w:after="60"/>
              <w:rPr>
                <w:rFonts w:cs="Arial"/>
                <w:sz w:val="20"/>
              </w:rPr>
            </w:pPr>
            <w:r>
              <w:rPr>
                <w:rFonts w:cs="Arial"/>
                <w:sz w:val="20"/>
              </w:rPr>
              <w:t>Spoluúčast v % 30</w:t>
            </w:r>
          </w:p>
        </w:tc>
        <w:tc>
          <w:tcPr>
            <w:tcW w:w="1876" w:type="dxa"/>
            <w:gridSpan w:val="2"/>
            <w:vAlign w:val="center"/>
          </w:tcPr>
          <w:p w:rsidR="003876E4" w:rsidRPr="00061082" w:rsidRDefault="003876E4" w:rsidP="00723A58">
            <w:pPr>
              <w:spacing w:before="60" w:after="60"/>
              <w:rPr>
                <w:rFonts w:cs="Arial"/>
                <w:sz w:val="20"/>
              </w:rPr>
            </w:pPr>
            <w:r>
              <w:rPr>
                <w:rFonts w:cs="Arial"/>
                <w:sz w:val="20"/>
              </w:rPr>
              <w:t>21500,0 Kč</w:t>
            </w:r>
          </w:p>
        </w:tc>
      </w:tr>
      <w:tr w:rsidR="003876E4" w:rsidRPr="001D1A4C" w:rsidTr="003876E4">
        <w:trPr>
          <w:trHeight w:val="340"/>
        </w:trPr>
        <w:tc>
          <w:tcPr>
            <w:tcW w:w="9850" w:type="dxa"/>
            <w:gridSpan w:val="6"/>
            <w:shd w:val="clear" w:color="auto" w:fill="BFBFBF"/>
            <w:vAlign w:val="center"/>
          </w:tcPr>
          <w:p w:rsidR="003876E4" w:rsidRPr="005E243D" w:rsidRDefault="003876E4" w:rsidP="00723A58">
            <w:pPr>
              <w:spacing w:before="60" w:after="60"/>
              <w:rPr>
                <w:rFonts w:cs="Arial"/>
                <w:sz w:val="20"/>
              </w:rPr>
            </w:pPr>
            <w:r>
              <w:rPr>
                <w:rFonts w:cs="Arial"/>
                <w:b/>
                <w:bCs/>
                <w:sz w:val="20"/>
              </w:rPr>
              <w:t>Účel, cíle a přínos využití dotace (účel, na který má být dotace použita a odůvodnění žádosti)</w:t>
            </w:r>
            <w:r w:rsidRPr="0009794C">
              <w:rPr>
                <w:rFonts w:cs="Arial"/>
                <w:sz w:val="20"/>
              </w:rPr>
              <w:t>:</w:t>
            </w:r>
          </w:p>
        </w:tc>
      </w:tr>
      <w:tr w:rsidR="003876E4" w:rsidRPr="001D1A4C" w:rsidTr="003876E4">
        <w:trPr>
          <w:trHeight w:val="340"/>
        </w:trPr>
        <w:tc>
          <w:tcPr>
            <w:tcW w:w="9850" w:type="dxa"/>
            <w:gridSpan w:val="6"/>
            <w:shd w:val="clear" w:color="auto" w:fill="auto"/>
            <w:vAlign w:val="center"/>
          </w:tcPr>
          <w:p w:rsidR="003876E4" w:rsidRPr="007974EE" w:rsidRDefault="003876E4" w:rsidP="00723A58">
            <w:pPr>
              <w:rPr>
                <w:rFonts w:cs="Arial"/>
                <w:sz w:val="20"/>
              </w:rPr>
            </w:pPr>
            <w:r w:rsidRPr="007974EE">
              <w:rPr>
                <w:rFonts w:cs="Arial"/>
                <w:sz w:val="20"/>
              </w:rPr>
              <w:t xml:space="preserve">Projekt </w:t>
            </w:r>
            <w:r w:rsidRPr="007974EE">
              <w:rPr>
                <w:rStyle w:val="Siln"/>
                <w:rFonts w:cs="Arial"/>
                <w:sz w:val="20"/>
              </w:rPr>
              <w:t>Florbalmánia 2016</w:t>
            </w:r>
            <w:r w:rsidRPr="007974EE">
              <w:rPr>
                <w:rFonts w:cs="Arial"/>
                <w:sz w:val="20"/>
              </w:rPr>
              <w:t xml:space="preserve"> ukazuje dětem, že volný čas lze trávit aktivně, a že díky sportu poznají nové kamarády. Představuje sport jako alternativu pro trávení volného času, kde se mažou rozdíly v nadání, pohybových schopnostech, náboženském vyznání nebo barvě pleti. Náš projekt je zaměřen na netradiční sportovní aktivity a navazuje na soutěže a turnaje z minulých let. Podporuje činnost florbalu ve škole a před prázdninami vyvrcholí velkým třídenním florbalovým turnajem Florbalmania Skuteč (VII.</w:t>
            </w:r>
            <w:r>
              <w:rPr>
                <w:rFonts w:cs="Arial"/>
                <w:sz w:val="20"/>
              </w:rPr>
              <w:t xml:space="preserve"> </w:t>
            </w:r>
            <w:r w:rsidRPr="007974EE">
              <w:rPr>
                <w:rFonts w:cs="Arial"/>
                <w:sz w:val="20"/>
              </w:rPr>
              <w:t>ročník).</w:t>
            </w:r>
          </w:p>
          <w:p w:rsidR="003876E4" w:rsidRPr="007974EE" w:rsidRDefault="003876E4" w:rsidP="00723A58">
            <w:pPr>
              <w:pStyle w:val="Normlnweb"/>
              <w:rPr>
                <w:rFonts w:ascii="Arial" w:hAnsi="Arial" w:cs="Arial"/>
                <w:sz w:val="20"/>
                <w:szCs w:val="20"/>
              </w:rPr>
            </w:pPr>
            <w:r w:rsidRPr="007974EE">
              <w:rPr>
                <w:rFonts w:ascii="Arial" w:hAnsi="Arial" w:cs="Arial"/>
                <w:b/>
                <w:sz w:val="20"/>
                <w:szCs w:val="20"/>
                <w:u w:val="single"/>
              </w:rPr>
              <w:t>Cílová skupina</w:t>
            </w:r>
            <w:r w:rsidRPr="007974EE">
              <w:rPr>
                <w:rFonts w:ascii="Arial" w:hAnsi="Arial" w:cs="Arial"/>
                <w:sz w:val="20"/>
                <w:szCs w:val="20"/>
              </w:rPr>
              <w:t xml:space="preserve"> :  Žáci 1.- 9. tříd, dosah regionální</w:t>
            </w:r>
          </w:p>
          <w:p w:rsidR="003876E4" w:rsidRPr="007974EE" w:rsidRDefault="003876E4" w:rsidP="00723A58">
            <w:pPr>
              <w:pStyle w:val="Normlnweb"/>
              <w:rPr>
                <w:rFonts w:ascii="Arial" w:hAnsi="Arial" w:cs="Arial"/>
                <w:sz w:val="20"/>
                <w:szCs w:val="20"/>
              </w:rPr>
            </w:pPr>
            <w:r w:rsidRPr="007974EE">
              <w:rPr>
                <w:rFonts w:ascii="Arial" w:hAnsi="Arial" w:cs="Arial"/>
                <w:b/>
                <w:sz w:val="20"/>
                <w:szCs w:val="20"/>
                <w:u w:val="single"/>
              </w:rPr>
              <w:t>Předpokládaný počet  účastníků</w:t>
            </w:r>
            <w:r w:rsidRPr="007974EE">
              <w:rPr>
                <w:rFonts w:ascii="Arial" w:hAnsi="Arial" w:cs="Arial"/>
                <w:sz w:val="20"/>
                <w:szCs w:val="20"/>
              </w:rPr>
              <w:t xml:space="preserve"> :  350</w:t>
            </w:r>
          </w:p>
          <w:p w:rsidR="003876E4" w:rsidRPr="007974EE" w:rsidRDefault="003876E4" w:rsidP="00723A58">
            <w:pPr>
              <w:pStyle w:val="Normlnweb"/>
              <w:rPr>
                <w:rFonts w:ascii="Arial" w:hAnsi="Arial" w:cs="Arial"/>
                <w:b/>
                <w:sz w:val="20"/>
                <w:szCs w:val="20"/>
                <w:u w:val="single"/>
              </w:rPr>
            </w:pPr>
            <w:r w:rsidRPr="007974EE">
              <w:rPr>
                <w:rFonts w:ascii="Arial" w:hAnsi="Arial" w:cs="Arial"/>
                <w:b/>
                <w:sz w:val="20"/>
                <w:szCs w:val="20"/>
                <w:u w:val="single"/>
              </w:rPr>
              <w:t>Cíle :</w:t>
            </w:r>
          </w:p>
          <w:p w:rsidR="003876E4" w:rsidRPr="007974EE" w:rsidRDefault="003876E4" w:rsidP="003876E4">
            <w:pPr>
              <w:pStyle w:val="Normlnweb"/>
              <w:numPr>
                <w:ilvl w:val="0"/>
                <w:numId w:val="28"/>
              </w:numPr>
              <w:rPr>
                <w:rFonts w:ascii="Arial" w:hAnsi="Arial" w:cs="Arial"/>
                <w:sz w:val="20"/>
                <w:szCs w:val="20"/>
              </w:rPr>
            </w:pPr>
            <w:r w:rsidRPr="007974EE">
              <w:rPr>
                <w:rFonts w:ascii="Arial" w:hAnsi="Arial" w:cs="Arial"/>
                <w:sz w:val="20"/>
                <w:szCs w:val="20"/>
              </w:rPr>
              <w:t>nabídka mimoškolních aktivit</w:t>
            </w:r>
          </w:p>
          <w:p w:rsidR="003876E4" w:rsidRPr="007974EE" w:rsidRDefault="003876E4" w:rsidP="003876E4">
            <w:pPr>
              <w:pStyle w:val="Normlnweb"/>
              <w:numPr>
                <w:ilvl w:val="0"/>
                <w:numId w:val="28"/>
              </w:numPr>
              <w:rPr>
                <w:rFonts w:ascii="Arial" w:hAnsi="Arial" w:cs="Arial"/>
                <w:sz w:val="20"/>
                <w:szCs w:val="20"/>
              </w:rPr>
            </w:pPr>
            <w:r w:rsidRPr="007974EE">
              <w:rPr>
                <w:rFonts w:ascii="Arial" w:hAnsi="Arial" w:cs="Arial"/>
                <w:sz w:val="20"/>
                <w:szCs w:val="20"/>
              </w:rPr>
              <w:t>všestranný rozvoj osobnosti</w:t>
            </w:r>
          </w:p>
          <w:p w:rsidR="003876E4" w:rsidRPr="007974EE" w:rsidRDefault="003876E4" w:rsidP="003876E4">
            <w:pPr>
              <w:pStyle w:val="Normlnweb"/>
              <w:numPr>
                <w:ilvl w:val="0"/>
                <w:numId w:val="28"/>
              </w:numPr>
              <w:rPr>
                <w:rFonts w:ascii="Arial" w:hAnsi="Arial" w:cs="Arial"/>
                <w:sz w:val="20"/>
                <w:szCs w:val="20"/>
              </w:rPr>
            </w:pPr>
            <w:r w:rsidRPr="007974EE">
              <w:rPr>
                <w:rFonts w:ascii="Arial" w:hAnsi="Arial" w:cs="Arial"/>
                <w:sz w:val="20"/>
                <w:szCs w:val="20"/>
              </w:rPr>
              <w:t>vytváření eticky hodnotných postojů</w:t>
            </w:r>
          </w:p>
          <w:p w:rsidR="003876E4" w:rsidRPr="007974EE" w:rsidRDefault="003876E4" w:rsidP="003876E4">
            <w:pPr>
              <w:pStyle w:val="Normlnweb"/>
              <w:numPr>
                <w:ilvl w:val="0"/>
                <w:numId w:val="28"/>
              </w:numPr>
              <w:rPr>
                <w:rFonts w:ascii="Arial" w:hAnsi="Arial" w:cs="Arial"/>
                <w:sz w:val="20"/>
                <w:szCs w:val="20"/>
              </w:rPr>
            </w:pPr>
            <w:r w:rsidRPr="007974EE">
              <w:rPr>
                <w:rFonts w:ascii="Arial" w:hAnsi="Arial" w:cs="Arial"/>
                <w:sz w:val="20"/>
                <w:szCs w:val="20"/>
              </w:rPr>
              <w:t>zvyšovat odolnost dětí proti negativnímu působení nabídky drog a dalších sociálně patologických jevů</w:t>
            </w:r>
          </w:p>
          <w:p w:rsidR="003876E4" w:rsidRPr="007974EE" w:rsidRDefault="003876E4" w:rsidP="003876E4">
            <w:pPr>
              <w:pStyle w:val="Normlnweb"/>
              <w:numPr>
                <w:ilvl w:val="0"/>
                <w:numId w:val="28"/>
              </w:numPr>
              <w:rPr>
                <w:rFonts w:ascii="Arial" w:hAnsi="Arial" w:cs="Arial"/>
                <w:sz w:val="20"/>
                <w:szCs w:val="20"/>
              </w:rPr>
            </w:pPr>
            <w:r w:rsidRPr="007974EE">
              <w:rPr>
                <w:rFonts w:ascii="Arial" w:hAnsi="Arial" w:cs="Arial"/>
                <w:sz w:val="20"/>
                <w:szCs w:val="20"/>
              </w:rPr>
              <w:t>vytvoření správných životních návyků</w:t>
            </w:r>
          </w:p>
          <w:p w:rsidR="003876E4" w:rsidRPr="007974EE" w:rsidRDefault="003876E4" w:rsidP="003876E4">
            <w:pPr>
              <w:pStyle w:val="Normlnweb"/>
              <w:numPr>
                <w:ilvl w:val="0"/>
                <w:numId w:val="28"/>
              </w:numPr>
              <w:rPr>
                <w:rFonts w:ascii="Arial" w:hAnsi="Arial" w:cs="Arial"/>
                <w:sz w:val="20"/>
                <w:szCs w:val="20"/>
              </w:rPr>
            </w:pPr>
            <w:r w:rsidRPr="007974EE">
              <w:rPr>
                <w:rFonts w:ascii="Arial" w:hAnsi="Arial" w:cs="Arial"/>
                <w:sz w:val="20"/>
                <w:szCs w:val="20"/>
              </w:rPr>
              <w:t>pomocí pozitivních modelů působit na žáky</w:t>
            </w:r>
          </w:p>
          <w:p w:rsidR="003876E4" w:rsidRPr="007974EE" w:rsidRDefault="003876E4" w:rsidP="003876E4">
            <w:pPr>
              <w:pStyle w:val="Normlnweb"/>
              <w:numPr>
                <w:ilvl w:val="0"/>
                <w:numId w:val="28"/>
              </w:numPr>
              <w:rPr>
                <w:rFonts w:ascii="Arial" w:hAnsi="Arial" w:cs="Arial"/>
                <w:sz w:val="20"/>
                <w:szCs w:val="20"/>
              </w:rPr>
            </w:pPr>
            <w:r w:rsidRPr="007974EE">
              <w:rPr>
                <w:rFonts w:ascii="Arial" w:hAnsi="Arial" w:cs="Arial"/>
                <w:sz w:val="20"/>
                <w:szCs w:val="20"/>
              </w:rPr>
              <w:t>vytvářet podmínky pro zdravý režim žáků a pro příznivé pracovní klima</w:t>
            </w:r>
          </w:p>
          <w:p w:rsidR="003876E4" w:rsidRPr="007974EE" w:rsidRDefault="003876E4" w:rsidP="003876E4">
            <w:pPr>
              <w:pStyle w:val="Normlnweb"/>
              <w:numPr>
                <w:ilvl w:val="0"/>
                <w:numId w:val="28"/>
              </w:numPr>
              <w:rPr>
                <w:rFonts w:ascii="Arial" w:hAnsi="Arial" w:cs="Arial"/>
                <w:sz w:val="20"/>
                <w:szCs w:val="20"/>
              </w:rPr>
            </w:pPr>
            <w:r w:rsidRPr="007974EE">
              <w:rPr>
                <w:rFonts w:ascii="Arial" w:hAnsi="Arial" w:cs="Arial"/>
                <w:sz w:val="20"/>
                <w:szCs w:val="20"/>
              </w:rPr>
              <w:t xml:space="preserve">výchova ke zdravému životnímu stylu </w:t>
            </w:r>
          </w:p>
          <w:p w:rsidR="003876E4" w:rsidRPr="007974EE" w:rsidRDefault="003876E4" w:rsidP="003876E4">
            <w:pPr>
              <w:pStyle w:val="Normlnweb"/>
              <w:numPr>
                <w:ilvl w:val="0"/>
                <w:numId w:val="28"/>
              </w:numPr>
              <w:rPr>
                <w:rFonts w:ascii="Arial" w:hAnsi="Arial" w:cs="Arial"/>
                <w:sz w:val="20"/>
                <w:szCs w:val="20"/>
              </w:rPr>
            </w:pPr>
            <w:r w:rsidRPr="007974EE">
              <w:rPr>
                <w:rFonts w:ascii="Arial" w:hAnsi="Arial" w:cs="Arial"/>
                <w:sz w:val="20"/>
                <w:szCs w:val="20"/>
              </w:rPr>
              <w:t>současně a aktuálně reagovat na moderní trendy</w:t>
            </w:r>
          </w:p>
          <w:p w:rsidR="003876E4" w:rsidRPr="007974EE" w:rsidRDefault="003876E4" w:rsidP="00723A58">
            <w:pPr>
              <w:pStyle w:val="Normlnweb"/>
              <w:rPr>
                <w:rFonts w:ascii="Arial" w:hAnsi="Arial" w:cs="Arial"/>
                <w:b/>
                <w:sz w:val="20"/>
                <w:szCs w:val="20"/>
                <w:u w:val="single"/>
              </w:rPr>
            </w:pPr>
            <w:r w:rsidRPr="007974EE">
              <w:rPr>
                <w:rFonts w:ascii="Arial" w:hAnsi="Arial" w:cs="Arial"/>
                <w:b/>
                <w:sz w:val="20"/>
                <w:szCs w:val="20"/>
                <w:u w:val="single"/>
              </w:rPr>
              <w:t xml:space="preserve">Prostředky a metody : </w:t>
            </w:r>
          </w:p>
          <w:p w:rsidR="003876E4" w:rsidRPr="007974EE" w:rsidRDefault="003876E4" w:rsidP="003876E4">
            <w:pPr>
              <w:pStyle w:val="Normlnweb"/>
              <w:numPr>
                <w:ilvl w:val="0"/>
                <w:numId w:val="27"/>
              </w:numPr>
              <w:rPr>
                <w:rFonts w:ascii="Arial" w:hAnsi="Arial" w:cs="Arial"/>
                <w:sz w:val="20"/>
                <w:szCs w:val="20"/>
              </w:rPr>
            </w:pPr>
            <w:r w:rsidRPr="007974EE">
              <w:rPr>
                <w:rFonts w:ascii="Arial" w:hAnsi="Arial" w:cs="Arial"/>
                <w:sz w:val="20"/>
                <w:szCs w:val="20"/>
              </w:rPr>
              <w:t>školní a mimoškolní soutěže</w:t>
            </w:r>
          </w:p>
          <w:p w:rsidR="003876E4" w:rsidRPr="007974EE" w:rsidRDefault="003876E4" w:rsidP="003876E4">
            <w:pPr>
              <w:pStyle w:val="Normlnweb"/>
              <w:numPr>
                <w:ilvl w:val="0"/>
                <w:numId w:val="27"/>
              </w:numPr>
              <w:rPr>
                <w:rFonts w:ascii="Arial" w:hAnsi="Arial" w:cs="Arial"/>
                <w:sz w:val="20"/>
                <w:szCs w:val="20"/>
              </w:rPr>
            </w:pPr>
            <w:r w:rsidRPr="007974EE">
              <w:rPr>
                <w:rFonts w:ascii="Arial" w:hAnsi="Arial" w:cs="Arial"/>
                <w:sz w:val="20"/>
                <w:szCs w:val="20"/>
              </w:rPr>
              <w:t>florbalový kroužek</w:t>
            </w:r>
          </w:p>
          <w:p w:rsidR="003876E4" w:rsidRPr="007974EE" w:rsidRDefault="003876E4" w:rsidP="00723A58">
            <w:pPr>
              <w:pStyle w:val="Normlnweb"/>
              <w:rPr>
                <w:rFonts w:ascii="Arial" w:hAnsi="Arial" w:cs="Arial"/>
                <w:b/>
                <w:sz w:val="20"/>
                <w:szCs w:val="20"/>
                <w:u w:val="single"/>
              </w:rPr>
            </w:pPr>
            <w:r w:rsidRPr="007974EE">
              <w:rPr>
                <w:rFonts w:ascii="Arial" w:hAnsi="Arial" w:cs="Arial"/>
                <w:b/>
                <w:sz w:val="20"/>
                <w:szCs w:val="20"/>
                <w:u w:val="single"/>
              </w:rPr>
              <w:t>Harmonogram</w:t>
            </w:r>
            <w:r>
              <w:rPr>
                <w:rFonts w:ascii="Arial" w:hAnsi="Arial" w:cs="Arial"/>
                <w:b/>
                <w:sz w:val="20"/>
                <w:szCs w:val="20"/>
                <w:u w:val="single"/>
              </w:rPr>
              <w:t xml:space="preserve"> práce a personální zabezpečení</w:t>
            </w:r>
            <w:r w:rsidRPr="007974EE">
              <w:rPr>
                <w:rFonts w:ascii="Arial" w:hAnsi="Arial" w:cs="Arial"/>
                <w:b/>
                <w:sz w:val="20"/>
                <w:szCs w:val="20"/>
                <w:u w:val="single"/>
              </w:rPr>
              <w:t>:</w:t>
            </w:r>
          </w:p>
          <w:p w:rsidR="003876E4" w:rsidRPr="007974EE" w:rsidRDefault="003876E4" w:rsidP="00723A58">
            <w:pPr>
              <w:pStyle w:val="Normlnweb"/>
              <w:rPr>
                <w:rFonts w:ascii="Arial" w:hAnsi="Arial" w:cs="Arial"/>
                <w:sz w:val="20"/>
                <w:szCs w:val="20"/>
              </w:rPr>
            </w:pPr>
            <w:r>
              <w:rPr>
                <w:rFonts w:ascii="Arial" w:hAnsi="Arial" w:cs="Arial"/>
                <w:b/>
                <w:sz w:val="20"/>
                <w:szCs w:val="20"/>
              </w:rPr>
              <w:t>Školní rok 2017</w:t>
            </w:r>
            <w:r w:rsidRPr="007974EE">
              <w:rPr>
                <w:rFonts w:ascii="Arial" w:hAnsi="Arial" w:cs="Arial"/>
                <w:b/>
                <w:sz w:val="20"/>
                <w:szCs w:val="20"/>
              </w:rPr>
              <w:t xml:space="preserve"> (2. pololetí)</w:t>
            </w:r>
          </w:p>
          <w:p w:rsidR="003876E4" w:rsidRPr="003876E4" w:rsidRDefault="003876E4" w:rsidP="003876E4">
            <w:pPr>
              <w:pStyle w:val="Normlnweb"/>
              <w:numPr>
                <w:ilvl w:val="0"/>
                <w:numId w:val="27"/>
              </w:numPr>
              <w:rPr>
                <w:rFonts w:ascii="Arial" w:hAnsi="Arial" w:cs="Arial"/>
                <w:sz w:val="20"/>
                <w:szCs w:val="20"/>
              </w:rPr>
            </w:pPr>
            <w:r>
              <w:rPr>
                <w:rFonts w:ascii="Arial" w:hAnsi="Arial" w:cs="Arial"/>
                <w:sz w:val="20"/>
                <w:szCs w:val="20"/>
              </w:rPr>
              <w:t>Florbalmánia 2017-  /Mgr. Martin</w:t>
            </w:r>
            <w:r w:rsidRPr="007974EE">
              <w:rPr>
                <w:rFonts w:ascii="Arial" w:hAnsi="Arial" w:cs="Arial"/>
                <w:sz w:val="20"/>
                <w:szCs w:val="20"/>
              </w:rPr>
              <w:t xml:space="preserve"> Skočílek/ </w:t>
            </w:r>
          </w:p>
        </w:tc>
      </w:tr>
    </w:tbl>
    <w:p w:rsidR="00FF53AD" w:rsidRDefault="00FF53AD" w:rsidP="00836073">
      <w:pPr>
        <w:rPr>
          <w:sz w:val="22"/>
          <w:szCs w:val="22"/>
        </w:rPr>
      </w:pPr>
    </w:p>
    <w:p w:rsidR="00C078FC" w:rsidRPr="00761312" w:rsidRDefault="00C078FC" w:rsidP="00C078FC">
      <w:pPr>
        <w:spacing w:before="120"/>
        <w:ind w:left="3538" w:hanging="3538"/>
        <w:rPr>
          <w:b/>
          <w:sz w:val="28"/>
          <w:szCs w:val="28"/>
        </w:rPr>
      </w:pPr>
      <w:r w:rsidRPr="00990CCA">
        <w:rPr>
          <w:b/>
          <w:sz w:val="28"/>
          <w:szCs w:val="28"/>
        </w:rPr>
        <w:t>Výše obdržené dotace:</w:t>
      </w:r>
      <w:r w:rsidRPr="00990CCA">
        <w:rPr>
          <w:b/>
          <w:sz w:val="28"/>
          <w:szCs w:val="28"/>
        </w:rPr>
        <w:tab/>
      </w:r>
      <w:r w:rsidR="00DB56A2">
        <w:rPr>
          <w:b/>
          <w:sz w:val="28"/>
          <w:szCs w:val="28"/>
        </w:rPr>
        <w:t>30</w:t>
      </w:r>
      <w:r w:rsidRPr="00990CCA">
        <w:rPr>
          <w:b/>
          <w:sz w:val="28"/>
          <w:szCs w:val="28"/>
        </w:rPr>
        <w:t>.000,- Kč</w:t>
      </w:r>
    </w:p>
    <w:p w:rsidR="00C078FC" w:rsidRDefault="00C078FC" w:rsidP="00836073">
      <w:pPr>
        <w:rPr>
          <w:sz w:val="22"/>
          <w:szCs w:val="22"/>
        </w:rPr>
      </w:pPr>
    </w:p>
    <w:p w:rsidR="003F3DFC" w:rsidRDefault="000F288B" w:rsidP="000F288B">
      <w:pPr>
        <w:pStyle w:val="Nadpis2"/>
      </w:pPr>
      <w:bookmarkStart w:id="42" w:name="_Toc494267452"/>
      <w:r w:rsidRPr="000F288B">
        <w:t>Školní kluby a speciální pedagog</w:t>
      </w:r>
      <w:bookmarkEnd w:id="42"/>
    </w:p>
    <w:p w:rsidR="000F288B" w:rsidRPr="000F288B" w:rsidRDefault="000F288B" w:rsidP="000F288B">
      <w:pPr>
        <w:rPr>
          <w:rFonts w:eastAsiaTheme="majorEastAsia"/>
        </w:rPr>
      </w:pPr>
      <w:r w:rsidRPr="000F288B">
        <w:rPr>
          <w:rFonts w:eastAsiaTheme="majorEastAsia"/>
        </w:rPr>
        <w:t>Projekt je zaměřen na jedno z/kombinaci následujících témat: osobnostně profesní rozvoj pedagogů, společné vzdělávání dětí a žáků, usnadnění přechodu dětí z mateřské školy do základní školy, podpora extrakurikulárních aktivit, spolupráce s rodiči dětí a žáků.</w:t>
      </w:r>
    </w:p>
    <w:p w:rsidR="000F288B" w:rsidRPr="000F288B" w:rsidRDefault="000F288B" w:rsidP="000F288B">
      <w:pPr>
        <w:rPr>
          <w:rFonts w:eastAsiaTheme="majorEastAsia"/>
        </w:rPr>
      </w:pPr>
    </w:p>
    <w:p w:rsidR="000F288B" w:rsidRDefault="000F288B" w:rsidP="000F288B">
      <w:pPr>
        <w:rPr>
          <w:rFonts w:eastAsiaTheme="majorEastAsia"/>
        </w:rPr>
      </w:pPr>
      <w:r w:rsidRPr="000F288B">
        <w:rPr>
          <w:rFonts w:eastAsiaTheme="majorEastAsia"/>
        </w:rPr>
        <w:t>Za splnění účelu dotace je považováno prokázání naplnění výstupů aktivit zjednodušeného projektu alespoň ve výši 50 % částky dotace uvedené v právním aktu o poskytnutí/převodu podpory.</w:t>
      </w:r>
    </w:p>
    <w:p w:rsidR="000F288B" w:rsidRDefault="000F288B" w:rsidP="000F288B">
      <w:pPr>
        <w:rPr>
          <w:rFonts w:eastAsiaTheme="majorEastAsia"/>
        </w:rPr>
      </w:pPr>
    </w:p>
    <w:p w:rsidR="000F288B" w:rsidRPr="000F288B" w:rsidRDefault="000F288B" w:rsidP="000F288B">
      <w:pPr>
        <w:rPr>
          <w:rFonts w:eastAsiaTheme="majorEastAsia"/>
          <w:b/>
        </w:rPr>
      </w:pPr>
      <w:r w:rsidRPr="000F288B">
        <w:rPr>
          <w:rFonts w:eastAsiaTheme="majorEastAsia"/>
          <w:b/>
        </w:rPr>
        <w:t>Školní speciální pedagog - personální podpora ZŠ</w:t>
      </w:r>
    </w:p>
    <w:p w:rsidR="000F288B" w:rsidRPr="000F288B" w:rsidRDefault="000F288B" w:rsidP="000F288B">
      <w:pPr>
        <w:rPr>
          <w:rFonts w:eastAsiaTheme="majorEastAsia"/>
        </w:rPr>
      </w:pPr>
      <w:r w:rsidRPr="000F288B">
        <w:rPr>
          <w:rFonts w:eastAsiaTheme="majorEastAsia"/>
        </w:rPr>
        <w:t>Cílem této aktivity je poskytnout dočasnou personální podporu - školního speciálního pedagoga (dále jen "speciální pedagog") základním školám, které začleňují do kolektivu minimálně 3tři žáky s potřebou podpůrných opatření prvního stupně podpory /se speciálními vzdělávacími potřebami . Minimálně tři žáci s potřebou podpůrných opatření prvního stupně podpory/se speciálními vzdělávacími potřebami musí být ve škole identifikováni po celou dobu realizace aktivity. Podmínka těchto tří žáků platí vždy až do výše úvazku 1,0. Zajištění personální podpory vyrovná šance na maximální rozvoj potenciálu každého žáka základní školy.</w:t>
      </w:r>
    </w:p>
    <w:p w:rsidR="000F288B" w:rsidRPr="000F288B" w:rsidRDefault="000F288B" w:rsidP="000F288B">
      <w:pPr>
        <w:rPr>
          <w:rFonts w:eastAsiaTheme="majorEastAsia"/>
        </w:rPr>
      </w:pPr>
      <w:r w:rsidRPr="000F288B">
        <w:rPr>
          <w:rFonts w:eastAsiaTheme="majorEastAsia"/>
        </w:rPr>
        <w:t>Speciální pedagog diagnostikuje speciální vzdělávací potřeby žáků a pomáhá vytvářet a zlepšit podmínky pro úspěšnou integraci žáků se speciálními vzdělávacími potřebami. Součástí práce je spolupráce na tvorbě plánu pedagogické podpory, nebo individuálního vzdělávacího plánu pro každého žáka s potřebou podpůrných opatření/se speciálními vzdělávacími potřebami. Speciální pedagog také spolupracuje a pracuje se vzdělávacíchmi střediskyek a dalšími mimoškolními zařízeními.</w:t>
      </w:r>
    </w:p>
    <w:p w:rsidR="000F288B" w:rsidRPr="000F288B" w:rsidRDefault="000F288B" w:rsidP="000F288B">
      <w:pPr>
        <w:rPr>
          <w:rFonts w:eastAsiaTheme="majorEastAsia"/>
        </w:rPr>
      </w:pPr>
      <w:r w:rsidRPr="000F288B">
        <w:rPr>
          <w:rFonts w:eastAsiaTheme="majorEastAsia"/>
        </w:rPr>
        <w:t>Podmínkou výkonu činnosti speciálního pedagoga je splnění kvalifikačních předpokladů pro dané pozice v souladu se zákonem o pedagogických pracovnících. Konkrétní náplň práce, rozsah a rozpis jednotlivých činností stanoví ředitel školy na základě skutečných potřeb dítěte/žáka.</w:t>
      </w:r>
    </w:p>
    <w:p w:rsidR="000F288B" w:rsidRPr="000F288B" w:rsidRDefault="000F288B" w:rsidP="000F288B">
      <w:pPr>
        <w:rPr>
          <w:rFonts w:eastAsiaTheme="majorEastAsia"/>
        </w:rPr>
      </w:pPr>
      <w:r w:rsidRPr="000F288B">
        <w:rPr>
          <w:rFonts w:eastAsiaTheme="majorEastAsia"/>
        </w:rPr>
        <w:t xml:space="preserve">Aktivita bude realizována po dobu minimálně 12 a maximálně 24 po sobě jdoucích měsíců prostřednictvím přímé práce speciálního pedagoga v základní škole. </w:t>
      </w:r>
    </w:p>
    <w:p w:rsidR="000F288B" w:rsidRDefault="000F288B" w:rsidP="000F288B">
      <w:pPr>
        <w:rPr>
          <w:rFonts w:eastAsiaTheme="majorEastAsia"/>
        </w:rPr>
      </w:pPr>
      <w:r w:rsidRPr="000F288B">
        <w:rPr>
          <w:rFonts w:eastAsiaTheme="majorEastAsia"/>
        </w:rPr>
        <w:t>Úvazek 0,5 na jeden měsíc nelze dělit mezi více osob.</w:t>
      </w:r>
    </w:p>
    <w:p w:rsidR="000F288B" w:rsidRDefault="000F288B" w:rsidP="000F288B">
      <w:pPr>
        <w:rPr>
          <w:rFonts w:eastAsiaTheme="majorEastAsia"/>
        </w:rPr>
      </w:pPr>
    </w:p>
    <w:p w:rsidR="000F288B" w:rsidRPr="000F288B" w:rsidRDefault="000F288B" w:rsidP="000F288B">
      <w:pPr>
        <w:rPr>
          <w:rFonts w:eastAsiaTheme="majorEastAsia"/>
          <w:b/>
        </w:rPr>
      </w:pPr>
      <w:r w:rsidRPr="000F288B">
        <w:rPr>
          <w:rFonts w:eastAsiaTheme="majorEastAsia"/>
          <w:b/>
        </w:rPr>
        <w:t>Vzdělávání pedagogických pracovníků ZŠ - DVPP v rozsahu 32 hodin_Mentoring</w:t>
      </w:r>
    </w:p>
    <w:p w:rsidR="000F288B" w:rsidRDefault="000F288B" w:rsidP="000F288B">
      <w:pPr>
        <w:rPr>
          <w:rFonts w:eastAsiaTheme="majorEastAsia"/>
        </w:rPr>
      </w:pPr>
    </w:p>
    <w:p w:rsidR="000F288B" w:rsidRPr="000F288B" w:rsidRDefault="000F288B" w:rsidP="000F288B">
      <w:pPr>
        <w:rPr>
          <w:rFonts w:eastAsiaTheme="majorEastAsia"/>
        </w:rPr>
      </w:pPr>
      <w:r w:rsidRPr="000F288B">
        <w:rPr>
          <w:rFonts w:eastAsiaTheme="majorEastAsia"/>
        </w:rPr>
        <w:t>Cílem aktivity je podpořit profesní růst pedagogických pracovníků pomocí dlouhodobého vzdělávání a průběžného sebevzdělávání.</w:t>
      </w:r>
    </w:p>
    <w:p w:rsidR="000F288B" w:rsidRPr="000F288B" w:rsidRDefault="000F288B" w:rsidP="000F288B">
      <w:pPr>
        <w:rPr>
          <w:rFonts w:eastAsiaTheme="majorEastAsia"/>
        </w:rPr>
      </w:pPr>
      <w:r w:rsidRPr="000F288B">
        <w:rPr>
          <w:rFonts w:eastAsiaTheme="majorEastAsia"/>
        </w:rPr>
        <w:t xml:space="preserve">Pedagogičtí pracovníci základních škol budou podporováni ve svém profesním a odborném růstu účastí na odborných seminářích, workshopech a dalších vzdělávacích akcích zaměřených na rozvoj dovedností, znalostí a kompetencí a na využívání efektivních vyučovacích metod. Vzdělávání bude probíhat formou absolvování vzdělávacího programu DVPP akreditovaného v systému DVPP. </w:t>
      </w:r>
    </w:p>
    <w:p w:rsidR="000F288B" w:rsidRPr="000F288B" w:rsidRDefault="000F288B" w:rsidP="000F288B">
      <w:pPr>
        <w:rPr>
          <w:rFonts w:eastAsiaTheme="majorEastAsia"/>
        </w:rPr>
      </w:pPr>
      <w:r w:rsidRPr="000F288B">
        <w:rPr>
          <w:rFonts w:eastAsiaTheme="majorEastAsia"/>
        </w:rPr>
        <w:t>Pedagogičtí pracovníci budou podpořeni v jedné z následujících oblastí:</w:t>
      </w:r>
    </w:p>
    <w:p w:rsidR="000F288B" w:rsidRPr="000F288B" w:rsidRDefault="000F288B" w:rsidP="000F288B">
      <w:pPr>
        <w:rPr>
          <w:rFonts w:eastAsiaTheme="majorEastAsia"/>
        </w:rPr>
      </w:pPr>
      <w:r w:rsidRPr="000F288B">
        <w:rPr>
          <w:rFonts w:eastAsiaTheme="majorEastAsia"/>
        </w:rPr>
        <w:t>a)</w:t>
      </w:r>
      <w:r w:rsidRPr="000F288B">
        <w:rPr>
          <w:rFonts w:eastAsiaTheme="majorEastAsia"/>
        </w:rPr>
        <w:tab/>
        <w:t>čtenářská gramotnost;</w:t>
      </w:r>
    </w:p>
    <w:p w:rsidR="000F288B" w:rsidRPr="000F288B" w:rsidRDefault="000F288B" w:rsidP="000F288B">
      <w:pPr>
        <w:rPr>
          <w:rFonts w:eastAsiaTheme="majorEastAsia"/>
        </w:rPr>
      </w:pPr>
      <w:r w:rsidRPr="000F288B">
        <w:rPr>
          <w:rFonts w:eastAsiaTheme="majorEastAsia"/>
        </w:rPr>
        <w:t>b)</w:t>
      </w:r>
      <w:r w:rsidRPr="000F288B">
        <w:rPr>
          <w:rFonts w:eastAsiaTheme="majorEastAsia"/>
        </w:rPr>
        <w:tab/>
        <w:t>matematická gramotnost;</w:t>
      </w:r>
    </w:p>
    <w:p w:rsidR="000F288B" w:rsidRPr="000F288B" w:rsidRDefault="000F288B" w:rsidP="000F288B">
      <w:pPr>
        <w:rPr>
          <w:rFonts w:eastAsiaTheme="majorEastAsia"/>
        </w:rPr>
      </w:pPr>
      <w:r w:rsidRPr="000F288B">
        <w:rPr>
          <w:rFonts w:eastAsiaTheme="majorEastAsia"/>
        </w:rPr>
        <w:t>c)</w:t>
      </w:r>
      <w:r w:rsidRPr="000F288B">
        <w:rPr>
          <w:rFonts w:eastAsiaTheme="majorEastAsia"/>
        </w:rPr>
        <w:tab/>
        <w:t>cizí jazyky;</w:t>
      </w:r>
    </w:p>
    <w:p w:rsidR="000F288B" w:rsidRPr="000F288B" w:rsidRDefault="000F288B" w:rsidP="000F288B">
      <w:pPr>
        <w:rPr>
          <w:rFonts w:eastAsiaTheme="majorEastAsia"/>
        </w:rPr>
      </w:pPr>
      <w:r w:rsidRPr="000F288B">
        <w:rPr>
          <w:rFonts w:eastAsiaTheme="majorEastAsia"/>
        </w:rPr>
        <w:t>d)</w:t>
      </w:r>
      <w:r w:rsidRPr="000F288B">
        <w:rPr>
          <w:rFonts w:eastAsiaTheme="majorEastAsia"/>
        </w:rPr>
        <w:tab/>
        <w:t>mentoring.</w:t>
      </w:r>
    </w:p>
    <w:p w:rsidR="000F288B" w:rsidRPr="000F288B" w:rsidRDefault="000F288B" w:rsidP="000F288B">
      <w:pPr>
        <w:rPr>
          <w:rFonts w:eastAsiaTheme="majorEastAsia"/>
        </w:rPr>
      </w:pPr>
      <w:r w:rsidRPr="000F288B">
        <w:rPr>
          <w:rFonts w:eastAsiaTheme="majorEastAsia"/>
        </w:rPr>
        <w:t>Celkový součet hodin vzdělávání je minimálně 32. Alespoň polovina z počtu hodin musí být realizována prezenční formou. Vzdělávací programy mohou být realizovány kromě prezenčního setkávání také prostřednictvím synchronní elektronické komunikace (webináře, videokonference, webcasting, atp.), vždy se ale musí jednat o tutorované e-learningové řešení.</w:t>
      </w:r>
    </w:p>
    <w:p w:rsidR="000F288B" w:rsidRDefault="000F288B" w:rsidP="000F288B">
      <w:pPr>
        <w:rPr>
          <w:rFonts w:eastAsiaTheme="majorEastAsia"/>
        </w:rPr>
      </w:pPr>
      <w:r w:rsidRPr="000F288B">
        <w:rPr>
          <w:rFonts w:eastAsiaTheme="majorEastAsia"/>
        </w:rPr>
        <w:t>Cílem je podpořit dlouhodobé vzdělávání a rozvoj pedagogických pracovníků formou ucelených vzdělávacích programů. Podmínkou tedy je, že se musí jednat o jeden vzdělávací program DVPP o rozsahu minimálně 32 hodin (není možné tedy dosáhnout požadovaného počtu hodin "skládáním" hodin z více kratších programů/akcí). Jsou doporučované vzdělávací programy s možností účasti alespoň po dvou dnech po sobě, pro dosažení požadované intenzity kurzu, prostoru pro časově náročnější varianty aktivit a navázání spolupráce a kontaktů mezi účastníky.</w:t>
      </w:r>
    </w:p>
    <w:p w:rsidR="000F288B" w:rsidRDefault="000F288B" w:rsidP="000F288B">
      <w:pPr>
        <w:rPr>
          <w:rFonts w:eastAsiaTheme="majorEastAsia"/>
        </w:rPr>
      </w:pPr>
    </w:p>
    <w:p w:rsidR="000F288B" w:rsidRPr="000F288B" w:rsidRDefault="000F288B" w:rsidP="000F288B">
      <w:pPr>
        <w:rPr>
          <w:rFonts w:eastAsiaTheme="majorEastAsia"/>
          <w:b/>
        </w:rPr>
      </w:pPr>
      <w:r w:rsidRPr="000F288B">
        <w:rPr>
          <w:rFonts w:eastAsiaTheme="majorEastAsia"/>
          <w:b/>
        </w:rPr>
        <w:t>Vzdělávání pedagogických pracovníků ZŠ zaměřené na inkluzi - DVPP v rozsahu 32 hodin</w:t>
      </w:r>
    </w:p>
    <w:p w:rsidR="000F288B" w:rsidRDefault="000F288B" w:rsidP="000F288B">
      <w:pPr>
        <w:rPr>
          <w:rFonts w:eastAsiaTheme="majorEastAsia"/>
        </w:rPr>
      </w:pPr>
    </w:p>
    <w:p w:rsidR="000F288B" w:rsidRPr="000F288B" w:rsidRDefault="000F288B" w:rsidP="000F288B">
      <w:pPr>
        <w:rPr>
          <w:rFonts w:eastAsiaTheme="majorEastAsia"/>
        </w:rPr>
      </w:pPr>
      <w:r w:rsidRPr="000F288B">
        <w:rPr>
          <w:rFonts w:eastAsiaTheme="majorEastAsia"/>
        </w:rPr>
        <w:t>Cílem aktivity je podpořit profesní růst pedagogických pracovníků pomocí dlouhodobého vzdělávání a průběžného sebevzdělávání.</w:t>
      </w:r>
    </w:p>
    <w:p w:rsidR="000F288B" w:rsidRPr="000F288B" w:rsidRDefault="000F288B" w:rsidP="000F288B">
      <w:pPr>
        <w:rPr>
          <w:rFonts w:eastAsiaTheme="majorEastAsia"/>
        </w:rPr>
      </w:pPr>
      <w:r w:rsidRPr="000F288B">
        <w:rPr>
          <w:rFonts w:eastAsiaTheme="majorEastAsia"/>
        </w:rPr>
        <w:t>Pedagogičtí pracovníci základních škol budou podporováni ve svém profesním a odborném růstu účastí na odborných seminářích, workshopech a dalších vzdělávacích akcích zaměřených na rozvoj dovedností, znalostí a kompetencí v oblasti inkluze a na využívání efektivních vyučovacích metod.</w:t>
      </w:r>
    </w:p>
    <w:p w:rsidR="000F288B" w:rsidRPr="000F288B" w:rsidRDefault="000F288B" w:rsidP="000F288B">
      <w:pPr>
        <w:rPr>
          <w:rFonts w:eastAsiaTheme="majorEastAsia"/>
        </w:rPr>
      </w:pPr>
      <w:r w:rsidRPr="000F288B">
        <w:rPr>
          <w:rFonts w:eastAsiaTheme="majorEastAsia"/>
        </w:rPr>
        <w:t xml:space="preserve">Celkový součet hodin vzdělávání je minimálně 32. Minimálně polovina hodin musí být realizována prezenční formou. Vzdělávací programy mohou být realizovány kromě prezenčního setkávání také prostřednictvím synchronní elektronické komunikace (webináře, videokonference, webcasting, atp.), vždy se ale musí jednat o tutorované e-learningové řešení. </w:t>
      </w:r>
    </w:p>
    <w:p w:rsidR="000F288B" w:rsidRDefault="000F288B" w:rsidP="000F288B">
      <w:pPr>
        <w:rPr>
          <w:rFonts w:eastAsiaTheme="majorEastAsia"/>
        </w:rPr>
      </w:pPr>
      <w:r w:rsidRPr="000F288B">
        <w:rPr>
          <w:rFonts w:eastAsiaTheme="majorEastAsia"/>
        </w:rPr>
        <w:t>Cílem je podpořit dlouhodobé vzdělávání a rozvoj pedagogických pracovníků formou ucelených vzdělávacích programů. Podmínkou tedy je, že se musí jednat o jeden vzdělávací program DVPP o rozsahu minimálně 32 hodin (není možné tedy dosáhnout požadovaného počtu hodin "skládáním" hodin z více kratších programů). Jsou doporučované vzdělávací programy s možností účasti alespoň po dvou dnech po sobě, pro dosažení požadované intenzity kurzu, prostoru pro časově náročnější varianty aktivit a navázání spolupráce a kontaktů mezi účastníky.</w:t>
      </w:r>
    </w:p>
    <w:p w:rsidR="000F288B" w:rsidRDefault="000F288B" w:rsidP="000F288B">
      <w:pPr>
        <w:rPr>
          <w:rFonts w:eastAsiaTheme="majorEastAsia"/>
        </w:rPr>
      </w:pPr>
    </w:p>
    <w:p w:rsidR="000F288B" w:rsidRPr="000F288B" w:rsidRDefault="000F288B" w:rsidP="000F288B">
      <w:pPr>
        <w:rPr>
          <w:rFonts w:eastAsiaTheme="majorEastAsia"/>
          <w:b/>
        </w:rPr>
      </w:pPr>
      <w:r w:rsidRPr="000F288B">
        <w:rPr>
          <w:rFonts w:eastAsiaTheme="majorEastAsia"/>
          <w:b/>
        </w:rPr>
        <w:t>Čtenářský klub pro žáky ZŠ</w:t>
      </w:r>
    </w:p>
    <w:p w:rsidR="000F288B" w:rsidRDefault="000F288B" w:rsidP="000F288B">
      <w:pPr>
        <w:rPr>
          <w:rFonts w:eastAsiaTheme="majorEastAsia"/>
        </w:rPr>
      </w:pPr>
    </w:p>
    <w:p w:rsidR="000F288B" w:rsidRPr="000F288B" w:rsidRDefault="000F288B" w:rsidP="000F288B">
      <w:pPr>
        <w:rPr>
          <w:rFonts w:eastAsiaTheme="majorEastAsia"/>
        </w:rPr>
      </w:pPr>
      <w:r w:rsidRPr="000F288B">
        <w:rPr>
          <w:rFonts w:eastAsiaTheme="majorEastAsia"/>
        </w:rPr>
        <w:t>Cílem aktivity je realizace čtenářského klubu pro žáky základní školy. Má formu volnočasové aktivity a vede k rozvoji klíčových kompetencí. Takto získané znalosti, dovednosti a kompetence se také promítají i do povinné složky vzdělávání žáka. Aktivita umožňuje vedle rozvoje žáků i profesní rozvoj pedagogických pracovníků.</w:t>
      </w:r>
    </w:p>
    <w:p w:rsidR="000F288B" w:rsidRPr="000F288B" w:rsidRDefault="000F288B" w:rsidP="000F288B">
      <w:pPr>
        <w:rPr>
          <w:rFonts w:eastAsiaTheme="majorEastAsia"/>
        </w:rPr>
      </w:pPr>
      <w:r w:rsidRPr="000F288B">
        <w:rPr>
          <w:rFonts w:eastAsiaTheme="majorEastAsia"/>
        </w:rPr>
        <w:t>Čtenářský klub je možno zřídit pro nejméně šest žáků základní školy. Podmínkou zřízení klubu je zařazení nejméně dvou žáků ohrožených školním neúspěchem.</w:t>
      </w:r>
    </w:p>
    <w:p w:rsidR="000F288B" w:rsidRPr="000F288B" w:rsidRDefault="000F288B" w:rsidP="000F288B">
      <w:pPr>
        <w:rPr>
          <w:rFonts w:eastAsiaTheme="majorEastAsia"/>
        </w:rPr>
      </w:pPr>
      <w:r w:rsidRPr="000F288B">
        <w:rPr>
          <w:rFonts w:eastAsiaTheme="majorEastAsia"/>
        </w:rPr>
        <w:t>Při identifikaci žáků ohrožených školním neúspěchem je možné sledovat následující oblasti:</w:t>
      </w:r>
    </w:p>
    <w:p w:rsidR="000F288B" w:rsidRPr="000F288B" w:rsidRDefault="000F288B" w:rsidP="000F288B">
      <w:pPr>
        <w:rPr>
          <w:rFonts w:eastAsiaTheme="majorEastAsia"/>
        </w:rPr>
      </w:pPr>
      <w:r w:rsidRPr="000F288B">
        <w:rPr>
          <w:rFonts w:eastAsiaTheme="majorEastAsia"/>
        </w:rPr>
        <w:t>-</w:t>
      </w:r>
      <w:r w:rsidRPr="000F288B">
        <w:rPr>
          <w:rFonts w:eastAsiaTheme="majorEastAsia"/>
        </w:rPr>
        <w:tab/>
        <w:t>nízká motivace ke vzdělávání;</w:t>
      </w:r>
    </w:p>
    <w:p w:rsidR="000F288B" w:rsidRPr="000F288B" w:rsidRDefault="000F288B" w:rsidP="000F288B">
      <w:pPr>
        <w:rPr>
          <w:rFonts w:eastAsiaTheme="majorEastAsia"/>
        </w:rPr>
      </w:pPr>
      <w:r w:rsidRPr="000F288B">
        <w:rPr>
          <w:rFonts w:eastAsiaTheme="majorEastAsia"/>
        </w:rPr>
        <w:t>-</w:t>
      </w:r>
      <w:r w:rsidRPr="000F288B">
        <w:rPr>
          <w:rFonts w:eastAsiaTheme="majorEastAsia"/>
        </w:rPr>
        <w:tab/>
        <w:t>dlouhodobá a opakovaná prospěchová neúspěšnost;</w:t>
      </w:r>
    </w:p>
    <w:p w:rsidR="000F288B" w:rsidRPr="000F288B" w:rsidRDefault="000F288B" w:rsidP="000F288B">
      <w:pPr>
        <w:rPr>
          <w:rFonts w:eastAsiaTheme="majorEastAsia"/>
        </w:rPr>
      </w:pPr>
      <w:r w:rsidRPr="000F288B">
        <w:rPr>
          <w:rFonts w:eastAsiaTheme="majorEastAsia"/>
        </w:rPr>
        <w:t>-</w:t>
      </w:r>
      <w:r w:rsidRPr="000F288B">
        <w:rPr>
          <w:rFonts w:eastAsiaTheme="majorEastAsia"/>
        </w:rPr>
        <w:tab/>
        <w:t>nedůslednost ve školní přípravě;</w:t>
      </w:r>
    </w:p>
    <w:p w:rsidR="000F288B" w:rsidRPr="000F288B" w:rsidRDefault="000F288B" w:rsidP="000F288B">
      <w:pPr>
        <w:rPr>
          <w:rFonts w:eastAsiaTheme="majorEastAsia"/>
        </w:rPr>
      </w:pPr>
      <w:r w:rsidRPr="000F288B">
        <w:rPr>
          <w:rFonts w:eastAsiaTheme="majorEastAsia"/>
        </w:rPr>
        <w:t>-</w:t>
      </w:r>
      <w:r w:rsidRPr="000F288B">
        <w:rPr>
          <w:rFonts w:eastAsiaTheme="majorEastAsia"/>
        </w:rPr>
        <w:tab/>
        <w:t>kázeňské přestupky;</w:t>
      </w:r>
    </w:p>
    <w:p w:rsidR="000F288B" w:rsidRPr="000F288B" w:rsidRDefault="000F288B" w:rsidP="000F288B">
      <w:pPr>
        <w:rPr>
          <w:rFonts w:eastAsiaTheme="majorEastAsia"/>
        </w:rPr>
      </w:pPr>
      <w:r w:rsidRPr="000F288B">
        <w:rPr>
          <w:rFonts w:eastAsiaTheme="majorEastAsia"/>
        </w:rPr>
        <w:t>-</w:t>
      </w:r>
      <w:r w:rsidRPr="000F288B">
        <w:rPr>
          <w:rFonts w:eastAsiaTheme="majorEastAsia"/>
        </w:rPr>
        <w:tab/>
        <w:t>nedůsledné rodičovské vedení;</w:t>
      </w:r>
    </w:p>
    <w:p w:rsidR="000F288B" w:rsidRPr="000F288B" w:rsidRDefault="000F288B" w:rsidP="000F288B">
      <w:pPr>
        <w:rPr>
          <w:rFonts w:eastAsiaTheme="majorEastAsia"/>
        </w:rPr>
      </w:pPr>
      <w:r w:rsidRPr="000F288B">
        <w:rPr>
          <w:rFonts w:eastAsiaTheme="majorEastAsia"/>
        </w:rPr>
        <w:t>-</w:t>
      </w:r>
      <w:r w:rsidRPr="000F288B">
        <w:rPr>
          <w:rFonts w:eastAsiaTheme="majorEastAsia"/>
        </w:rPr>
        <w:tab/>
        <w:t>sociokulturně znevýhodněné prostředí.</w:t>
      </w:r>
    </w:p>
    <w:p w:rsidR="000F288B" w:rsidRPr="000F288B" w:rsidRDefault="000F288B" w:rsidP="000F288B">
      <w:pPr>
        <w:rPr>
          <w:rFonts w:eastAsiaTheme="majorEastAsia"/>
        </w:rPr>
      </w:pPr>
      <w:r w:rsidRPr="000F288B">
        <w:rPr>
          <w:rFonts w:eastAsiaTheme="majorEastAsia"/>
        </w:rPr>
        <w:t>Výběr žáků je zcela v kompetenci ředitele školy. Žáky vybírá ředitel školy ve spolupráci s pedagogy na základě prospěchu v uplynulém období (školní rok/pololetí). U žáka prvního ročníku je možné vycházet z informací získaných při zápisu.</w:t>
      </w:r>
    </w:p>
    <w:p w:rsidR="000F288B" w:rsidRPr="000F288B" w:rsidRDefault="000F288B" w:rsidP="000F288B">
      <w:pPr>
        <w:rPr>
          <w:rFonts w:eastAsiaTheme="majorEastAsia"/>
        </w:rPr>
      </w:pPr>
      <w:r w:rsidRPr="000F288B">
        <w:rPr>
          <w:rFonts w:eastAsiaTheme="majorEastAsia"/>
        </w:rPr>
        <w:t>V období pěti po sobě jdoucích měsících, ve kterých probíhá výuka, bude realizováno minimálně 16 schůzek v délce trvání 90 minut. Klubové schůzky se konají zpravidla jedenkrát týdně. Na přípravu a následnou reflexi každé schůzky je určena časová dotace 2,5 hodiny.</w:t>
      </w:r>
    </w:p>
    <w:p w:rsidR="000F288B" w:rsidRDefault="000F288B" w:rsidP="000F288B">
      <w:pPr>
        <w:rPr>
          <w:rFonts w:eastAsiaTheme="majorEastAsia"/>
        </w:rPr>
      </w:pPr>
      <w:r w:rsidRPr="000F288B">
        <w:rPr>
          <w:rFonts w:eastAsiaTheme="majorEastAsia"/>
        </w:rPr>
        <w:t xml:space="preserve">Pokud v jednom týdnu klub odpadne, může škola v dalším týdnu realizovat klub dvakrát.  </w:t>
      </w:r>
    </w:p>
    <w:p w:rsidR="000F288B" w:rsidRDefault="000F288B" w:rsidP="000F288B">
      <w:pPr>
        <w:rPr>
          <w:rFonts w:eastAsiaTheme="majorEastAsia"/>
        </w:rPr>
      </w:pPr>
    </w:p>
    <w:p w:rsidR="000F288B" w:rsidRPr="000F288B" w:rsidRDefault="000F288B" w:rsidP="000F288B">
      <w:pPr>
        <w:rPr>
          <w:rFonts w:eastAsiaTheme="majorEastAsia"/>
          <w:b/>
        </w:rPr>
      </w:pPr>
      <w:r w:rsidRPr="000F288B">
        <w:rPr>
          <w:rFonts w:eastAsiaTheme="majorEastAsia"/>
          <w:b/>
        </w:rPr>
        <w:t>Klub zábavné logiky a deskových her pro žáky ZŠ</w:t>
      </w:r>
    </w:p>
    <w:p w:rsidR="000F288B" w:rsidRDefault="000F288B" w:rsidP="000F288B">
      <w:pPr>
        <w:rPr>
          <w:rFonts w:eastAsiaTheme="majorEastAsia"/>
        </w:rPr>
      </w:pPr>
    </w:p>
    <w:p w:rsidR="000F288B" w:rsidRPr="000F288B" w:rsidRDefault="000F288B" w:rsidP="000F288B">
      <w:pPr>
        <w:rPr>
          <w:rFonts w:eastAsiaTheme="majorEastAsia"/>
        </w:rPr>
      </w:pPr>
      <w:r w:rsidRPr="000F288B">
        <w:rPr>
          <w:rFonts w:eastAsiaTheme="majorEastAsia"/>
        </w:rPr>
        <w:t>Cílem aktivity je realizace klubu zábavné logiky a deskových her pro žáky základní školy. Má formu volnočasové aktivity a vede k rozvoji klíčových kompetencí. Aktivita vede k rozvoji logického (ale i informatického) a strategického myšlení žáků. Takto získané znalosti, dovednosti a kompetence se také promítají i do povinné složky vzdělávání žáka. Aktivita umožňuje vedle rozvoje žáků i profesní rozvoj pedagogických pracovníků. Klub je možno zřídit pro nejméně šest žáků základní školy. Podmínkou zřízení klubu je zařazení nejméně dvou žáků ohrožených školním neúspěchem.</w:t>
      </w:r>
    </w:p>
    <w:p w:rsidR="000F288B" w:rsidRPr="000F288B" w:rsidRDefault="000F288B" w:rsidP="000F288B">
      <w:pPr>
        <w:rPr>
          <w:rFonts w:eastAsiaTheme="majorEastAsia"/>
        </w:rPr>
      </w:pPr>
      <w:r w:rsidRPr="000F288B">
        <w:rPr>
          <w:rFonts w:eastAsiaTheme="majorEastAsia"/>
        </w:rPr>
        <w:t>Při identifikaci žáků ohrožených školním neúspěchem je možné sledovat následující oblasti:</w:t>
      </w:r>
    </w:p>
    <w:p w:rsidR="000F288B" w:rsidRPr="000F288B" w:rsidRDefault="000F288B" w:rsidP="000F288B">
      <w:pPr>
        <w:rPr>
          <w:rFonts w:eastAsiaTheme="majorEastAsia"/>
        </w:rPr>
      </w:pPr>
      <w:r w:rsidRPr="000F288B">
        <w:rPr>
          <w:rFonts w:eastAsiaTheme="majorEastAsia"/>
        </w:rPr>
        <w:t>-</w:t>
      </w:r>
      <w:r w:rsidRPr="000F288B">
        <w:rPr>
          <w:rFonts w:eastAsiaTheme="majorEastAsia"/>
        </w:rPr>
        <w:tab/>
        <w:t>nízká motivace ke vzdělávání;</w:t>
      </w:r>
    </w:p>
    <w:p w:rsidR="000F288B" w:rsidRPr="000F288B" w:rsidRDefault="000F288B" w:rsidP="000F288B">
      <w:pPr>
        <w:rPr>
          <w:rFonts w:eastAsiaTheme="majorEastAsia"/>
        </w:rPr>
      </w:pPr>
      <w:r w:rsidRPr="000F288B">
        <w:rPr>
          <w:rFonts w:eastAsiaTheme="majorEastAsia"/>
        </w:rPr>
        <w:t>-</w:t>
      </w:r>
      <w:r w:rsidRPr="000F288B">
        <w:rPr>
          <w:rFonts w:eastAsiaTheme="majorEastAsia"/>
        </w:rPr>
        <w:tab/>
        <w:t>dlouhodobá a opakovaná prospěchová neúspěšnost;</w:t>
      </w:r>
    </w:p>
    <w:p w:rsidR="000F288B" w:rsidRPr="000F288B" w:rsidRDefault="000F288B" w:rsidP="000F288B">
      <w:pPr>
        <w:rPr>
          <w:rFonts w:eastAsiaTheme="majorEastAsia"/>
        </w:rPr>
      </w:pPr>
      <w:r w:rsidRPr="000F288B">
        <w:rPr>
          <w:rFonts w:eastAsiaTheme="majorEastAsia"/>
        </w:rPr>
        <w:t>-</w:t>
      </w:r>
      <w:r w:rsidRPr="000F288B">
        <w:rPr>
          <w:rFonts w:eastAsiaTheme="majorEastAsia"/>
        </w:rPr>
        <w:tab/>
        <w:t>nedůslednost ve školní přípravě;</w:t>
      </w:r>
    </w:p>
    <w:p w:rsidR="000F288B" w:rsidRPr="000F288B" w:rsidRDefault="000F288B" w:rsidP="000F288B">
      <w:pPr>
        <w:rPr>
          <w:rFonts w:eastAsiaTheme="majorEastAsia"/>
        </w:rPr>
      </w:pPr>
      <w:r w:rsidRPr="000F288B">
        <w:rPr>
          <w:rFonts w:eastAsiaTheme="majorEastAsia"/>
        </w:rPr>
        <w:t>-</w:t>
      </w:r>
      <w:r w:rsidRPr="000F288B">
        <w:rPr>
          <w:rFonts w:eastAsiaTheme="majorEastAsia"/>
        </w:rPr>
        <w:tab/>
        <w:t>kázeňské přestupky;</w:t>
      </w:r>
    </w:p>
    <w:p w:rsidR="000F288B" w:rsidRPr="000F288B" w:rsidRDefault="000F288B" w:rsidP="000F288B">
      <w:pPr>
        <w:rPr>
          <w:rFonts w:eastAsiaTheme="majorEastAsia"/>
        </w:rPr>
      </w:pPr>
      <w:r w:rsidRPr="000F288B">
        <w:rPr>
          <w:rFonts w:eastAsiaTheme="majorEastAsia"/>
        </w:rPr>
        <w:t>-</w:t>
      </w:r>
      <w:r w:rsidRPr="000F288B">
        <w:rPr>
          <w:rFonts w:eastAsiaTheme="majorEastAsia"/>
        </w:rPr>
        <w:tab/>
        <w:t>nedůsledné rodičovské vedení;</w:t>
      </w:r>
    </w:p>
    <w:p w:rsidR="000F288B" w:rsidRPr="000F288B" w:rsidRDefault="000F288B" w:rsidP="000F288B">
      <w:pPr>
        <w:rPr>
          <w:rFonts w:eastAsiaTheme="majorEastAsia"/>
        </w:rPr>
      </w:pPr>
      <w:r w:rsidRPr="000F288B">
        <w:rPr>
          <w:rFonts w:eastAsiaTheme="majorEastAsia"/>
        </w:rPr>
        <w:t>-</w:t>
      </w:r>
      <w:r w:rsidRPr="000F288B">
        <w:rPr>
          <w:rFonts w:eastAsiaTheme="majorEastAsia"/>
        </w:rPr>
        <w:tab/>
        <w:t>sociokulturně znevýhodněné prostředí.</w:t>
      </w:r>
    </w:p>
    <w:p w:rsidR="000F288B" w:rsidRPr="000F288B" w:rsidRDefault="000F288B" w:rsidP="000F288B">
      <w:pPr>
        <w:rPr>
          <w:rFonts w:eastAsiaTheme="majorEastAsia"/>
        </w:rPr>
      </w:pPr>
      <w:r w:rsidRPr="000F288B">
        <w:rPr>
          <w:rFonts w:eastAsiaTheme="majorEastAsia"/>
        </w:rPr>
        <w:t>Výběr žáků je zcela v kompetenci ředitele školy. Žáky vybírá ředitel školy ve spolupráci s pedagogy na základě prospěchu v uplynulém období (školní rok/pololetí). U žáka prvního ročníku je možné vycházet z informací získaných při zápisu.</w:t>
      </w:r>
    </w:p>
    <w:p w:rsidR="000F288B" w:rsidRPr="000F288B" w:rsidRDefault="000F288B" w:rsidP="000F288B">
      <w:pPr>
        <w:rPr>
          <w:rFonts w:eastAsiaTheme="majorEastAsia"/>
        </w:rPr>
      </w:pPr>
      <w:r w:rsidRPr="000F288B">
        <w:rPr>
          <w:rFonts w:eastAsiaTheme="majorEastAsia"/>
        </w:rPr>
        <w:t>V období pěti po sobě jdoucích měsících, ve kterých probíhá výuka, bude realizováno minimálně 16 schůzek v délce trvání 90 minut. Klubové schůzky se konají zpravidla jeden1krát týdně. Na přípravu a následnou reflexi každé schůzky je určena časová dotace 2,5 hodiny.</w:t>
      </w:r>
    </w:p>
    <w:p w:rsidR="000F288B" w:rsidRPr="000F288B" w:rsidRDefault="000F288B" w:rsidP="000F288B">
      <w:pPr>
        <w:rPr>
          <w:rFonts w:eastAsiaTheme="majorEastAsia"/>
        </w:rPr>
      </w:pPr>
      <w:r w:rsidRPr="000F288B">
        <w:rPr>
          <w:rFonts w:eastAsiaTheme="majorEastAsia"/>
        </w:rPr>
        <w:t xml:space="preserve">Pokud v jednom týdnu klub odpadne, může škola v dalším týdnu realizovat klub 2krát.  </w:t>
      </w:r>
    </w:p>
    <w:p w:rsidR="000F288B" w:rsidRDefault="000F288B" w:rsidP="000F288B">
      <w:pPr>
        <w:rPr>
          <w:rFonts w:eastAsiaTheme="majorEastAsia"/>
        </w:rPr>
      </w:pPr>
      <w:r w:rsidRPr="000F288B">
        <w:rPr>
          <w:rFonts w:eastAsiaTheme="majorEastAsia"/>
        </w:rPr>
        <w:t>Pro naplnění výstupu je nezbytné, aby průměrná návštěvnost aktivity byla min. 75 % z celkového počtu zapsaných žáků.</w:t>
      </w:r>
    </w:p>
    <w:p w:rsidR="000F288B" w:rsidRDefault="000F288B" w:rsidP="000F288B">
      <w:pPr>
        <w:rPr>
          <w:rFonts w:eastAsiaTheme="majorEastAsia"/>
        </w:rPr>
      </w:pPr>
    </w:p>
    <w:p w:rsidR="000F288B" w:rsidRDefault="000F288B" w:rsidP="000F288B">
      <w:pPr>
        <w:rPr>
          <w:rFonts w:eastAsiaTheme="majorEastAsia"/>
        </w:rPr>
      </w:pPr>
      <w:r>
        <w:rPr>
          <w:rFonts w:eastAsiaTheme="majorEastAsia"/>
          <w:noProof/>
        </w:rPr>
        <w:drawing>
          <wp:inline distT="0" distB="0" distL="0" distR="0">
            <wp:extent cx="5760085" cy="754380"/>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05786.tmp"/>
                    <pic:cNvPicPr/>
                  </pic:nvPicPr>
                  <pic:blipFill>
                    <a:blip r:embed="rId27">
                      <a:extLst>
                        <a:ext uri="{28A0092B-C50C-407E-A947-70E740481C1C}">
                          <a14:useLocalDpi xmlns:a14="http://schemas.microsoft.com/office/drawing/2010/main" val="0"/>
                        </a:ext>
                      </a:extLst>
                    </a:blip>
                    <a:stretch>
                      <a:fillRect/>
                    </a:stretch>
                  </pic:blipFill>
                  <pic:spPr>
                    <a:xfrm>
                      <a:off x="0" y="0"/>
                      <a:ext cx="5760085" cy="754380"/>
                    </a:xfrm>
                    <a:prstGeom prst="rect">
                      <a:avLst/>
                    </a:prstGeom>
                  </pic:spPr>
                </pic:pic>
              </a:graphicData>
            </a:graphic>
          </wp:inline>
        </w:drawing>
      </w:r>
    </w:p>
    <w:p w:rsidR="000F288B" w:rsidRPr="000F288B" w:rsidRDefault="000F288B" w:rsidP="000F288B">
      <w:pPr>
        <w:rPr>
          <w:rFonts w:eastAsiaTheme="majorEastAsia"/>
        </w:rPr>
      </w:pPr>
    </w:p>
    <w:p w:rsidR="000F288B" w:rsidRPr="000F288B" w:rsidRDefault="000F288B" w:rsidP="000F288B">
      <w:pPr>
        <w:pBdr>
          <w:top w:val="single" w:sz="4" w:space="1" w:color="auto"/>
          <w:left w:val="single" w:sz="4" w:space="4" w:color="auto"/>
          <w:bottom w:val="single" w:sz="4" w:space="1" w:color="auto"/>
          <w:right w:val="single" w:sz="4" w:space="4" w:color="auto"/>
        </w:pBdr>
        <w:overflowPunct/>
        <w:autoSpaceDE/>
        <w:autoSpaceDN/>
        <w:adjustRightInd/>
        <w:spacing w:after="200" w:line="276" w:lineRule="auto"/>
        <w:jc w:val="left"/>
        <w:textAlignment w:val="auto"/>
        <w:rPr>
          <w:b/>
          <w:sz w:val="28"/>
          <w:szCs w:val="28"/>
        </w:rPr>
      </w:pPr>
      <w:r w:rsidRPr="000F288B">
        <w:rPr>
          <w:b/>
          <w:sz w:val="28"/>
          <w:szCs w:val="28"/>
        </w:rPr>
        <w:t>Celková výše požadované dotace</w:t>
      </w:r>
      <w:r>
        <w:rPr>
          <w:b/>
          <w:sz w:val="28"/>
          <w:szCs w:val="28"/>
        </w:rPr>
        <w:t>:</w:t>
      </w:r>
      <w:r w:rsidRPr="000F288B">
        <w:rPr>
          <w:b/>
          <w:sz w:val="28"/>
          <w:szCs w:val="28"/>
        </w:rPr>
        <w:t xml:space="preserve"> </w:t>
      </w:r>
      <w:r w:rsidRPr="000F288B">
        <w:rPr>
          <w:rStyle w:val="datalabel"/>
          <w:rFonts w:eastAsiaTheme="majorEastAsia"/>
          <w:b/>
          <w:sz w:val="28"/>
        </w:rPr>
        <w:t>635 766</w:t>
      </w:r>
      <w:r w:rsidRPr="000F288B">
        <w:rPr>
          <w:rStyle w:val="datalabel"/>
          <w:rFonts w:eastAsiaTheme="majorEastAsia"/>
          <w:sz w:val="28"/>
        </w:rPr>
        <w:t xml:space="preserve"> </w:t>
      </w:r>
      <w:r w:rsidRPr="000F288B">
        <w:rPr>
          <w:b/>
          <w:sz w:val="28"/>
          <w:szCs w:val="28"/>
        </w:rPr>
        <w:t>Kč</w:t>
      </w:r>
    </w:p>
    <w:p w:rsidR="000F288B" w:rsidRDefault="000F288B" w:rsidP="000F288B">
      <w:pPr>
        <w:pBdr>
          <w:top w:val="single" w:sz="4" w:space="1" w:color="auto"/>
          <w:left w:val="single" w:sz="4" w:space="4" w:color="auto"/>
          <w:bottom w:val="single" w:sz="4" w:space="1" w:color="auto"/>
          <w:right w:val="single" w:sz="4" w:space="4" w:color="auto"/>
        </w:pBdr>
        <w:overflowPunct/>
        <w:autoSpaceDE/>
        <w:autoSpaceDN/>
        <w:adjustRightInd/>
        <w:spacing w:after="200" w:line="276" w:lineRule="auto"/>
        <w:jc w:val="left"/>
        <w:textAlignment w:val="auto"/>
        <w:rPr>
          <w:b/>
          <w:sz w:val="28"/>
          <w:szCs w:val="28"/>
        </w:rPr>
      </w:pPr>
      <w:r w:rsidRPr="000F288B">
        <w:rPr>
          <w:b/>
          <w:sz w:val="28"/>
          <w:szCs w:val="28"/>
        </w:rPr>
        <w:t xml:space="preserve">Žadatel: </w:t>
      </w:r>
      <w:r>
        <w:rPr>
          <w:b/>
          <w:sz w:val="28"/>
          <w:szCs w:val="28"/>
        </w:rPr>
        <w:t>Základní škola</w:t>
      </w:r>
    </w:p>
    <w:p w:rsidR="000F288B" w:rsidRDefault="000F288B" w:rsidP="000F288B">
      <w:pPr>
        <w:pBdr>
          <w:top w:val="single" w:sz="4" w:space="1" w:color="auto"/>
          <w:left w:val="single" w:sz="4" w:space="4" w:color="auto"/>
          <w:bottom w:val="single" w:sz="4" w:space="1" w:color="auto"/>
          <w:right w:val="single" w:sz="4" w:space="4" w:color="auto"/>
        </w:pBdr>
        <w:overflowPunct/>
        <w:autoSpaceDE/>
        <w:autoSpaceDN/>
        <w:adjustRightInd/>
        <w:spacing w:after="200" w:line="276" w:lineRule="auto"/>
        <w:jc w:val="left"/>
        <w:textAlignment w:val="auto"/>
        <w:rPr>
          <w:b/>
          <w:bCs/>
          <w:color w:val="231F20"/>
          <w:sz w:val="28"/>
          <w:szCs w:val="28"/>
        </w:rPr>
      </w:pPr>
      <w:r>
        <w:rPr>
          <w:b/>
          <w:sz w:val="28"/>
          <w:szCs w:val="28"/>
        </w:rPr>
        <w:t xml:space="preserve">Spoluúčast: </w:t>
      </w:r>
      <w:r w:rsidRPr="000F288B">
        <w:rPr>
          <w:b/>
          <w:sz w:val="28"/>
          <w:szCs w:val="28"/>
        </w:rPr>
        <w:t>0%</w:t>
      </w:r>
    </w:p>
    <w:p w:rsidR="000F288B" w:rsidRPr="000F288B" w:rsidRDefault="000F288B" w:rsidP="000F288B">
      <w:pPr>
        <w:overflowPunct/>
        <w:autoSpaceDE/>
        <w:autoSpaceDN/>
        <w:adjustRightInd/>
        <w:spacing w:after="200" w:line="276" w:lineRule="auto"/>
        <w:jc w:val="left"/>
        <w:textAlignment w:val="auto"/>
        <w:rPr>
          <w:b/>
          <w:sz w:val="28"/>
          <w:szCs w:val="28"/>
        </w:rPr>
      </w:pPr>
    </w:p>
    <w:p w:rsidR="003F3DFC" w:rsidRDefault="003F3DFC" w:rsidP="000F288B">
      <w:pPr>
        <w:pStyle w:val="Nadpis2"/>
      </w:pPr>
      <w:bookmarkStart w:id="43" w:name="_Toc494267453"/>
      <w:r>
        <w:t>Výzva č. 47 „Infrastruktura základních škol (SVL)“ a č. 46 „Infrastruktura základních škol“</w:t>
      </w:r>
      <w:bookmarkEnd w:id="43"/>
    </w:p>
    <w:p w:rsidR="003F3DFC" w:rsidRDefault="003F3DFC" w:rsidP="003F3DFC">
      <w:pPr>
        <w:spacing w:line="300" w:lineRule="atLeast"/>
        <w:rPr>
          <w:color w:val="231F20"/>
        </w:rPr>
      </w:pPr>
      <w:r>
        <w:rPr>
          <w:color w:val="231F20"/>
        </w:rPr>
        <w:t>Datum zpřístupnění žádosti o podporu: 24. 8. 2016</w:t>
      </w:r>
    </w:p>
    <w:p w:rsidR="003F3DFC" w:rsidRDefault="003F3DFC" w:rsidP="003F3DFC">
      <w:pPr>
        <w:spacing w:line="300" w:lineRule="atLeast"/>
        <w:rPr>
          <w:color w:val="231F20"/>
        </w:rPr>
      </w:pPr>
      <w:r>
        <w:rPr>
          <w:color w:val="231F20"/>
        </w:rPr>
        <w:t>Zahájení příjmu žádostí o podporu: 29. 9. 2016</w:t>
      </w:r>
    </w:p>
    <w:p w:rsidR="003F3DFC" w:rsidRDefault="003F3DFC" w:rsidP="003F3DFC">
      <w:pPr>
        <w:spacing w:line="300" w:lineRule="atLeast"/>
        <w:rPr>
          <w:color w:val="231F20"/>
        </w:rPr>
      </w:pPr>
      <w:r>
        <w:rPr>
          <w:color w:val="231F20"/>
        </w:rPr>
        <w:t>Ukončení příjmu žádostí o podporu: 14. 2. 2017</w:t>
      </w:r>
    </w:p>
    <w:p w:rsidR="003F3DFC" w:rsidRDefault="003F3DFC" w:rsidP="003F3DFC"/>
    <w:p w:rsidR="003F3DFC" w:rsidRDefault="003F3DFC" w:rsidP="003F3DFC">
      <w:pPr>
        <w:rPr>
          <w:color w:val="231F20"/>
        </w:rPr>
      </w:pPr>
      <w:r>
        <w:rPr>
          <w:color w:val="231F20"/>
        </w:rPr>
        <w:t>Jak u výzvy č. 46 „Infrastruktura základních škol“, tak u výzvy č. 47 „Infrastruktura základních škol (SVL)“ je podpora zaměřena zejména na stavby a stavební práce spojené s výstavbou a modernizací infrastruktury základních škol - odborných učeben, a to ve vazbě na klíčové kompetence (tj.: cizí jazyky, přírodní vědy, technické a řemeslné obory, práce s digitálními technologiemi) a také nákup potřebného vybavení s vazbou na klíčové kompetence. Hlavní zaměření projektu musí být cíleno na rozvoj klíčových kompetencí či budování bezbariérovosti škol. Ve výzvě určené pro správní obvody obcí s rozšířenou působností, kde se nacházejí sociálně vyloučené lokality (SVL), je také možné realizovat projekty na rozšiřování kapacit kmenových učeben. V rámci hlavního zaměření projektu lze jako doplňkovou aktivitu zajistit vnitřní konektivitu školy a připojení k internetu či nakupovat potřebné kompenzační pomůcky.</w:t>
      </w:r>
    </w:p>
    <w:p w:rsidR="003F3DFC" w:rsidRDefault="003F3DFC" w:rsidP="003F3DFC">
      <w:pPr>
        <w:rPr>
          <w:color w:val="231F20"/>
        </w:rPr>
      </w:pPr>
      <w:r>
        <w:rPr>
          <w:color w:val="231F20"/>
        </w:rPr>
        <w:br/>
        <w:t xml:space="preserve">Všechny projektové záměry předložené v rámci těchto výzev musí být v souladu s Místním akčním plánem vzdělávání (MAP) a záměry musí být uvedeny v seznamu projektových záměrů pro investiční intervence IROP v příslušném plánu. Tyto schválené dokumenty jsou zveřejněny na webu </w:t>
      </w:r>
      <w:hyperlink r:id="rId28" w:tgtFrame="_blank" w:tooltip="Odkaz bude otevřen v novém okně." w:history="1">
        <w:r>
          <w:rPr>
            <w:rStyle w:val="Hypertextovodkaz"/>
            <w:rFonts w:eastAsiaTheme="majorEastAsia"/>
            <w:color w:val="000099"/>
          </w:rPr>
          <w:t>www.uzemnidimenze.cz</w:t>
        </w:r>
        <w:r>
          <w:rPr>
            <w:rStyle w:val="externallink"/>
            <w:color w:val="000099"/>
          </w:rPr>
          <w:t>    </w:t>
        </w:r>
      </w:hyperlink>
      <w:r>
        <w:rPr>
          <w:color w:val="231F20"/>
        </w:rPr>
        <w:t>.</w:t>
      </w:r>
    </w:p>
    <w:p w:rsidR="003F3DFC" w:rsidRDefault="003F3DFC" w:rsidP="003F3DFC">
      <w:pPr>
        <w:rPr>
          <w:color w:val="231F20"/>
        </w:rPr>
      </w:pPr>
      <w:r>
        <w:rPr>
          <w:color w:val="231F20"/>
        </w:rPr>
        <w:br/>
        <w:t>Pro žadatele je připraveno u výzvy Infrastruktura základních škol 550 mil. Kč z Evropského fondu pro regionální rozvoj (EFRR) a národní spolufinancování činí téměř 100 mil. Kč. U výzvy Infrastruktura základních škol (SVL) je to 1,28 mld. Kč z EFRR a národní spolufinancování ve výši přes 225 mil. Kč.</w:t>
      </w:r>
    </w:p>
    <w:p w:rsidR="003F3DFC" w:rsidRDefault="003F3DFC">
      <w:pPr>
        <w:overflowPunct/>
        <w:autoSpaceDE/>
        <w:autoSpaceDN/>
        <w:adjustRightInd/>
        <w:spacing w:after="200" w:line="276" w:lineRule="auto"/>
        <w:jc w:val="left"/>
        <w:textAlignment w:val="auto"/>
        <w:rPr>
          <w:sz w:val="22"/>
          <w:szCs w:val="22"/>
        </w:rPr>
      </w:pPr>
    </w:p>
    <w:p w:rsidR="000F288B" w:rsidRPr="000F288B" w:rsidRDefault="003F3DFC" w:rsidP="000F288B">
      <w:pPr>
        <w:pBdr>
          <w:top w:val="single" w:sz="4" w:space="1" w:color="auto"/>
          <w:left w:val="single" w:sz="4" w:space="4" w:color="auto"/>
          <w:bottom w:val="single" w:sz="4" w:space="1" w:color="auto"/>
          <w:right w:val="single" w:sz="4" w:space="4" w:color="auto"/>
        </w:pBdr>
        <w:overflowPunct/>
        <w:autoSpaceDE/>
        <w:autoSpaceDN/>
        <w:adjustRightInd/>
        <w:spacing w:after="200" w:line="276" w:lineRule="auto"/>
        <w:jc w:val="left"/>
        <w:textAlignment w:val="auto"/>
        <w:rPr>
          <w:b/>
          <w:sz w:val="28"/>
          <w:szCs w:val="28"/>
        </w:rPr>
      </w:pPr>
      <w:r w:rsidRPr="000F288B">
        <w:rPr>
          <w:b/>
          <w:sz w:val="28"/>
          <w:szCs w:val="28"/>
        </w:rPr>
        <w:t xml:space="preserve">Celková výše </w:t>
      </w:r>
      <w:r w:rsidR="000F288B" w:rsidRPr="000F288B">
        <w:rPr>
          <w:b/>
          <w:sz w:val="28"/>
          <w:szCs w:val="28"/>
        </w:rPr>
        <w:t>požadované dotace 8 465 603 Kč</w:t>
      </w:r>
    </w:p>
    <w:p w:rsidR="000F288B" w:rsidRPr="000F288B" w:rsidRDefault="000F288B" w:rsidP="000F288B">
      <w:pPr>
        <w:pBdr>
          <w:top w:val="single" w:sz="4" w:space="1" w:color="auto"/>
          <w:left w:val="single" w:sz="4" w:space="4" w:color="auto"/>
          <w:bottom w:val="single" w:sz="4" w:space="1" w:color="auto"/>
          <w:right w:val="single" w:sz="4" w:space="4" w:color="auto"/>
        </w:pBdr>
        <w:overflowPunct/>
        <w:autoSpaceDE/>
        <w:autoSpaceDN/>
        <w:adjustRightInd/>
        <w:spacing w:after="200" w:line="276" w:lineRule="auto"/>
        <w:jc w:val="left"/>
        <w:textAlignment w:val="auto"/>
        <w:rPr>
          <w:b/>
          <w:sz w:val="28"/>
          <w:szCs w:val="28"/>
        </w:rPr>
      </w:pPr>
      <w:r w:rsidRPr="000F288B">
        <w:rPr>
          <w:b/>
          <w:sz w:val="28"/>
          <w:szCs w:val="28"/>
        </w:rPr>
        <w:t>Žadatel: Město Skuteč</w:t>
      </w:r>
    </w:p>
    <w:p w:rsidR="008B3E1A" w:rsidRPr="000F288B" w:rsidRDefault="000F288B" w:rsidP="000F288B">
      <w:pPr>
        <w:pBdr>
          <w:top w:val="single" w:sz="4" w:space="1" w:color="auto"/>
          <w:left w:val="single" w:sz="4" w:space="4" w:color="auto"/>
          <w:bottom w:val="single" w:sz="4" w:space="1" w:color="auto"/>
          <w:right w:val="single" w:sz="4" w:space="4" w:color="auto"/>
        </w:pBdr>
        <w:overflowPunct/>
        <w:autoSpaceDE/>
        <w:autoSpaceDN/>
        <w:adjustRightInd/>
        <w:spacing w:after="200" w:line="276" w:lineRule="auto"/>
        <w:jc w:val="left"/>
        <w:textAlignment w:val="auto"/>
        <w:rPr>
          <w:b/>
          <w:sz w:val="28"/>
          <w:szCs w:val="28"/>
        </w:rPr>
      </w:pPr>
      <w:r w:rsidRPr="000F288B">
        <w:rPr>
          <w:b/>
          <w:sz w:val="28"/>
          <w:szCs w:val="28"/>
        </w:rPr>
        <w:t>Spoluúčast 10%</w:t>
      </w:r>
      <w:r w:rsidR="008B3E1A" w:rsidRPr="000F288B">
        <w:rPr>
          <w:b/>
          <w:sz w:val="28"/>
          <w:szCs w:val="28"/>
        </w:rPr>
        <w:br w:type="page"/>
      </w:r>
    </w:p>
    <w:p w:rsidR="008E740D" w:rsidRDefault="008B3E1A" w:rsidP="00A920F4">
      <w:pPr>
        <w:pStyle w:val="Nadpis1"/>
      </w:pPr>
      <w:bookmarkStart w:id="44" w:name="_Toc494267454"/>
      <w:r w:rsidRPr="008B3E1A">
        <w:t>Hodnocení EVVO za školní rok 201</w:t>
      </w:r>
      <w:r>
        <w:t>5/2016</w:t>
      </w:r>
      <w:bookmarkEnd w:id="44"/>
    </w:p>
    <w:p w:rsidR="00654E28" w:rsidRDefault="00654E28" w:rsidP="00654E28">
      <w:pPr>
        <w:spacing w:line="360" w:lineRule="auto"/>
      </w:pPr>
    </w:p>
    <w:p w:rsidR="00654E28" w:rsidRDefault="00654E28" w:rsidP="00654E28">
      <w:pPr>
        <w:spacing w:line="360" w:lineRule="auto"/>
      </w:pPr>
      <w:r>
        <w:t>Jednotlivá témata EVVV byla většinou zařazena do vyučovacích předmětů (hlavně Přírodopis, Zeměpis, Náš svět, ...). Dále byl v šestém ročníku v rámci školního vzdělávacího programu „Škola šitá na míru“  vyučován předmět Ekologie, ve kterém žáci probírali :</w:t>
      </w:r>
    </w:p>
    <w:p w:rsidR="00654E28" w:rsidRDefault="00654E28" w:rsidP="00654E28">
      <w:pPr>
        <w:spacing w:line="360" w:lineRule="auto"/>
      </w:pPr>
    </w:p>
    <w:p w:rsidR="00654E28" w:rsidRDefault="00654E28" w:rsidP="00654E28">
      <w:pPr>
        <w:numPr>
          <w:ilvl w:val="0"/>
          <w:numId w:val="39"/>
        </w:numPr>
        <w:overflowPunct/>
        <w:autoSpaceDE/>
        <w:autoSpaceDN/>
        <w:adjustRightInd/>
        <w:spacing w:after="60" w:line="360" w:lineRule="auto"/>
        <w:jc w:val="left"/>
        <w:textAlignment w:val="auto"/>
      </w:pPr>
      <w:r>
        <w:rPr>
          <w:b/>
        </w:rPr>
        <w:t>Organismy</w:t>
      </w:r>
      <w:r>
        <w:br/>
        <w:t>Vznik a vývoj života</w:t>
      </w:r>
    </w:p>
    <w:p w:rsidR="00654E28" w:rsidRDefault="00654E28" w:rsidP="00654E28">
      <w:pPr>
        <w:spacing w:after="60" w:line="360" w:lineRule="auto"/>
      </w:pPr>
      <w:r>
        <w:t xml:space="preserve">      Základní znaky života</w:t>
      </w:r>
    </w:p>
    <w:p w:rsidR="00654E28" w:rsidRDefault="00654E28" w:rsidP="00654E28">
      <w:pPr>
        <w:spacing w:after="60" w:line="360" w:lineRule="auto"/>
      </w:pPr>
      <w:r>
        <w:t xml:space="preserve">      Organismy, ohrožené druhy</w:t>
      </w:r>
    </w:p>
    <w:p w:rsidR="00654E28" w:rsidRDefault="00654E28" w:rsidP="00654E28">
      <w:pPr>
        <w:numPr>
          <w:ilvl w:val="0"/>
          <w:numId w:val="39"/>
        </w:numPr>
        <w:overflowPunct/>
        <w:autoSpaceDE/>
        <w:autoSpaceDN/>
        <w:adjustRightInd/>
        <w:spacing w:after="60" w:line="360" w:lineRule="auto"/>
        <w:jc w:val="left"/>
        <w:textAlignment w:val="auto"/>
      </w:pPr>
      <w:r>
        <w:rPr>
          <w:b/>
        </w:rPr>
        <w:t>Základy obecné ekologie</w:t>
      </w:r>
      <w:r>
        <w:rPr>
          <w:b/>
        </w:rPr>
        <w:br/>
      </w:r>
      <w:r>
        <w:t>Vztahy mezi organismy a prostředím</w:t>
      </w:r>
      <w:r>
        <w:br/>
        <w:t>Podmínky života: sluneční záření, ovzduší, voda, půda,</w:t>
      </w:r>
      <w:r>
        <w:br/>
        <w:t>populace, společenstva, ekosystém, biosféra</w:t>
      </w:r>
    </w:p>
    <w:p w:rsidR="00654E28" w:rsidRDefault="00654E28" w:rsidP="00654E28">
      <w:pPr>
        <w:numPr>
          <w:ilvl w:val="0"/>
          <w:numId w:val="39"/>
        </w:numPr>
        <w:overflowPunct/>
        <w:autoSpaceDE/>
        <w:autoSpaceDN/>
        <w:adjustRightInd/>
        <w:spacing w:after="60" w:line="360" w:lineRule="auto"/>
        <w:jc w:val="left"/>
        <w:textAlignment w:val="auto"/>
      </w:pPr>
      <w:r>
        <w:rPr>
          <w:b/>
        </w:rPr>
        <w:t>Lidské aktivity a problémy ŽP</w:t>
      </w:r>
    </w:p>
    <w:p w:rsidR="00654E28" w:rsidRDefault="00654E28" w:rsidP="00E37340">
      <w:pPr>
        <w:spacing w:after="60" w:line="360" w:lineRule="auto"/>
        <w:ind w:left="360"/>
        <w:jc w:val="left"/>
      </w:pPr>
      <w:r>
        <w:t>Působení člověka na přírodu v minulosti a nyní</w:t>
      </w:r>
      <w:r>
        <w:br/>
        <w:t xml:space="preserve">Vliv hospodářství na ŽP </w:t>
      </w:r>
      <w:r>
        <w:br/>
        <w:t>Odpady a hospodaření s nimi</w:t>
      </w:r>
    </w:p>
    <w:p w:rsidR="00654E28" w:rsidRDefault="00654E28" w:rsidP="00654E28">
      <w:pPr>
        <w:numPr>
          <w:ilvl w:val="0"/>
          <w:numId w:val="40"/>
        </w:numPr>
        <w:overflowPunct/>
        <w:autoSpaceDE/>
        <w:autoSpaceDN/>
        <w:adjustRightInd/>
        <w:spacing w:after="60" w:line="360" w:lineRule="auto"/>
        <w:jc w:val="left"/>
        <w:textAlignment w:val="auto"/>
      </w:pPr>
      <w:r>
        <w:rPr>
          <w:b/>
        </w:rPr>
        <w:t>Vztah člověka k prostředí</w:t>
      </w:r>
    </w:p>
    <w:p w:rsidR="00654E28" w:rsidRDefault="00654E28" w:rsidP="00CE0EEA">
      <w:pPr>
        <w:spacing w:after="60" w:line="360" w:lineRule="auto"/>
        <w:ind w:left="360"/>
        <w:jc w:val="left"/>
      </w:pPr>
      <w:r>
        <w:t xml:space="preserve">Ochrana přírody v ČR </w:t>
      </w:r>
      <w:r>
        <w:br/>
        <w:t>Příroda v našem okolí</w:t>
      </w:r>
    </w:p>
    <w:p w:rsidR="00654E28" w:rsidRDefault="00654E28" w:rsidP="00654E28"/>
    <w:p w:rsidR="00654E28" w:rsidRDefault="00654E28" w:rsidP="00654E28">
      <w:pPr>
        <w:spacing w:after="240" w:line="360" w:lineRule="auto"/>
        <w:rPr>
          <w:b/>
        </w:rPr>
      </w:pPr>
      <w:r>
        <w:rPr>
          <w:b/>
        </w:rPr>
        <w:t>Během roku postupně probíhaly tyto akce:</w:t>
      </w:r>
    </w:p>
    <w:p w:rsidR="00654E28" w:rsidRPr="006802C3" w:rsidRDefault="00654E28" w:rsidP="00654E28">
      <w:pPr>
        <w:pStyle w:val="Normlnweb"/>
        <w:numPr>
          <w:ilvl w:val="0"/>
          <w:numId w:val="42"/>
        </w:numPr>
        <w:spacing w:line="360" w:lineRule="auto"/>
        <w:rPr>
          <w:color w:val="000000"/>
        </w:rPr>
      </w:pPr>
      <w:r w:rsidRPr="006802C3">
        <w:rPr>
          <w:color w:val="000000"/>
        </w:rPr>
        <w:t xml:space="preserve">během září absolvovali žáci exkurze: </w:t>
      </w:r>
    </w:p>
    <w:p w:rsidR="00654E28" w:rsidRPr="009226FF" w:rsidRDefault="00654E28" w:rsidP="00654E28">
      <w:pPr>
        <w:pStyle w:val="Normlnweb"/>
        <w:numPr>
          <w:ilvl w:val="0"/>
          <w:numId w:val="44"/>
        </w:numPr>
        <w:rPr>
          <w:color w:val="000000"/>
        </w:rPr>
      </w:pPr>
      <w:r w:rsidRPr="009226FF">
        <w:rPr>
          <w:color w:val="000000"/>
        </w:rPr>
        <w:t>5. tř. údolí Krounky a hrad Košumberk</w:t>
      </w:r>
    </w:p>
    <w:p w:rsidR="00654E28" w:rsidRPr="009226FF" w:rsidRDefault="00654E28" w:rsidP="00654E28">
      <w:pPr>
        <w:pStyle w:val="Normlnweb"/>
        <w:numPr>
          <w:ilvl w:val="0"/>
          <w:numId w:val="44"/>
        </w:numPr>
        <w:rPr>
          <w:color w:val="000000"/>
        </w:rPr>
      </w:pPr>
      <w:r w:rsidRPr="009226FF">
        <w:rPr>
          <w:color w:val="000000"/>
        </w:rPr>
        <w:t>6. tř. muzeum Chrast, zámecký park a údolí Žejbra</w:t>
      </w:r>
    </w:p>
    <w:p w:rsidR="00654E28" w:rsidRPr="009226FF" w:rsidRDefault="00654E28" w:rsidP="00654E28">
      <w:pPr>
        <w:pStyle w:val="Normlnweb"/>
        <w:numPr>
          <w:ilvl w:val="0"/>
          <w:numId w:val="44"/>
        </w:numPr>
        <w:rPr>
          <w:color w:val="000000"/>
        </w:rPr>
      </w:pPr>
      <w:r w:rsidRPr="009226FF">
        <w:rPr>
          <w:color w:val="000000"/>
        </w:rPr>
        <w:t>7. tř. hrad Košumberk, arboretum a přírodní park Údolí Krounky a Novohradky</w:t>
      </w:r>
    </w:p>
    <w:p w:rsidR="00654E28" w:rsidRPr="009226FF" w:rsidRDefault="00654E28" w:rsidP="00654E28">
      <w:pPr>
        <w:pStyle w:val="Normlnweb"/>
        <w:numPr>
          <w:ilvl w:val="0"/>
          <w:numId w:val="44"/>
        </w:numPr>
        <w:rPr>
          <w:color w:val="000000"/>
        </w:rPr>
      </w:pPr>
      <w:r w:rsidRPr="009226FF">
        <w:rPr>
          <w:color w:val="000000"/>
        </w:rPr>
        <w:t>8. tř. CHKO Železné hory (Doubrava)</w:t>
      </w:r>
    </w:p>
    <w:p w:rsidR="00654E28" w:rsidRPr="009226FF" w:rsidRDefault="00654E28" w:rsidP="00654E28">
      <w:pPr>
        <w:pStyle w:val="Normlnweb"/>
        <w:numPr>
          <w:ilvl w:val="0"/>
          <w:numId w:val="44"/>
        </w:numPr>
        <w:rPr>
          <w:color w:val="000000"/>
        </w:rPr>
      </w:pPr>
      <w:r w:rsidRPr="009226FF">
        <w:rPr>
          <w:color w:val="000000"/>
        </w:rPr>
        <w:t>9. tř. park Podhůra -geologická stezka Železných hor, zámecký park a muzeum koní  Švýcárna ve Slatiňanech</w:t>
      </w:r>
    </w:p>
    <w:p w:rsidR="00654E28" w:rsidRPr="009226FF" w:rsidRDefault="00654E28" w:rsidP="00E37340">
      <w:pPr>
        <w:pStyle w:val="Normlnweb"/>
        <w:numPr>
          <w:ilvl w:val="0"/>
          <w:numId w:val="43"/>
        </w:numPr>
        <w:rPr>
          <w:color w:val="000000"/>
        </w:rPr>
      </w:pPr>
      <w:r w:rsidRPr="009226FF">
        <w:rPr>
          <w:color w:val="000000"/>
        </w:rPr>
        <w:t>v říjnu se konal den stromů a postřehový závod u koupaliště pro I. stupeň</w:t>
      </w:r>
    </w:p>
    <w:p w:rsidR="00654E28" w:rsidRDefault="00654E28" w:rsidP="00E37340">
      <w:pPr>
        <w:pStyle w:val="Normlnweb"/>
        <w:numPr>
          <w:ilvl w:val="0"/>
          <w:numId w:val="43"/>
        </w:numPr>
        <w:rPr>
          <w:color w:val="000000"/>
        </w:rPr>
      </w:pPr>
      <w:r w:rsidRPr="009226FF">
        <w:rPr>
          <w:color w:val="000000"/>
        </w:rPr>
        <w:t>v listopadu program muzea o myslivosti a beseda environmentální chování</w:t>
      </w:r>
      <w:r>
        <w:rPr>
          <w:color w:val="000000"/>
        </w:rPr>
        <w:t>, dále</w:t>
      </w:r>
      <w:r w:rsidRPr="006802C3">
        <w:rPr>
          <w:color w:val="000000"/>
        </w:rPr>
        <w:t xml:space="preserve"> žáci vytvářeli práce pro soutěž „Zdravá </w:t>
      </w:r>
      <w:r>
        <w:rPr>
          <w:color w:val="000000"/>
        </w:rPr>
        <w:t>a nemocná příroda našeho kraje“</w:t>
      </w:r>
    </w:p>
    <w:p w:rsidR="00654E28" w:rsidRPr="000225FC" w:rsidRDefault="00654E28" w:rsidP="00E37340">
      <w:pPr>
        <w:pStyle w:val="Normlnweb"/>
        <w:numPr>
          <w:ilvl w:val="0"/>
          <w:numId w:val="43"/>
        </w:numPr>
        <w:rPr>
          <w:color w:val="000000"/>
        </w:rPr>
      </w:pPr>
      <w:r>
        <w:t>koncem roku 2016 žáci zhotovovali ve výtvarné výchově a praktických činnostech výrobky z přírodních materiálů (adventní věnce, svícny, závěsné ozdoby,... ), které pak byly prezentovány společně s pracemi keramické dílny na prodejní adventní výstavě</w:t>
      </w:r>
    </w:p>
    <w:p w:rsidR="00654E28" w:rsidRPr="000225FC" w:rsidRDefault="00654E28" w:rsidP="00E37340">
      <w:pPr>
        <w:pStyle w:val="Normlnweb"/>
        <w:numPr>
          <w:ilvl w:val="0"/>
          <w:numId w:val="43"/>
        </w:numPr>
        <w:rPr>
          <w:color w:val="000000"/>
        </w:rPr>
      </w:pPr>
      <w:r>
        <w:t>v lednu navštívili žáci druhého stupně v rámci v rámci lyžařského kurzu NP Krkonoše a besedu s horskou službou</w:t>
      </w:r>
    </w:p>
    <w:p w:rsidR="00654E28" w:rsidRPr="001B30FF" w:rsidRDefault="00654E28" w:rsidP="00E37340">
      <w:pPr>
        <w:pStyle w:val="Normlnweb"/>
        <w:numPr>
          <w:ilvl w:val="0"/>
          <w:numId w:val="43"/>
        </w:numPr>
        <w:rPr>
          <w:color w:val="000000"/>
        </w:rPr>
      </w:pPr>
      <w:r>
        <w:t>v únoru a březnu to byla výstava - Brána recyklace v městském muzeu - na téma třídění odpadů a jejich využití na pro další výrobu s šetřením surovin a energie</w:t>
      </w:r>
    </w:p>
    <w:p w:rsidR="00654E28" w:rsidRPr="00746229" w:rsidRDefault="00654E28" w:rsidP="00E37340">
      <w:pPr>
        <w:pStyle w:val="Normlnweb"/>
        <w:numPr>
          <w:ilvl w:val="0"/>
          <w:numId w:val="43"/>
        </w:numPr>
        <w:rPr>
          <w:color w:val="000000"/>
        </w:rPr>
      </w:pPr>
      <w:r>
        <w:t>ke „Dni Země“ se místo plánované akce Cesta do pravěku, která byl z důvodu nemoci a obsazení termínů v záchranné stanici na Pasíčkách přesunuta na další rok, konaly projekty k ochraně přírody v jednotlivých třídách</w:t>
      </w:r>
    </w:p>
    <w:p w:rsidR="00654E28" w:rsidRPr="00746229" w:rsidRDefault="00654E28" w:rsidP="00E37340">
      <w:pPr>
        <w:pStyle w:val="Normlnweb"/>
        <w:numPr>
          <w:ilvl w:val="0"/>
          <w:numId w:val="43"/>
        </w:numPr>
        <w:rPr>
          <w:color w:val="000000"/>
        </w:rPr>
      </w:pPr>
      <w:r>
        <w:t xml:space="preserve">v  červnu proběhly exkurze a výlety jednotlivých tříd do přírodních oblastí např. </w:t>
      </w:r>
      <w:r>
        <w:br/>
        <w:t xml:space="preserve"> Železné hory a přehrada Seč – 9. třída, Ještěd  a zahrady v Liberci – 8. třída,  Toulovcovy maštale- 5. </w:t>
      </w:r>
      <w:r w:rsidR="00E37340">
        <w:t>t</w:t>
      </w:r>
      <w:r>
        <w:t>řída</w:t>
      </w:r>
    </w:p>
    <w:p w:rsidR="00654E28" w:rsidRDefault="00654E28" w:rsidP="00E37340">
      <w:pPr>
        <w:spacing w:after="60"/>
      </w:pPr>
      <w:r>
        <w:t>Po celý rok probíhal sběr papíru, šípků, kaštanů, pomerančové kůry a bylin. Výkup a odvoz vybraného papíru zajišťovala firma Marius Pedersen. Celkově se nasbíralo zhruba za asi 9000 bodů tj. asi 13 000 Kč.</w:t>
      </w:r>
    </w:p>
    <w:p w:rsidR="00654E28" w:rsidRDefault="00654E28" w:rsidP="00654E28">
      <w:pPr>
        <w:spacing w:after="60" w:line="360" w:lineRule="auto"/>
      </w:pPr>
    </w:p>
    <w:p w:rsidR="00654E28" w:rsidRDefault="00654E28" w:rsidP="00654E28">
      <w:pPr>
        <w:spacing w:before="240" w:line="360" w:lineRule="auto"/>
        <w:rPr>
          <w:b/>
        </w:rPr>
      </w:pPr>
      <w:r>
        <w:rPr>
          <w:b/>
        </w:rPr>
        <w:t>Nejlepšími sběrači byli:</w:t>
      </w:r>
    </w:p>
    <w:p w:rsidR="00DB6D43" w:rsidRDefault="00DB6D43" w:rsidP="00654E28">
      <w:pPr>
        <w:spacing w:after="240"/>
        <w:rPr>
          <w:b/>
        </w:rPr>
        <w:sectPr w:rsidR="00DB6D43" w:rsidSect="00ED299E">
          <w:headerReference w:type="default" r:id="rId29"/>
          <w:footerReference w:type="default" r:id="rId30"/>
          <w:type w:val="continuous"/>
          <w:pgSz w:w="11906" w:h="16838"/>
          <w:pgMar w:top="1134" w:right="1134" w:bottom="851" w:left="1701" w:header="709" w:footer="709" w:gutter="0"/>
          <w:cols w:space="708"/>
          <w:docGrid w:linePitch="360"/>
        </w:sectPr>
      </w:pPr>
    </w:p>
    <w:p w:rsidR="00654E28" w:rsidRDefault="00654E28" w:rsidP="00654E28">
      <w:pPr>
        <w:spacing w:after="240"/>
        <w:rPr>
          <w:b/>
        </w:rPr>
      </w:pPr>
      <w:r>
        <w:rPr>
          <w:b/>
        </w:rPr>
        <w:t>- v jednotlivcích:</w:t>
      </w:r>
    </w:p>
    <w:p w:rsidR="00654E28" w:rsidRPr="00627952" w:rsidRDefault="00654E28" w:rsidP="00654E28"/>
    <w:tbl>
      <w:tblPr>
        <w:tblStyle w:val="Mkatabulky"/>
        <w:tblW w:w="0" w:type="auto"/>
        <w:tblInd w:w="675" w:type="dxa"/>
        <w:tblLook w:val="04A0" w:firstRow="1" w:lastRow="0" w:firstColumn="1" w:lastColumn="0" w:noHBand="0" w:noVBand="1"/>
      </w:tblPr>
      <w:tblGrid>
        <w:gridCol w:w="830"/>
        <w:gridCol w:w="1905"/>
        <w:gridCol w:w="845"/>
      </w:tblGrid>
      <w:tr w:rsidR="00654E28" w:rsidRPr="00627952" w:rsidTr="00EF4CE2">
        <w:tc>
          <w:tcPr>
            <w:tcW w:w="830" w:type="dxa"/>
          </w:tcPr>
          <w:p w:rsidR="00654E28" w:rsidRPr="0088442D" w:rsidRDefault="00654E28" w:rsidP="00EF4CE2">
            <w:r w:rsidRPr="0088442D">
              <w:t>1.</w:t>
            </w:r>
          </w:p>
        </w:tc>
        <w:tc>
          <w:tcPr>
            <w:tcW w:w="1905" w:type="dxa"/>
          </w:tcPr>
          <w:p w:rsidR="00654E28" w:rsidRPr="0088442D" w:rsidRDefault="00654E28" w:rsidP="00EF4CE2">
            <w:r w:rsidRPr="0088442D">
              <w:t>Záhorková - II.</w:t>
            </w:r>
          </w:p>
        </w:tc>
        <w:tc>
          <w:tcPr>
            <w:tcW w:w="845" w:type="dxa"/>
          </w:tcPr>
          <w:p w:rsidR="00654E28" w:rsidRPr="0088442D" w:rsidRDefault="00654E28" w:rsidP="00EF4CE2">
            <w:r w:rsidRPr="0088442D">
              <w:t>672</w:t>
            </w:r>
          </w:p>
        </w:tc>
      </w:tr>
      <w:tr w:rsidR="00654E28" w:rsidRPr="00627952" w:rsidTr="00EF4CE2">
        <w:tc>
          <w:tcPr>
            <w:tcW w:w="830" w:type="dxa"/>
          </w:tcPr>
          <w:p w:rsidR="00654E28" w:rsidRPr="0088442D" w:rsidRDefault="00654E28" w:rsidP="00EF4CE2">
            <w:r w:rsidRPr="0088442D">
              <w:t>2.</w:t>
            </w:r>
          </w:p>
        </w:tc>
        <w:tc>
          <w:tcPr>
            <w:tcW w:w="1905" w:type="dxa"/>
          </w:tcPr>
          <w:p w:rsidR="00654E28" w:rsidRPr="0088442D" w:rsidRDefault="00654E28" w:rsidP="00EF4CE2">
            <w:r w:rsidRPr="0088442D">
              <w:t>Janečková - II.</w:t>
            </w:r>
          </w:p>
        </w:tc>
        <w:tc>
          <w:tcPr>
            <w:tcW w:w="845" w:type="dxa"/>
          </w:tcPr>
          <w:p w:rsidR="00654E28" w:rsidRPr="0088442D" w:rsidRDefault="00654E28" w:rsidP="00EF4CE2">
            <w:r w:rsidRPr="0088442D">
              <w:t>649</w:t>
            </w:r>
          </w:p>
        </w:tc>
      </w:tr>
      <w:tr w:rsidR="00654E28" w:rsidRPr="00627952" w:rsidTr="00EF4CE2">
        <w:tc>
          <w:tcPr>
            <w:tcW w:w="830" w:type="dxa"/>
          </w:tcPr>
          <w:p w:rsidR="00654E28" w:rsidRPr="0088442D" w:rsidRDefault="00654E28" w:rsidP="00EF4CE2">
            <w:r w:rsidRPr="0088442D">
              <w:t>3.</w:t>
            </w:r>
          </w:p>
        </w:tc>
        <w:tc>
          <w:tcPr>
            <w:tcW w:w="1905" w:type="dxa"/>
          </w:tcPr>
          <w:p w:rsidR="00654E28" w:rsidRPr="0088442D" w:rsidRDefault="00654E28" w:rsidP="00EF4CE2">
            <w:r w:rsidRPr="0088442D">
              <w:t>Kunhart - III.</w:t>
            </w:r>
          </w:p>
        </w:tc>
        <w:tc>
          <w:tcPr>
            <w:tcW w:w="845" w:type="dxa"/>
          </w:tcPr>
          <w:p w:rsidR="00654E28" w:rsidRPr="0088442D" w:rsidRDefault="00654E28" w:rsidP="00EF4CE2">
            <w:r w:rsidRPr="0088442D">
              <w:t>531</w:t>
            </w:r>
          </w:p>
        </w:tc>
      </w:tr>
      <w:tr w:rsidR="00654E28" w:rsidRPr="00627952" w:rsidTr="00EF4CE2">
        <w:tc>
          <w:tcPr>
            <w:tcW w:w="830" w:type="dxa"/>
          </w:tcPr>
          <w:p w:rsidR="00654E28" w:rsidRPr="0088442D" w:rsidRDefault="00654E28" w:rsidP="00EF4CE2">
            <w:r w:rsidRPr="0088442D">
              <w:t>4.</w:t>
            </w:r>
          </w:p>
        </w:tc>
        <w:tc>
          <w:tcPr>
            <w:tcW w:w="1905" w:type="dxa"/>
          </w:tcPr>
          <w:p w:rsidR="00654E28" w:rsidRPr="0088442D" w:rsidRDefault="00654E28" w:rsidP="00EF4CE2">
            <w:r w:rsidRPr="0088442D">
              <w:t>Šťastná - III.</w:t>
            </w:r>
          </w:p>
        </w:tc>
        <w:tc>
          <w:tcPr>
            <w:tcW w:w="845" w:type="dxa"/>
          </w:tcPr>
          <w:p w:rsidR="00654E28" w:rsidRPr="0088442D" w:rsidRDefault="00654E28" w:rsidP="00EF4CE2">
            <w:r w:rsidRPr="0088442D">
              <w:t>413</w:t>
            </w:r>
          </w:p>
        </w:tc>
      </w:tr>
      <w:tr w:rsidR="00654E28" w:rsidRPr="00627952" w:rsidTr="00EF4CE2">
        <w:tc>
          <w:tcPr>
            <w:tcW w:w="830" w:type="dxa"/>
          </w:tcPr>
          <w:p w:rsidR="00654E28" w:rsidRPr="0088442D" w:rsidRDefault="00654E28" w:rsidP="00EF4CE2">
            <w:r w:rsidRPr="0088442D">
              <w:t>5.</w:t>
            </w:r>
          </w:p>
        </w:tc>
        <w:tc>
          <w:tcPr>
            <w:tcW w:w="1905" w:type="dxa"/>
          </w:tcPr>
          <w:p w:rsidR="00654E28" w:rsidRPr="0088442D" w:rsidRDefault="00654E28" w:rsidP="00EF4CE2">
            <w:r w:rsidRPr="0088442D">
              <w:t>Dejdar - I.</w:t>
            </w:r>
          </w:p>
        </w:tc>
        <w:tc>
          <w:tcPr>
            <w:tcW w:w="845" w:type="dxa"/>
          </w:tcPr>
          <w:p w:rsidR="00654E28" w:rsidRPr="0088442D" w:rsidRDefault="00654E28" w:rsidP="00EF4CE2">
            <w:r w:rsidRPr="0088442D">
              <w:t>279</w:t>
            </w:r>
          </w:p>
        </w:tc>
      </w:tr>
      <w:tr w:rsidR="00654E28" w:rsidRPr="00627952" w:rsidTr="00EF4CE2">
        <w:tc>
          <w:tcPr>
            <w:tcW w:w="830" w:type="dxa"/>
          </w:tcPr>
          <w:p w:rsidR="00654E28" w:rsidRPr="0088442D" w:rsidRDefault="00654E28" w:rsidP="00EF4CE2">
            <w:r w:rsidRPr="0088442D">
              <w:t>6.</w:t>
            </w:r>
          </w:p>
        </w:tc>
        <w:tc>
          <w:tcPr>
            <w:tcW w:w="1905" w:type="dxa"/>
          </w:tcPr>
          <w:p w:rsidR="00654E28" w:rsidRPr="0088442D" w:rsidRDefault="00654E28" w:rsidP="00EF4CE2">
            <w:r w:rsidRPr="0088442D">
              <w:t>Rejsa - III.</w:t>
            </w:r>
          </w:p>
        </w:tc>
        <w:tc>
          <w:tcPr>
            <w:tcW w:w="845" w:type="dxa"/>
          </w:tcPr>
          <w:p w:rsidR="00654E28" w:rsidRPr="0088442D" w:rsidRDefault="00654E28" w:rsidP="00EF4CE2">
            <w:r w:rsidRPr="0088442D">
              <w:t>259</w:t>
            </w:r>
          </w:p>
        </w:tc>
      </w:tr>
      <w:tr w:rsidR="00654E28" w:rsidRPr="00627952" w:rsidTr="00EF4CE2">
        <w:tc>
          <w:tcPr>
            <w:tcW w:w="830" w:type="dxa"/>
          </w:tcPr>
          <w:p w:rsidR="00654E28" w:rsidRPr="0088442D" w:rsidRDefault="00654E28" w:rsidP="00EF4CE2">
            <w:r w:rsidRPr="0088442D">
              <w:t>7.</w:t>
            </w:r>
          </w:p>
        </w:tc>
        <w:tc>
          <w:tcPr>
            <w:tcW w:w="1905" w:type="dxa"/>
          </w:tcPr>
          <w:p w:rsidR="00654E28" w:rsidRPr="0088442D" w:rsidRDefault="00654E28" w:rsidP="00EF4CE2">
            <w:r w:rsidRPr="0088442D">
              <w:t>Bouška - I</w:t>
            </w:r>
          </w:p>
        </w:tc>
        <w:tc>
          <w:tcPr>
            <w:tcW w:w="845" w:type="dxa"/>
          </w:tcPr>
          <w:p w:rsidR="00654E28" w:rsidRPr="0088442D" w:rsidRDefault="00654E28" w:rsidP="00EF4CE2">
            <w:r w:rsidRPr="0088442D">
              <w:t>257</w:t>
            </w:r>
          </w:p>
        </w:tc>
      </w:tr>
      <w:tr w:rsidR="00654E28" w:rsidRPr="00627952" w:rsidTr="00EF4CE2">
        <w:tc>
          <w:tcPr>
            <w:tcW w:w="830" w:type="dxa"/>
          </w:tcPr>
          <w:p w:rsidR="00654E28" w:rsidRPr="0088442D" w:rsidRDefault="00654E28" w:rsidP="00EF4CE2">
            <w:r w:rsidRPr="0088442D">
              <w:t>8.</w:t>
            </w:r>
          </w:p>
        </w:tc>
        <w:tc>
          <w:tcPr>
            <w:tcW w:w="1905" w:type="dxa"/>
          </w:tcPr>
          <w:p w:rsidR="00654E28" w:rsidRPr="0088442D" w:rsidRDefault="00654E28" w:rsidP="00EF4CE2">
            <w:r w:rsidRPr="0088442D">
              <w:t>Kyselová - III.</w:t>
            </w:r>
          </w:p>
        </w:tc>
        <w:tc>
          <w:tcPr>
            <w:tcW w:w="845" w:type="dxa"/>
          </w:tcPr>
          <w:p w:rsidR="00654E28" w:rsidRPr="0088442D" w:rsidRDefault="00654E28" w:rsidP="00EF4CE2">
            <w:r w:rsidRPr="0088442D">
              <w:t>251</w:t>
            </w:r>
          </w:p>
        </w:tc>
      </w:tr>
      <w:tr w:rsidR="00654E28" w:rsidRPr="00627952" w:rsidTr="00EF4CE2">
        <w:tc>
          <w:tcPr>
            <w:tcW w:w="830" w:type="dxa"/>
          </w:tcPr>
          <w:p w:rsidR="00654E28" w:rsidRPr="0088442D" w:rsidRDefault="00654E28" w:rsidP="00EF4CE2">
            <w:r w:rsidRPr="0088442D">
              <w:t>9.</w:t>
            </w:r>
          </w:p>
        </w:tc>
        <w:tc>
          <w:tcPr>
            <w:tcW w:w="1905" w:type="dxa"/>
          </w:tcPr>
          <w:p w:rsidR="00654E28" w:rsidRPr="0088442D" w:rsidRDefault="00654E28" w:rsidP="00EF4CE2">
            <w:r w:rsidRPr="0088442D">
              <w:t>Altová - II.</w:t>
            </w:r>
          </w:p>
        </w:tc>
        <w:tc>
          <w:tcPr>
            <w:tcW w:w="845" w:type="dxa"/>
          </w:tcPr>
          <w:p w:rsidR="00654E28" w:rsidRPr="0088442D" w:rsidRDefault="00654E28" w:rsidP="00EF4CE2">
            <w:r w:rsidRPr="0088442D">
              <w:t>237</w:t>
            </w:r>
          </w:p>
        </w:tc>
      </w:tr>
      <w:tr w:rsidR="00654E28" w:rsidRPr="00627952" w:rsidTr="00EF4CE2">
        <w:tc>
          <w:tcPr>
            <w:tcW w:w="830" w:type="dxa"/>
          </w:tcPr>
          <w:p w:rsidR="00654E28" w:rsidRPr="0088442D" w:rsidRDefault="00654E28" w:rsidP="00EF4CE2">
            <w:r w:rsidRPr="0088442D">
              <w:t>10.</w:t>
            </w:r>
          </w:p>
        </w:tc>
        <w:tc>
          <w:tcPr>
            <w:tcW w:w="1905" w:type="dxa"/>
          </w:tcPr>
          <w:p w:rsidR="00654E28" w:rsidRPr="0088442D" w:rsidRDefault="00654E28" w:rsidP="00EF4CE2">
            <w:r w:rsidRPr="0088442D">
              <w:t xml:space="preserve">Filipiová – </w:t>
            </w:r>
            <w:r>
              <w:t>III</w:t>
            </w:r>
            <w:r w:rsidRPr="0088442D">
              <w:t>.</w:t>
            </w:r>
          </w:p>
        </w:tc>
        <w:tc>
          <w:tcPr>
            <w:tcW w:w="845" w:type="dxa"/>
          </w:tcPr>
          <w:p w:rsidR="00654E28" w:rsidRPr="0088442D" w:rsidRDefault="00654E28" w:rsidP="00EF4CE2">
            <w:r w:rsidRPr="0088442D">
              <w:t>233</w:t>
            </w:r>
          </w:p>
        </w:tc>
      </w:tr>
    </w:tbl>
    <w:p w:rsidR="00DB6D43" w:rsidRDefault="00DB6D43" w:rsidP="00654E28">
      <w:pPr>
        <w:spacing w:after="240"/>
        <w:rPr>
          <w:b/>
        </w:rPr>
      </w:pPr>
    </w:p>
    <w:p w:rsidR="00DB6D43" w:rsidRDefault="00DB6D43" w:rsidP="00654E28">
      <w:pPr>
        <w:spacing w:after="240"/>
        <w:rPr>
          <w:b/>
        </w:rPr>
      </w:pPr>
    </w:p>
    <w:p w:rsidR="00654E28" w:rsidRDefault="00654E28" w:rsidP="00DB6D43">
      <w:pPr>
        <w:spacing w:after="240"/>
        <w:ind w:firstLine="708"/>
        <w:rPr>
          <w:b/>
        </w:rPr>
      </w:pPr>
      <w:r>
        <w:rPr>
          <w:b/>
        </w:rPr>
        <w:t>- ve třídách:</w:t>
      </w:r>
    </w:p>
    <w:p w:rsidR="00654E28" w:rsidRPr="00627952" w:rsidRDefault="00654E28" w:rsidP="00654E28"/>
    <w:tbl>
      <w:tblPr>
        <w:tblStyle w:val="Mkatabulky"/>
        <w:tblW w:w="0" w:type="auto"/>
        <w:tblInd w:w="675" w:type="dxa"/>
        <w:tblLook w:val="04A0" w:firstRow="1" w:lastRow="0" w:firstColumn="1" w:lastColumn="0" w:noHBand="0" w:noVBand="1"/>
      </w:tblPr>
      <w:tblGrid>
        <w:gridCol w:w="830"/>
        <w:gridCol w:w="1438"/>
        <w:gridCol w:w="1397"/>
      </w:tblGrid>
      <w:tr w:rsidR="00654E28" w:rsidRPr="00627952" w:rsidTr="00EF4CE2">
        <w:tc>
          <w:tcPr>
            <w:tcW w:w="830" w:type="dxa"/>
          </w:tcPr>
          <w:p w:rsidR="00654E28" w:rsidRPr="00627952" w:rsidRDefault="00654E28" w:rsidP="00EF4CE2">
            <w:r w:rsidRPr="00627952">
              <w:t>pořadí</w:t>
            </w:r>
          </w:p>
        </w:tc>
        <w:tc>
          <w:tcPr>
            <w:tcW w:w="1438" w:type="dxa"/>
          </w:tcPr>
          <w:p w:rsidR="00654E28" w:rsidRPr="00627952" w:rsidRDefault="00654E28" w:rsidP="00EF4CE2">
            <w:r w:rsidRPr="00627952">
              <w:t>třída</w:t>
            </w:r>
          </w:p>
        </w:tc>
        <w:tc>
          <w:tcPr>
            <w:tcW w:w="1397" w:type="dxa"/>
          </w:tcPr>
          <w:p w:rsidR="00654E28" w:rsidRPr="00627952" w:rsidRDefault="00654E28" w:rsidP="00EF4CE2">
            <w:r w:rsidRPr="00627952">
              <w:t>body</w:t>
            </w:r>
          </w:p>
        </w:tc>
      </w:tr>
      <w:tr w:rsidR="00654E28" w:rsidRPr="00627952" w:rsidTr="00EF4CE2">
        <w:tc>
          <w:tcPr>
            <w:tcW w:w="830" w:type="dxa"/>
          </w:tcPr>
          <w:p w:rsidR="00654E28" w:rsidRPr="0088442D" w:rsidRDefault="00654E28" w:rsidP="00EF4CE2">
            <w:r w:rsidRPr="0088442D">
              <w:t>1.</w:t>
            </w:r>
          </w:p>
        </w:tc>
        <w:tc>
          <w:tcPr>
            <w:tcW w:w="1438" w:type="dxa"/>
          </w:tcPr>
          <w:p w:rsidR="00654E28" w:rsidRPr="0088442D" w:rsidRDefault="00654E28" w:rsidP="00EF4CE2">
            <w:r w:rsidRPr="0088442D">
              <w:t xml:space="preserve">II. </w:t>
            </w:r>
          </w:p>
        </w:tc>
        <w:tc>
          <w:tcPr>
            <w:tcW w:w="1397" w:type="dxa"/>
          </w:tcPr>
          <w:p w:rsidR="00654E28" w:rsidRPr="0088442D" w:rsidRDefault="00654E28" w:rsidP="00EF4CE2">
            <w:r w:rsidRPr="0088442D">
              <w:t>2989</w:t>
            </w:r>
          </w:p>
        </w:tc>
      </w:tr>
      <w:tr w:rsidR="00654E28" w:rsidRPr="00627952" w:rsidTr="00EF4CE2">
        <w:tc>
          <w:tcPr>
            <w:tcW w:w="830" w:type="dxa"/>
          </w:tcPr>
          <w:p w:rsidR="00654E28" w:rsidRPr="0088442D" w:rsidRDefault="00654E28" w:rsidP="00EF4CE2">
            <w:r w:rsidRPr="0088442D">
              <w:t>2.</w:t>
            </w:r>
          </w:p>
        </w:tc>
        <w:tc>
          <w:tcPr>
            <w:tcW w:w="1438" w:type="dxa"/>
          </w:tcPr>
          <w:p w:rsidR="00654E28" w:rsidRPr="0088442D" w:rsidRDefault="00654E28" w:rsidP="00EF4CE2">
            <w:r w:rsidRPr="0088442D">
              <w:t>III.</w:t>
            </w:r>
          </w:p>
        </w:tc>
        <w:tc>
          <w:tcPr>
            <w:tcW w:w="1397" w:type="dxa"/>
          </w:tcPr>
          <w:p w:rsidR="00654E28" w:rsidRPr="0088442D" w:rsidRDefault="00654E28" w:rsidP="00EF4CE2">
            <w:r w:rsidRPr="0088442D">
              <w:t>2871</w:t>
            </w:r>
          </w:p>
        </w:tc>
      </w:tr>
      <w:tr w:rsidR="00654E28" w:rsidRPr="00627952" w:rsidTr="00EF4CE2">
        <w:tc>
          <w:tcPr>
            <w:tcW w:w="830" w:type="dxa"/>
          </w:tcPr>
          <w:p w:rsidR="00654E28" w:rsidRPr="0088442D" w:rsidRDefault="00654E28" w:rsidP="00EF4CE2">
            <w:r w:rsidRPr="0088442D">
              <w:t>3.</w:t>
            </w:r>
          </w:p>
        </w:tc>
        <w:tc>
          <w:tcPr>
            <w:tcW w:w="1438" w:type="dxa"/>
          </w:tcPr>
          <w:p w:rsidR="00654E28" w:rsidRPr="0088442D" w:rsidRDefault="00654E28" w:rsidP="00EF4CE2">
            <w:r w:rsidRPr="0088442D">
              <w:t xml:space="preserve">I. </w:t>
            </w:r>
          </w:p>
        </w:tc>
        <w:tc>
          <w:tcPr>
            <w:tcW w:w="1397" w:type="dxa"/>
          </w:tcPr>
          <w:p w:rsidR="00654E28" w:rsidRPr="0088442D" w:rsidRDefault="00654E28" w:rsidP="00EF4CE2">
            <w:r w:rsidRPr="0088442D">
              <w:t>1347</w:t>
            </w:r>
          </w:p>
        </w:tc>
      </w:tr>
      <w:tr w:rsidR="00654E28" w:rsidRPr="00627952" w:rsidTr="00EF4CE2">
        <w:tc>
          <w:tcPr>
            <w:tcW w:w="830" w:type="dxa"/>
          </w:tcPr>
          <w:p w:rsidR="00654E28" w:rsidRPr="00627952" w:rsidRDefault="00654E28" w:rsidP="00EF4CE2">
            <w:r w:rsidRPr="00627952">
              <w:t>4.</w:t>
            </w:r>
          </w:p>
        </w:tc>
        <w:tc>
          <w:tcPr>
            <w:tcW w:w="1438" w:type="dxa"/>
          </w:tcPr>
          <w:p w:rsidR="00654E28" w:rsidRPr="00627952" w:rsidRDefault="00654E28" w:rsidP="00EF4CE2">
            <w:r>
              <w:t>V.</w:t>
            </w:r>
          </w:p>
        </w:tc>
        <w:tc>
          <w:tcPr>
            <w:tcW w:w="1397" w:type="dxa"/>
          </w:tcPr>
          <w:p w:rsidR="00654E28" w:rsidRPr="00627952" w:rsidRDefault="00654E28" w:rsidP="00EF4CE2">
            <w:r>
              <w:t>939</w:t>
            </w:r>
          </w:p>
        </w:tc>
      </w:tr>
      <w:tr w:rsidR="00654E28" w:rsidRPr="00627952" w:rsidTr="00EF4CE2">
        <w:tc>
          <w:tcPr>
            <w:tcW w:w="830" w:type="dxa"/>
          </w:tcPr>
          <w:p w:rsidR="00654E28" w:rsidRPr="00627952" w:rsidRDefault="00654E28" w:rsidP="00EF4CE2">
            <w:r w:rsidRPr="00627952">
              <w:t>5.</w:t>
            </w:r>
          </w:p>
        </w:tc>
        <w:tc>
          <w:tcPr>
            <w:tcW w:w="1438" w:type="dxa"/>
          </w:tcPr>
          <w:p w:rsidR="00654E28" w:rsidRPr="00627952" w:rsidRDefault="00654E28" w:rsidP="00EF4CE2">
            <w:r>
              <w:t>IV.</w:t>
            </w:r>
          </w:p>
        </w:tc>
        <w:tc>
          <w:tcPr>
            <w:tcW w:w="1397" w:type="dxa"/>
          </w:tcPr>
          <w:p w:rsidR="00654E28" w:rsidRPr="00627952" w:rsidRDefault="00654E28" w:rsidP="00EF4CE2">
            <w:r>
              <w:t>546</w:t>
            </w:r>
          </w:p>
        </w:tc>
      </w:tr>
    </w:tbl>
    <w:p w:rsidR="00DB6D43" w:rsidRDefault="00DB6D43" w:rsidP="00654E28">
      <w:pPr>
        <w:spacing w:after="240"/>
        <w:rPr>
          <w:b/>
        </w:rPr>
        <w:sectPr w:rsidR="00DB6D43" w:rsidSect="00DB6D43">
          <w:type w:val="continuous"/>
          <w:pgSz w:w="11906" w:h="16838"/>
          <w:pgMar w:top="1134" w:right="1134" w:bottom="851" w:left="1701" w:header="709" w:footer="709" w:gutter="0"/>
          <w:cols w:num="2" w:space="708"/>
          <w:docGrid w:linePitch="360"/>
        </w:sectPr>
      </w:pPr>
    </w:p>
    <w:p w:rsidR="00654E28" w:rsidRDefault="00654E28" w:rsidP="00654E28">
      <w:pPr>
        <w:spacing w:after="240"/>
        <w:rPr>
          <w:b/>
        </w:rPr>
      </w:pPr>
    </w:p>
    <w:p w:rsidR="00654E28" w:rsidRDefault="00654E28" w:rsidP="00654E28">
      <w:pPr>
        <w:spacing w:before="120" w:after="60" w:line="360" w:lineRule="auto"/>
        <w:rPr>
          <w:b/>
        </w:rPr>
      </w:pPr>
      <w:r>
        <w:rPr>
          <w:b/>
        </w:rPr>
        <w:t>Pokračovala spolupráce s organizacemi:</w:t>
      </w:r>
    </w:p>
    <w:p w:rsidR="00654E28" w:rsidRDefault="00654E28" w:rsidP="00654E28">
      <w:pPr>
        <w:numPr>
          <w:ilvl w:val="0"/>
          <w:numId w:val="41"/>
        </w:numPr>
        <w:tabs>
          <w:tab w:val="num" w:pos="720"/>
        </w:tabs>
        <w:overflowPunct/>
        <w:autoSpaceDE/>
        <w:autoSpaceDN/>
        <w:adjustRightInd/>
        <w:spacing w:after="60" w:line="360" w:lineRule="auto"/>
        <w:ind w:left="357" w:hanging="357"/>
        <w:jc w:val="left"/>
        <w:textAlignment w:val="auto"/>
      </w:pPr>
      <w:r>
        <w:t>Městské muzeum ve Skutči (výstavy a besedy)</w:t>
      </w:r>
    </w:p>
    <w:p w:rsidR="00654E28" w:rsidRDefault="00654E28" w:rsidP="00654E28">
      <w:pPr>
        <w:numPr>
          <w:ilvl w:val="0"/>
          <w:numId w:val="41"/>
        </w:numPr>
        <w:tabs>
          <w:tab w:val="num" w:pos="720"/>
        </w:tabs>
        <w:overflowPunct/>
        <w:autoSpaceDE/>
        <w:autoSpaceDN/>
        <w:adjustRightInd/>
        <w:spacing w:after="60" w:line="360" w:lineRule="auto"/>
        <w:ind w:left="357" w:hanging="357"/>
        <w:jc w:val="left"/>
        <w:textAlignment w:val="auto"/>
      </w:pPr>
      <w:r>
        <w:t>Paleta Pardubice (Materiály sítě MRKEV, vzdělávání)</w:t>
      </w:r>
    </w:p>
    <w:p w:rsidR="00654E28" w:rsidRPr="007B4595" w:rsidRDefault="00654E28" w:rsidP="00654E28">
      <w:pPr>
        <w:numPr>
          <w:ilvl w:val="0"/>
          <w:numId w:val="41"/>
        </w:numPr>
        <w:tabs>
          <w:tab w:val="num" w:pos="720"/>
        </w:tabs>
        <w:overflowPunct/>
        <w:autoSpaceDE/>
        <w:autoSpaceDN/>
        <w:adjustRightInd/>
        <w:spacing w:after="60" w:line="360" w:lineRule="auto"/>
        <w:ind w:left="357" w:hanging="357"/>
        <w:jc w:val="left"/>
        <w:textAlignment w:val="auto"/>
        <w:rPr>
          <w:i/>
        </w:rPr>
      </w:pPr>
      <w:r>
        <w:t>EKOKOM (besedy a přednášky)</w:t>
      </w:r>
    </w:p>
    <w:p w:rsidR="00E540BF" w:rsidRDefault="00654E28" w:rsidP="00654E28">
      <w:pPr>
        <w:overflowPunct/>
        <w:autoSpaceDE/>
        <w:autoSpaceDN/>
        <w:adjustRightInd/>
        <w:spacing w:after="200" w:line="276" w:lineRule="auto"/>
        <w:jc w:val="left"/>
        <w:textAlignment w:val="auto"/>
        <w:rPr>
          <w:sz w:val="22"/>
          <w:szCs w:val="22"/>
        </w:rPr>
      </w:pPr>
      <w:r>
        <w:t>Ekocentrum a stanice záchrany zvířat Pasíčka</w:t>
      </w:r>
      <w:r>
        <w:br/>
      </w:r>
      <w:r w:rsidR="00E540BF">
        <w:rPr>
          <w:sz w:val="22"/>
          <w:szCs w:val="22"/>
        </w:rPr>
        <w:br w:type="page"/>
      </w:r>
    </w:p>
    <w:p w:rsidR="00E540BF" w:rsidRDefault="00E540BF" w:rsidP="00A920F4">
      <w:pPr>
        <w:pStyle w:val="Nadpis1"/>
      </w:pPr>
      <w:bookmarkStart w:id="45" w:name="_Toc494267455"/>
      <w:r w:rsidRPr="006E3603">
        <w:t>Údaje o spolupráci s partnery při plnění úkolů ve vzdělávání</w:t>
      </w:r>
      <w:bookmarkEnd w:id="45"/>
    </w:p>
    <w:p w:rsidR="00E540BF" w:rsidRPr="00E540BF" w:rsidRDefault="00E540BF" w:rsidP="00E540BF">
      <w:pPr>
        <w:pStyle w:val="Noparagraphstyle"/>
        <w:numPr>
          <w:ilvl w:val="12"/>
          <w:numId w:val="0"/>
        </w:numPr>
        <w:spacing w:line="240" w:lineRule="auto"/>
        <w:jc w:val="both"/>
        <w:rPr>
          <w:rFonts w:ascii="Times New Roman" w:hAnsi="Times New Roman"/>
          <w:b/>
          <w:bCs/>
          <w:szCs w:val="24"/>
        </w:rPr>
      </w:pPr>
      <w:r w:rsidRPr="00E540BF">
        <w:rPr>
          <w:rFonts w:ascii="Times New Roman" w:hAnsi="Times New Roman"/>
          <w:b/>
          <w:bCs/>
          <w:szCs w:val="24"/>
        </w:rPr>
        <w:t>Škola spolupracuje s:</w:t>
      </w:r>
    </w:p>
    <w:p w:rsidR="00E540BF" w:rsidRPr="00A632E0" w:rsidRDefault="00E540BF" w:rsidP="00E540BF">
      <w:pPr>
        <w:pStyle w:val="Zkladntext"/>
        <w:numPr>
          <w:ilvl w:val="0"/>
          <w:numId w:val="37"/>
        </w:numPr>
        <w:spacing w:before="100" w:after="100"/>
        <w:jc w:val="left"/>
        <w:rPr>
          <w:color w:val="auto"/>
          <w:szCs w:val="52"/>
        </w:rPr>
      </w:pPr>
      <w:r w:rsidRPr="00A632E0">
        <w:rPr>
          <w:bCs/>
          <w:color w:val="auto"/>
          <w:szCs w:val="24"/>
        </w:rPr>
        <w:t>rodiči</w:t>
      </w:r>
      <w:r w:rsidRPr="00A632E0">
        <w:rPr>
          <w:color w:val="auto"/>
          <w:szCs w:val="52"/>
        </w:rPr>
        <w:t xml:space="preserve"> </w:t>
      </w:r>
    </w:p>
    <w:p w:rsidR="00E540BF" w:rsidRPr="00C91685" w:rsidRDefault="00E540BF" w:rsidP="00E540BF">
      <w:pPr>
        <w:rPr>
          <w:szCs w:val="24"/>
        </w:rPr>
      </w:pPr>
      <w:r w:rsidRPr="00A632E0">
        <w:rPr>
          <w:szCs w:val="24"/>
        </w:rPr>
        <w:t>Škola spolupracuje se školskou radou při ZŠ (byla zřízena 14.</w:t>
      </w:r>
      <w:r>
        <w:rPr>
          <w:szCs w:val="24"/>
        </w:rPr>
        <w:t xml:space="preserve"> </w:t>
      </w:r>
      <w:r w:rsidRPr="00A632E0">
        <w:rPr>
          <w:szCs w:val="24"/>
        </w:rPr>
        <w:t>11.</w:t>
      </w:r>
      <w:r>
        <w:rPr>
          <w:szCs w:val="24"/>
        </w:rPr>
        <w:t xml:space="preserve"> </w:t>
      </w:r>
      <w:r w:rsidRPr="00A632E0">
        <w:rPr>
          <w:szCs w:val="24"/>
        </w:rPr>
        <w:t>2005), se „Sdružením rodičů a přátel žáků školy“ při ZŠ. Každá t</w:t>
      </w:r>
      <w:r>
        <w:rPr>
          <w:szCs w:val="24"/>
        </w:rPr>
        <w:t xml:space="preserve">řída ZŠ má přes svého </w:t>
      </w:r>
      <w:r w:rsidRPr="00A632E0">
        <w:rPr>
          <w:szCs w:val="24"/>
        </w:rPr>
        <w:t>zvoleného třídního důvěrníka z řad zákonných zástupců</w:t>
      </w:r>
      <w:r>
        <w:rPr>
          <w:szCs w:val="24"/>
        </w:rPr>
        <w:t xml:space="preserve"> v SRPDŠ </w:t>
      </w:r>
      <w:r w:rsidRPr="00A632E0">
        <w:rPr>
          <w:szCs w:val="24"/>
        </w:rPr>
        <w:t xml:space="preserve">svého zástupce. Výbor sdružení se schází s vedením školy. V současné době ZŠ sama organizuje </w:t>
      </w:r>
      <w:r>
        <w:rPr>
          <w:szCs w:val="24"/>
        </w:rPr>
        <w:t>5x</w:t>
      </w:r>
      <w:r w:rsidRPr="00A632E0">
        <w:rPr>
          <w:szCs w:val="24"/>
        </w:rPr>
        <w:t xml:space="preserve"> do roka třídní schůzky</w:t>
      </w:r>
      <w:r>
        <w:rPr>
          <w:szCs w:val="24"/>
        </w:rPr>
        <w:t>.</w:t>
      </w:r>
      <w:r w:rsidRPr="00A632E0">
        <w:rPr>
          <w:szCs w:val="24"/>
        </w:rPr>
        <w:t xml:space="preserve"> </w:t>
      </w:r>
      <w:r>
        <w:rPr>
          <w:szCs w:val="24"/>
        </w:rPr>
        <w:t>M</w:t>
      </w:r>
      <w:r w:rsidRPr="00A632E0">
        <w:rPr>
          <w:szCs w:val="24"/>
        </w:rPr>
        <w:t>ezi další formy komunikace a spolupráce s rodiči patří předem dohodnuté individuální konzultace s rodiči žáků.</w:t>
      </w:r>
      <w:r w:rsidRPr="00C91685">
        <w:rPr>
          <w:szCs w:val="24"/>
        </w:rPr>
        <w:t xml:space="preserve"> </w:t>
      </w:r>
    </w:p>
    <w:p w:rsidR="00E540BF" w:rsidRPr="00C91685" w:rsidRDefault="00E540BF" w:rsidP="00E540BF">
      <w:pPr>
        <w:pStyle w:val="Noparagraphstyle"/>
        <w:numPr>
          <w:ilvl w:val="0"/>
          <w:numId w:val="36"/>
        </w:numPr>
        <w:spacing w:before="120" w:after="120" w:line="240" w:lineRule="auto"/>
        <w:ind w:left="714" w:hanging="357"/>
        <w:jc w:val="both"/>
        <w:rPr>
          <w:rFonts w:ascii="Times New Roman" w:hAnsi="Times New Roman"/>
          <w:bCs/>
          <w:szCs w:val="24"/>
        </w:rPr>
      </w:pPr>
      <w:r w:rsidRPr="00C91685">
        <w:rPr>
          <w:rFonts w:ascii="Times New Roman" w:hAnsi="Times New Roman"/>
          <w:bCs/>
          <w:szCs w:val="24"/>
        </w:rPr>
        <w:t>zřizovatelem</w:t>
      </w:r>
    </w:p>
    <w:p w:rsidR="00E540BF" w:rsidRPr="00C91685" w:rsidRDefault="00E540BF" w:rsidP="00E540BF">
      <w:pPr>
        <w:rPr>
          <w:szCs w:val="24"/>
        </w:rPr>
      </w:pPr>
      <w:r w:rsidRPr="00C91685">
        <w:rPr>
          <w:szCs w:val="24"/>
        </w:rPr>
        <w:t>Se svým zřizovatelem, starostou města, Radou města se vedení školy několikrát ročně setkává na schůzkách. Vzájemnou informovanost všech výše uvedených subjektů pomáhají udržovat místní média (Skutečské noviny)</w:t>
      </w:r>
      <w:r>
        <w:rPr>
          <w:szCs w:val="24"/>
        </w:rPr>
        <w:t>, regionální deník (Chrudimský deník)</w:t>
      </w:r>
      <w:r w:rsidRPr="00C91685">
        <w:rPr>
          <w:szCs w:val="24"/>
        </w:rPr>
        <w:t xml:space="preserve"> a propojení prostřednictvím internetové sítě (e-mail).</w:t>
      </w:r>
    </w:p>
    <w:p w:rsidR="00E540BF" w:rsidRPr="00C91685" w:rsidRDefault="00E540BF" w:rsidP="00E540BF">
      <w:pPr>
        <w:pStyle w:val="Noparagraphstyle"/>
        <w:spacing w:line="240" w:lineRule="auto"/>
        <w:jc w:val="both"/>
        <w:rPr>
          <w:rFonts w:ascii="Times New Roman" w:hAnsi="Times New Roman"/>
          <w:bCs/>
          <w:szCs w:val="24"/>
        </w:rPr>
      </w:pPr>
    </w:p>
    <w:p w:rsidR="00E540BF" w:rsidRPr="00E540BF" w:rsidRDefault="00E540BF" w:rsidP="00E540BF">
      <w:pPr>
        <w:pStyle w:val="Noparagraphstyle"/>
        <w:numPr>
          <w:ilvl w:val="12"/>
          <w:numId w:val="0"/>
        </w:numPr>
        <w:spacing w:line="240" w:lineRule="auto"/>
        <w:jc w:val="both"/>
        <w:rPr>
          <w:rFonts w:ascii="Times New Roman" w:hAnsi="Times New Roman"/>
          <w:b/>
          <w:bCs/>
          <w:szCs w:val="24"/>
        </w:rPr>
      </w:pPr>
      <w:r w:rsidRPr="00E540BF">
        <w:rPr>
          <w:rFonts w:ascii="Times New Roman" w:hAnsi="Times New Roman"/>
          <w:b/>
          <w:bCs/>
          <w:szCs w:val="24"/>
        </w:rPr>
        <w:t>Spolupráce:</w:t>
      </w:r>
    </w:p>
    <w:p w:rsidR="00E540BF" w:rsidRPr="00C91685" w:rsidRDefault="00E540BF" w:rsidP="00E540BF">
      <w:pPr>
        <w:pStyle w:val="Noparagraphstyle"/>
        <w:numPr>
          <w:ilvl w:val="12"/>
          <w:numId w:val="0"/>
        </w:numPr>
        <w:spacing w:before="120" w:after="120" w:line="240" w:lineRule="auto"/>
        <w:jc w:val="both"/>
        <w:rPr>
          <w:rFonts w:ascii="Times New Roman" w:hAnsi="Times New Roman"/>
          <w:bCs/>
          <w:szCs w:val="24"/>
        </w:rPr>
      </w:pPr>
      <w:r w:rsidRPr="00C91685">
        <w:rPr>
          <w:rFonts w:ascii="Times New Roman" w:hAnsi="Times New Roman"/>
          <w:bCs/>
          <w:szCs w:val="24"/>
        </w:rPr>
        <w:t>a) na regionální úrovni</w:t>
      </w:r>
    </w:p>
    <w:p w:rsidR="00E540BF" w:rsidRPr="00C91685" w:rsidRDefault="00E540BF" w:rsidP="00E540BF">
      <w:pPr>
        <w:pStyle w:val="Noparagraphstyle"/>
        <w:numPr>
          <w:ilvl w:val="0"/>
          <w:numId w:val="35"/>
        </w:numPr>
        <w:spacing w:after="60" w:line="240" w:lineRule="auto"/>
        <w:ind w:left="357" w:hanging="357"/>
        <w:jc w:val="both"/>
        <w:rPr>
          <w:rFonts w:ascii="Times New Roman" w:hAnsi="Times New Roman"/>
          <w:bCs/>
          <w:szCs w:val="24"/>
        </w:rPr>
      </w:pPr>
      <w:r w:rsidRPr="00C91685">
        <w:rPr>
          <w:rFonts w:ascii="Times New Roman" w:hAnsi="Times New Roman"/>
          <w:bCs/>
          <w:szCs w:val="24"/>
        </w:rPr>
        <w:t>společná realizace konkrétních akcí s okolními školami</w:t>
      </w:r>
    </w:p>
    <w:p w:rsidR="00E540BF" w:rsidRPr="00C91685" w:rsidRDefault="00E540BF" w:rsidP="00E540BF">
      <w:pPr>
        <w:pStyle w:val="Noparagraphstyle"/>
        <w:numPr>
          <w:ilvl w:val="0"/>
          <w:numId w:val="35"/>
        </w:numPr>
        <w:spacing w:after="60" w:line="240" w:lineRule="auto"/>
        <w:ind w:left="357" w:hanging="357"/>
        <w:jc w:val="both"/>
        <w:rPr>
          <w:rFonts w:ascii="Times New Roman" w:hAnsi="Times New Roman"/>
          <w:bCs/>
          <w:szCs w:val="24"/>
        </w:rPr>
      </w:pPr>
      <w:r w:rsidRPr="00C91685">
        <w:rPr>
          <w:rFonts w:ascii="Times New Roman" w:hAnsi="Times New Roman"/>
          <w:bCs/>
          <w:szCs w:val="24"/>
        </w:rPr>
        <w:t>průběžná spolupráce se Střediskem výchovné péče ARCHA Chrudim (sociální diagnostika kolektivů i jedinců, poradenství, atd.)</w:t>
      </w:r>
    </w:p>
    <w:p w:rsidR="00E540BF" w:rsidRPr="00C91685" w:rsidRDefault="00E540BF" w:rsidP="00E540BF">
      <w:pPr>
        <w:pStyle w:val="Noparagraphstyle"/>
        <w:numPr>
          <w:ilvl w:val="0"/>
          <w:numId w:val="35"/>
        </w:numPr>
        <w:spacing w:after="60" w:line="240" w:lineRule="auto"/>
        <w:ind w:left="357" w:hanging="357"/>
        <w:jc w:val="both"/>
        <w:rPr>
          <w:rFonts w:ascii="Times New Roman" w:hAnsi="Times New Roman"/>
          <w:bCs/>
          <w:szCs w:val="24"/>
        </w:rPr>
      </w:pPr>
      <w:r w:rsidRPr="00C91685">
        <w:rPr>
          <w:rFonts w:ascii="Times New Roman" w:hAnsi="Times New Roman"/>
          <w:bCs/>
          <w:szCs w:val="24"/>
        </w:rPr>
        <w:t>průběžná spolupráce s PPP v</w:t>
      </w:r>
      <w:r>
        <w:rPr>
          <w:rFonts w:ascii="Times New Roman" w:hAnsi="Times New Roman"/>
          <w:bCs/>
          <w:szCs w:val="24"/>
        </w:rPr>
        <w:t> </w:t>
      </w:r>
      <w:r w:rsidRPr="00C91685">
        <w:rPr>
          <w:rFonts w:ascii="Times New Roman" w:hAnsi="Times New Roman"/>
          <w:bCs/>
          <w:szCs w:val="24"/>
        </w:rPr>
        <w:t>Chrudimi</w:t>
      </w:r>
    </w:p>
    <w:p w:rsidR="00E540BF" w:rsidRDefault="00E540BF" w:rsidP="00E540BF">
      <w:pPr>
        <w:pStyle w:val="Noparagraphstyle"/>
        <w:numPr>
          <w:ilvl w:val="0"/>
          <w:numId w:val="35"/>
        </w:numPr>
        <w:spacing w:after="60" w:line="240" w:lineRule="auto"/>
        <w:ind w:left="357" w:hanging="357"/>
        <w:jc w:val="both"/>
        <w:rPr>
          <w:rFonts w:ascii="Times New Roman" w:hAnsi="Times New Roman"/>
          <w:bCs/>
          <w:szCs w:val="24"/>
        </w:rPr>
      </w:pPr>
      <w:r w:rsidRPr="00C91685">
        <w:rPr>
          <w:rFonts w:ascii="Times New Roman" w:hAnsi="Times New Roman"/>
          <w:bCs/>
          <w:szCs w:val="24"/>
        </w:rPr>
        <w:t>sport</w:t>
      </w:r>
    </w:p>
    <w:p w:rsidR="00E540BF" w:rsidRPr="00C91685" w:rsidRDefault="00E540BF" w:rsidP="00E540BF">
      <w:pPr>
        <w:pStyle w:val="Noparagraphstyle"/>
        <w:numPr>
          <w:ilvl w:val="0"/>
          <w:numId w:val="35"/>
        </w:numPr>
        <w:spacing w:after="60" w:line="240" w:lineRule="auto"/>
        <w:ind w:left="357" w:hanging="357"/>
        <w:jc w:val="both"/>
        <w:rPr>
          <w:rFonts w:ascii="Times New Roman" w:hAnsi="Times New Roman"/>
          <w:bCs/>
          <w:szCs w:val="24"/>
        </w:rPr>
      </w:pPr>
      <w:r>
        <w:rPr>
          <w:rFonts w:ascii="Times New Roman" w:hAnsi="Times New Roman"/>
          <w:bCs/>
          <w:szCs w:val="24"/>
        </w:rPr>
        <w:t>...</w:t>
      </w:r>
    </w:p>
    <w:p w:rsidR="00E540BF" w:rsidRPr="00C91685" w:rsidRDefault="00E540BF" w:rsidP="00E540BF">
      <w:pPr>
        <w:pStyle w:val="Noparagraphstyle"/>
        <w:spacing w:before="120" w:after="120" w:line="240" w:lineRule="auto"/>
        <w:jc w:val="both"/>
        <w:rPr>
          <w:rFonts w:ascii="Times New Roman" w:hAnsi="Times New Roman"/>
          <w:bCs/>
          <w:szCs w:val="24"/>
        </w:rPr>
      </w:pPr>
      <w:r w:rsidRPr="00C91685">
        <w:rPr>
          <w:rFonts w:ascii="Times New Roman" w:hAnsi="Times New Roman"/>
          <w:bCs/>
          <w:szCs w:val="24"/>
        </w:rPr>
        <w:t>b) na místní úrovni</w:t>
      </w:r>
    </w:p>
    <w:p w:rsidR="00E540BF" w:rsidRPr="00C91685" w:rsidRDefault="00E540BF" w:rsidP="00E540BF">
      <w:pPr>
        <w:pStyle w:val="Noparagraphstyle"/>
        <w:numPr>
          <w:ilvl w:val="0"/>
          <w:numId w:val="35"/>
        </w:numPr>
        <w:spacing w:after="60" w:line="240" w:lineRule="auto"/>
        <w:ind w:left="357" w:hanging="357"/>
        <w:jc w:val="both"/>
        <w:rPr>
          <w:rFonts w:ascii="Times New Roman" w:hAnsi="Times New Roman"/>
          <w:bCs/>
          <w:szCs w:val="24"/>
        </w:rPr>
      </w:pPr>
      <w:r w:rsidRPr="00C91685">
        <w:rPr>
          <w:rFonts w:ascii="Times New Roman" w:hAnsi="Times New Roman"/>
          <w:bCs/>
          <w:szCs w:val="24"/>
        </w:rPr>
        <w:t>Město Skuteč</w:t>
      </w:r>
    </w:p>
    <w:p w:rsidR="00E540BF" w:rsidRPr="00C91685" w:rsidRDefault="00E540BF" w:rsidP="00E540BF">
      <w:pPr>
        <w:pStyle w:val="Noparagraphstyle"/>
        <w:numPr>
          <w:ilvl w:val="0"/>
          <w:numId w:val="35"/>
        </w:numPr>
        <w:spacing w:after="60" w:line="240" w:lineRule="auto"/>
        <w:ind w:left="357" w:hanging="357"/>
        <w:jc w:val="both"/>
        <w:rPr>
          <w:rFonts w:ascii="Times New Roman" w:hAnsi="Times New Roman"/>
          <w:bCs/>
          <w:szCs w:val="24"/>
        </w:rPr>
      </w:pPr>
      <w:r w:rsidRPr="00C91685">
        <w:rPr>
          <w:rFonts w:ascii="Times New Roman" w:hAnsi="Times New Roman"/>
          <w:bCs/>
          <w:szCs w:val="24"/>
        </w:rPr>
        <w:t>Městská policie Skuteč</w:t>
      </w:r>
    </w:p>
    <w:p w:rsidR="00E540BF" w:rsidRPr="00C91685" w:rsidRDefault="00E540BF" w:rsidP="00E540BF">
      <w:pPr>
        <w:pStyle w:val="Noparagraphstyle"/>
        <w:numPr>
          <w:ilvl w:val="0"/>
          <w:numId w:val="35"/>
        </w:numPr>
        <w:spacing w:after="60" w:line="240" w:lineRule="auto"/>
        <w:ind w:left="357" w:hanging="357"/>
        <w:jc w:val="both"/>
        <w:rPr>
          <w:rFonts w:ascii="Times New Roman" w:hAnsi="Times New Roman"/>
          <w:bCs/>
          <w:szCs w:val="24"/>
        </w:rPr>
      </w:pPr>
      <w:r w:rsidRPr="00C91685">
        <w:rPr>
          <w:rFonts w:ascii="Times New Roman" w:hAnsi="Times New Roman"/>
          <w:bCs/>
          <w:szCs w:val="24"/>
        </w:rPr>
        <w:t>Městské muzeum Skuteč</w:t>
      </w:r>
    </w:p>
    <w:p w:rsidR="00E540BF" w:rsidRPr="00C91685" w:rsidRDefault="00E540BF" w:rsidP="00E540BF">
      <w:pPr>
        <w:pStyle w:val="Noparagraphstyle"/>
        <w:numPr>
          <w:ilvl w:val="0"/>
          <w:numId w:val="35"/>
        </w:numPr>
        <w:spacing w:after="60" w:line="240" w:lineRule="auto"/>
        <w:ind w:left="357" w:hanging="357"/>
        <w:jc w:val="both"/>
        <w:rPr>
          <w:rFonts w:ascii="Times New Roman" w:hAnsi="Times New Roman"/>
          <w:bCs/>
          <w:szCs w:val="24"/>
        </w:rPr>
      </w:pPr>
      <w:r w:rsidRPr="00C91685">
        <w:rPr>
          <w:rFonts w:ascii="Times New Roman" w:hAnsi="Times New Roman"/>
          <w:bCs/>
          <w:szCs w:val="24"/>
        </w:rPr>
        <w:t>Městská knihovna Skuteč</w:t>
      </w:r>
    </w:p>
    <w:p w:rsidR="00E540BF" w:rsidRPr="00C91685" w:rsidRDefault="00E540BF" w:rsidP="00E540BF">
      <w:pPr>
        <w:pStyle w:val="Noparagraphstyle"/>
        <w:numPr>
          <w:ilvl w:val="0"/>
          <w:numId w:val="35"/>
        </w:numPr>
        <w:spacing w:after="60" w:line="240" w:lineRule="auto"/>
        <w:ind w:left="357" w:hanging="357"/>
        <w:jc w:val="both"/>
        <w:rPr>
          <w:rFonts w:ascii="Times New Roman" w:hAnsi="Times New Roman"/>
          <w:bCs/>
          <w:szCs w:val="24"/>
        </w:rPr>
      </w:pPr>
      <w:r w:rsidRPr="00C91685">
        <w:rPr>
          <w:rFonts w:ascii="Times New Roman" w:hAnsi="Times New Roman"/>
          <w:bCs/>
          <w:szCs w:val="24"/>
        </w:rPr>
        <w:t>Domov důchodců Skuteč</w:t>
      </w:r>
    </w:p>
    <w:p w:rsidR="00E540BF" w:rsidRPr="00C91685" w:rsidRDefault="00E540BF" w:rsidP="00E540BF">
      <w:pPr>
        <w:pStyle w:val="Noparagraphstyle"/>
        <w:numPr>
          <w:ilvl w:val="0"/>
          <w:numId w:val="35"/>
        </w:numPr>
        <w:spacing w:after="60" w:line="240" w:lineRule="auto"/>
        <w:ind w:left="357" w:hanging="357"/>
        <w:jc w:val="both"/>
        <w:rPr>
          <w:rFonts w:ascii="Times New Roman" w:hAnsi="Times New Roman"/>
          <w:bCs/>
          <w:szCs w:val="24"/>
        </w:rPr>
      </w:pPr>
      <w:r w:rsidRPr="00C91685">
        <w:rPr>
          <w:rFonts w:ascii="Times New Roman" w:hAnsi="Times New Roman"/>
          <w:bCs/>
          <w:szCs w:val="24"/>
        </w:rPr>
        <w:t>Městská sportoviště Skuteč</w:t>
      </w:r>
    </w:p>
    <w:p w:rsidR="00E540BF" w:rsidRPr="00C91685" w:rsidRDefault="00E540BF" w:rsidP="00E540BF">
      <w:pPr>
        <w:pStyle w:val="Noparagraphstyle"/>
        <w:numPr>
          <w:ilvl w:val="0"/>
          <w:numId w:val="35"/>
        </w:numPr>
        <w:spacing w:after="60" w:line="240" w:lineRule="auto"/>
        <w:ind w:left="357" w:hanging="357"/>
        <w:jc w:val="both"/>
        <w:rPr>
          <w:rFonts w:ascii="Times New Roman" w:hAnsi="Times New Roman"/>
          <w:bCs/>
          <w:szCs w:val="24"/>
        </w:rPr>
      </w:pPr>
      <w:r w:rsidRPr="00C91685">
        <w:rPr>
          <w:rFonts w:ascii="Times New Roman" w:hAnsi="Times New Roman"/>
          <w:bCs/>
          <w:szCs w:val="24"/>
        </w:rPr>
        <w:t>SDH Skuteč</w:t>
      </w:r>
    </w:p>
    <w:p w:rsidR="00E540BF" w:rsidRPr="00C91685" w:rsidRDefault="00E540BF" w:rsidP="00E540BF">
      <w:pPr>
        <w:pStyle w:val="Noparagraphstyle"/>
        <w:numPr>
          <w:ilvl w:val="0"/>
          <w:numId w:val="35"/>
        </w:numPr>
        <w:spacing w:after="60" w:line="240" w:lineRule="auto"/>
        <w:ind w:left="357" w:hanging="357"/>
        <w:jc w:val="both"/>
        <w:rPr>
          <w:rFonts w:ascii="Times New Roman" w:hAnsi="Times New Roman"/>
          <w:bCs/>
          <w:szCs w:val="24"/>
        </w:rPr>
      </w:pPr>
      <w:r w:rsidRPr="00C91685">
        <w:rPr>
          <w:rFonts w:ascii="Times New Roman" w:hAnsi="Times New Roman"/>
          <w:bCs/>
          <w:szCs w:val="24"/>
        </w:rPr>
        <w:t>Základní umělecká škola V. Nováka Skuteč</w:t>
      </w:r>
    </w:p>
    <w:p w:rsidR="00E540BF" w:rsidRPr="00C91685" w:rsidRDefault="00E540BF" w:rsidP="00E540BF">
      <w:pPr>
        <w:pStyle w:val="Noparagraphstyle"/>
        <w:numPr>
          <w:ilvl w:val="0"/>
          <w:numId w:val="35"/>
        </w:numPr>
        <w:spacing w:after="60" w:line="240" w:lineRule="auto"/>
        <w:ind w:left="357" w:hanging="357"/>
        <w:jc w:val="both"/>
        <w:rPr>
          <w:rFonts w:ascii="Times New Roman" w:hAnsi="Times New Roman"/>
          <w:bCs/>
          <w:szCs w:val="24"/>
        </w:rPr>
      </w:pPr>
      <w:r w:rsidRPr="00C91685">
        <w:rPr>
          <w:rFonts w:ascii="Times New Roman" w:hAnsi="Times New Roman"/>
          <w:bCs/>
          <w:szCs w:val="24"/>
        </w:rPr>
        <w:t>Speciální základní škola Skuteč</w:t>
      </w:r>
    </w:p>
    <w:p w:rsidR="00E540BF" w:rsidRPr="00C91685" w:rsidRDefault="00E540BF" w:rsidP="00E540BF">
      <w:pPr>
        <w:pStyle w:val="Noparagraphstyle"/>
        <w:numPr>
          <w:ilvl w:val="0"/>
          <w:numId w:val="35"/>
        </w:numPr>
        <w:spacing w:after="60" w:line="240" w:lineRule="auto"/>
        <w:ind w:left="357" w:hanging="357"/>
        <w:jc w:val="both"/>
        <w:rPr>
          <w:rFonts w:ascii="Times New Roman" w:hAnsi="Times New Roman"/>
          <w:bCs/>
          <w:szCs w:val="24"/>
        </w:rPr>
      </w:pPr>
      <w:r w:rsidRPr="00C91685">
        <w:rPr>
          <w:rFonts w:ascii="Times New Roman" w:hAnsi="Times New Roman"/>
          <w:bCs/>
          <w:szCs w:val="24"/>
        </w:rPr>
        <w:t>Základní škola, Skuteč, Smetanova ul. 304</w:t>
      </w:r>
    </w:p>
    <w:p w:rsidR="00E540BF" w:rsidRPr="00C91685" w:rsidRDefault="00E540BF" w:rsidP="00E540BF">
      <w:pPr>
        <w:pStyle w:val="Noparagraphstyle"/>
        <w:numPr>
          <w:ilvl w:val="0"/>
          <w:numId w:val="35"/>
        </w:numPr>
        <w:spacing w:after="60" w:line="240" w:lineRule="auto"/>
        <w:ind w:left="357" w:hanging="357"/>
        <w:jc w:val="both"/>
        <w:rPr>
          <w:rFonts w:ascii="Times New Roman" w:hAnsi="Times New Roman"/>
          <w:bCs/>
          <w:szCs w:val="24"/>
        </w:rPr>
      </w:pPr>
      <w:r w:rsidRPr="00C91685">
        <w:rPr>
          <w:rFonts w:ascii="Times New Roman" w:hAnsi="Times New Roman"/>
          <w:bCs/>
          <w:szCs w:val="24"/>
        </w:rPr>
        <w:t>Gymnázium suverénního řádu maltézských rytířů Skuteč</w:t>
      </w:r>
    </w:p>
    <w:p w:rsidR="00E540BF" w:rsidRPr="00C91685" w:rsidRDefault="00E540BF" w:rsidP="00E540BF">
      <w:pPr>
        <w:pStyle w:val="Noparagraphstyle"/>
        <w:numPr>
          <w:ilvl w:val="0"/>
          <w:numId w:val="35"/>
        </w:numPr>
        <w:spacing w:after="60" w:line="240" w:lineRule="auto"/>
        <w:ind w:left="357" w:hanging="357"/>
        <w:jc w:val="both"/>
        <w:rPr>
          <w:rFonts w:ascii="Times New Roman" w:hAnsi="Times New Roman"/>
          <w:bCs/>
          <w:szCs w:val="24"/>
        </w:rPr>
      </w:pPr>
      <w:r w:rsidRPr="00C91685">
        <w:rPr>
          <w:rFonts w:ascii="Times New Roman" w:hAnsi="Times New Roman"/>
          <w:bCs/>
          <w:szCs w:val="24"/>
        </w:rPr>
        <w:t>Mateřské školy</w:t>
      </w:r>
    </w:p>
    <w:p w:rsidR="00E540BF" w:rsidRDefault="00E540BF" w:rsidP="00E540BF">
      <w:pPr>
        <w:pStyle w:val="Noparagraphstyle"/>
        <w:numPr>
          <w:ilvl w:val="0"/>
          <w:numId w:val="35"/>
        </w:numPr>
        <w:spacing w:after="60" w:line="240" w:lineRule="auto"/>
        <w:ind w:left="357" w:hanging="357"/>
        <w:jc w:val="both"/>
        <w:rPr>
          <w:rFonts w:ascii="Times New Roman" w:hAnsi="Times New Roman"/>
          <w:bCs/>
          <w:szCs w:val="24"/>
        </w:rPr>
      </w:pPr>
      <w:r w:rsidRPr="00C91685">
        <w:rPr>
          <w:rFonts w:ascii="Times New Roman" w:hAnsi="Times New Roman"/>
          <w:bCs/>
          <w:szCs w:val="24"/>
        </w:rPr>
        <w:t>Český svaz bojovníků za svobodu Skuteč</w:t>
      </w:r>
    </w:p>
    <w:p w:rsidR="00E540BF" w:rsidRPr="00C91685" w:rsidRDefault="00E540BF" w:rsidP="00E540BF">
      <w:pPr>
        <w:pStyle w:val="Noparagraphstyle"/>
        <w:numPr>
          <w:ilvl w:val="0"/>
          <w:numId w:val="35"/>
        </w:numPr>
        <w:spacing w:after="60" w:line="240" w:lineRule="auto"/>
        <w:ind w:left="357" w:hanging="357"/>
        <w:jc w:val="both"/>
        <w:rPr>
          <w:rFonts w:ascii="Times New Roman" w:hAnsi="Times New Roman"/>
          <w:bCs/>
          <w:szCs w:val="24"/>
        </w:rPr>
      </w:pPr>
      <w:r>
        <w:rPr>
          <w:rFonts w:ascii="Times New Roman" w:hAnsi="Times New Roman"/>
          <w:bCs/>
          <w:szCs w:val="24"/>
        </w:rPr>
        <w:t>Česká obec legionářská (Oheň BezNaděje)</w:t>
      </w:r>
    </w:p>
    <w:p w:rsidR="00E540BF" w:rsidRDefault="00E540BF" w:rsidP="00E540BF">
      <w:pPr>
        <w:pStyle w:val="Noparagraphstyle"/>
        <w:numPr>
          <w:ilvl w:val="0"/>
          <w:numId w:val="35"/>
        </w:numPr>
        <w:spacing w:after="60" w:line="240" w:lineRule="auto"/>
        <w:ind w:left="357" w:hanging="357"/>
        <w:jc w:val="both"/>
        <w:rPr>
          <w:rFonts w:ascii="Times New Roman" w:hAnsi="Times New Roman"/>
          <w:bCs/>
          <w:szCs w:val="24"/>
        </w:rPr>
      </w:pPr>
      <w:r w:rsidRPr="00C91685">
        <w:rPr>
          <w:rFonts w:ascii="Times New Roman" w:hAnsi="Times New Roman"/>
          <w:bCs/>
          <w:szCs w:val="24"/>
        </w:rPr>
        <w:t>občané a firmy</w:t>
      </w:r>
      <w:r>
        <w:rPr>
          <w:rFonts w:ascii="Times New Roman" w:hAnsi="Times New Roman"/>
          <w:bCs/>
          <w:szCs w:val="24"/>
        </w:rPr>
        <w:t>, ...</w:t>
      </w:r>
    </w:p>
    <w:p w:rsidR="00E540BF" w:rsidRDefault="00E540BF">
      <w:pPr>
        <w:overflowPunct/>
        <w:autoSpaceDE/>
        <w:autoSpaceDN/>
        <w:adjustRightInd/>
        <w:spacing w:after="200" w:line="276" w:lineRule="auto"/>
        <w:jc w:val="left"/>
        <w:textAlignment w:val="auto"/>
        <w:rPr>
          <w:sz w:val="22"/>
          <w:szCs w:val="22"/>
        </w:rPr>
      </w:pPr>
      <w:r>
        <w:rPr>
          <w:sz w:val="22"/>
          <w:szCs w:val="22"/>
        </w:rPr>
        <w:br w:type="page"/>
      </w:r>
    </w:p>
    <w:p w:rsidR="00E540BF" w:rsidRPr="00CE0F6A" w:rsidRDefault="00B54552" w:rsidP="00A920F4">
      <w:pPr>
        <w:pStyle w:val="Nadpis1"/>
      </w:pPr>
      <w:bookmarkStart w:id="46" w:name="_Toc494267456"/>
      <w:r w:rsidRPr="00CE0F6A">
        <w:t>Závěr</w:t>
      </w:r>
      <w:bookmarkEnd w:id="46"/>
    </w:p>
    <w:p w:rsidR="00B54552" w:rsidRPr="00CE0F6A" w:rsidRDefault="00B54552" w:rsidP="00E540BF">
      <w:pPr>
        <w:rPr>
          <w:sz w:val="22"/>
          <w:szCs w:val="22"/>
        </w:rPr>
      </w:pPr>
    </w:p>
    <w:p w:rsidR="00B54552" w:rsidRPr="00CE0F6A" w:rsidRDefault="00B54552" w:rsidP="00E540BF">
      <w:r w:rsidRPr="00CE0F6A">
        <w:t>P</w:t>
      </w:r>
      <w:r w:rsidR="00B52F60" w:rsidRPr="00CE0F6A">
        <w:t xml:space="preserve">edagogičtí pracovníci školy </w:t>
      </w:r>
      <w:r w:rsidRPr="00CE0F6A">
        <w:t xml:space="preserve">pracovali podle společně vytvořeného školního vzdělávacího programu pro základní vzdělávání, který naplňuje výchovné a vzdělávací cíle RVP ZV, </w:t>
      </w:r>
      <w:r w:rsidR="00CE0F6A" w:rsidRPr="00CE0F6A">
        <w:t>připravili</w:t>
      </w:r>
      <w:r w:rsidRPr="00CE0F6A">
        <w:t xml:space="preserve"> jeho aktualizaci.</w:t>
      </w:r>
    </w:p>
    <w:p w:rsidR="00B54552" w:rsidRPr="00CE0F6A" w:rsidRDefault="00B54552" w:rsidP="00E540BF"/>
    <w:p w:rsidR="00B54552" w:rsidRPr="00CE0F6A" w:rsidRDefault="00B54552" w:rsidP="00B54552">
      <w:pPr>
        <w:pStyle w:val="Zkladntext"/>
        <w:spacing w:after="120"/>
        <w:rPr>
          <w:color w:val="auto"/>
        </w:rPr>
      </w:pPr>
      <w:r w:rsidRPr="00CE0F6A">
        <w:rPr>
          <w:color w:val="auto"/>
        </w:rPr>
        <w:t>V oblasti vzdělávání byly splněny tematické plány vycházející z učebních dokumentů, výuka probíhala výuka podle školního vzdělávacího programu pro základní vzdělávání - Škola šitá na  míru. Žáci zvládli předepsané učivo, úspěšně zapojili se do mnoha různých soutěží (vědomostních, dovednostních, sportovních, …), práce v mnoha kroužcích, velmi úspěšní byli tradičně ve sportu.</w:t>
      </w:r>
    </w:p>
    <w:p w:rsidR="00B54552" w:rsidRPr="00CE0F6A" w:rsidRDefault="00B54552" w:rsidP="00B54552">
      <w:pPr>
        <w:pStyle w:val="Zkladntext"/>
        <w:spacing w:after="120"/>
        <w:rPr>
          <w:color w:val="auto"/>
        </w:rPr>
      </w:pPr>
      <w:r w:rsidRPr="00CE0F6A">
        <w:rPr>
          <w:color w:val="auto"/>
        </w:rPr>
        <w:t>V tomto školním roce pokračujeme ve výuce Matematiky podle originální metody profesora Milana Hejného, uznávaného i v zahraničí, vede děti k bádání, k samostatnému přemýšlení a řešení zadaných úkolů, rozvíjí jejich matematické myšlení, zvýrazňuje rozvoj osobnosti dítěte a omezuje tzv. biflování. Učivo je rozvrženo přiměřeně, s ohledem na každého žáka tak, aby nedocházelo ani k frustraci z nezvládnutí náročných úloh, ani k demotivaci ze stereotypně opakovaných postupů.</w:t>
      </w:r>
    </w:p>
    <w:p w:rsidR="00B54552" w:rsidRPr="00CE0F6A" w:rsidRDefault="00B54552" w:rsidP="00B54552">
      <w:pPr>
        <w:pStyle w:val="Zkladntext"/>
        <w:spacing w:after="120"/>
        <w:rPr>
          <w:color w:val="auto"/>
        </w:rPr>
      </w:pPr>
      <w:r w:rsidRPr="00CE0F6A">
        <w:rPr>
          <w:color w:val="auto"/>
        </w:rPr>
        <w:t>V průběhu školního roku byly řešeny v oblasti výchovy žáků běžné přestupky proti školnímu řádu.</w:t>
      </w:r>
    </w:p>
    <w:p w:rsidR="00B54552" w:rsidRPr="00CE0F6A" w:rsidRDefault="00B54552" w:rsidP="00E540BF">
      <w:r w:rsidRPr="00CE0F6A">
        <w:t>Z hlediska realizace výchovně vzdělávacích cílů lze školní rok 201</w:t>
      </w:r>
      <w:r w:rsidR="00EF174A" w:rsidRPr="00CE0F6A">
        <w:t>6</w:t>
      </w:r>
      <w:r w:rsidRPr="00CE0F6A">
        <w:t>/201</w:t>
      </w:r>
      <w:r w:rsidR="00EF174A" w:rsidRPr="00CE0F6A">
        <w:t>7</w:t>
      </w:r>
      <w:r w:rsidRPr="00CE0F6A">
        <w:t xml:space="preserve"> hodnotit jako velmi dobrý.</w:t>
      </w:r>
    </w:p>
    <w:p w:rsidR="00B54552" w:rsidRPr="00CE0F6A" w:rsidRDefault="00B54552" w:rsidP="00E540BF">
      <w:pPr>
        <w:rPr>
          <w:sz w:val="22"/>
          <w:szCs w:val="22"/>
        </w:rPr>
      </w:pPr>
    </w:p>
    <w:p w:rsidR="00B54552" w:rsidRPr="00CE0F6A" w:rsidRDefault="00B54552" w:rsidP="00B54552">
      <w:r w:rsidRPr="00CE0F6A">
        <w:t xml:space="preserve">Dlouhodobě usilujeme také o zkvalitnění výuky a dosažené výsledky si ověřujeme účastí žáků v soutěžích a olympiádách. </w:t>
      </w:r>
      <w:r w:rsidR="008B28A2" w:rsidRPr="00CE0F6A">
        <w:t>Již tradičně se zapojujeme do projektu společnosti SCIO, který zajišťuje testování žáků pátých a devátých tříd v matematice, českém jazyce, obecných studijních předpokladech a angličtině. Získáváme tak možnost srovnání úrovně znalostí a dovedností našich žáků s ostatními zapojenými škola v Pardubickém kraji a také České republice. V květnu 201</w:t>
      </w:r>
      <w:r w:rsidR="00CE0F6A" w:rsidRPr="00CE0F6A">
        <w:t>7</w:t>
      </w:r>
      <w:r w:rsidR="008B28A2" w:rsidRPr="00CE0F6A">
        <w:t xml:space="preserve"> se žáci </w:t>
      </w:r>
      <w:r w:rsidR="00CE0F6A" w:rsidRPr="00CE0F6A">
        <w:t>pátého</w:t>
      </w:r>
      <w:r w:rsidR="008B28A2" w:rsidRPr="00CE0F6A">
        <w:t xml:space="preserve"> ročníku zapojili do testování ČŠI v oblasti </w:t>
      </w:r>
      <w:r w:rsidR="00CE0F6A" w:rsidRPr="00CE0F6A">
        <w:t>pžírodovědecké</w:t>
      </w:r>
      <w:r w:rsidR="008B28A2" w:rsidRPr="00CE0F6A">
        <w:t xml:space="preserve"> gramotnosti. Účastnili jsme se matematických, přírodovědných olympiád, soutěží v oblasti ICT a řadě sportovních turnajů (florbal, Hrošiáda, …).</w:t>
      </w:r>
    </w:p>
    <w:p w:rsidR="008B28A2" w:rsidRPr="00CE0F6A" w:rsidRDefault="008B28A2" w:rsidP="00B54552"/>
    <w:p w:rsidR="008B28A2" w:rsidRPr="00CE0F6A" w:rsidRDefault="008B28A2" w:rsidP="00B54552">
      <w:r w:rsidRPr="00CE0F6A">
        <w:t xml:space="preserve">Škola je v dobrém technickém stavu. Historická budova zvenčí v sobě ukrývá moderní technické vybavení. V kmenových třídách a odborných učebnách jsou interaktivní tabule. V přízemí byla zřízena nová školní kuchyňka a v předešlém roce dostaly všechny třídy nové štuky a výmalbu. V prvním patře se nachází počítačová učebna nová učebna školních dílen. Během hlavních prázdnin byly tyto třídy nově naštukovány a vymalovány, včetně chodeb. </w:t>
      </w:r>
      <w:r w:rsidR="004066F6" w:rsidRPr="00CE0F6A">
        <w:t>Ve druhém patře se nachází multimediální učebna s dotykovými zařízeními, sloužící především k výuce cizích jazyků.</w:t>
      </w:r>
    </w:p>
    <w:p w:rsidR="004066F6" w:rsidRPr="00CE0F6A" w:rsidRDefault="004066F6" w:rsidP="00B54552"/>
    <w:p w:rsidR="004066F6" w:rsidRPr="00CE0F6A" w:rsidRDefault="004066F6" w:rsidP="00B54552">
      <w:r w:rsidRPr="00CE0F6A">
        <w:t>V celé škole je pro žáky dostupná síť WIFI. Bezpečný přístup zajišťuje systém KERNUN, který kontroluje aktivity a blokuje přístup na nevhodné stránky. Díky tabletům mají žáci v hodinách možnost dohledávání zajímavých informací, individuální práci.</w:t>
      </w:r>
    </w:p>
    <w:p w:rsidR="004066F6" w:rsidRPr="00CE0F6A" w:rsidRDefault="004066F6" w:rsidP="00B54552"/>
    <w:p w:rsidR="004066F6" w:rsidRPr="00CE0F6A" w:rsidRDefault="004066F6" w:rsidP="004066F6">
      <w:pPr>
        <w:pStyle w:val="Zkladntext"/>
        <w:spacing w:after="120"/>
        <w:rPr>
          <w:color w:val="auto"/>
        </w:rPr>
      </w:pPr>
      <w:r w:rsidRPr="00CE0F6A">
        <w:rPr>
          <w:color w:val="auto"/>
        </w:rPr>
        <w:t>V rámci finančních možností byla věnována pozornost materiálnímu vybavení školy učebnicemi a učebními pomůckami. Úspěšně se snažíme získávat finanční prostředky i od sponzorů.</w:t>
      </w:r>
    </w:p>
    <w:p w:rsidR="00B54552" w:rsidRDefault="004066F6" w:rsidP="005B1F13">
      <w:pPr>
        <w:rPr>
          <w:sz w:val="22"/>
          <w:szCs w:val="22"/>
        </w:rPr>
      </w:pPr>
      <w:r w:rsidRPr="00CE0F6A">
        <w:t xml:space="preserve">V následujících letech budeme usilovat o technologické zabezpečení vstupů budovy. Dokončení stavebních úprav kolem školy (rekonstrukce oplocení, chodníků, zateplení, …). </w:t>
      </w:r>
    </w:p>
    <w:p w:rsidR="005B1F13" w:rsidRDefault="005B1F13" w:rsidP="00E540BF">
      <w:pPr>
        <w:rPr>
          <w:sz w:val="22"/>
          <w:szCs w:val="22"/>
        </w:rPr>
      </w:pPr>
    </w:p>
    <w:p w:rsidR="005B1F13" w:rsidRPr="00E540BF" w:rsidRDefault="005B1F13" w:rsidP="005B1F13">
      <w:pPr>
        <w:jc w:val="center"/>
        <w:rPr>
          <w:sz w:val="22"/>
          <w:szCs w:val="22"/>
        </w:rPr>
      </w:pPr>
      <w:r>
        <w:rPr>
          <w:noProof/>
          <w:sz w:val="22"/>
          <w:szCs w:val="22"/>
        </w:rPr>
        <w:drawing>
          <wp:inline distT="0" distB="0" distL="0" distR="0">
            <wp:extent cx="6258910" cy="8859419"/>
            <wp:effectExtent l="0" t="0" r="8890" b="0"/>
            <wp:docPr id="3" name="Obrázek 3" descr="C:\Users\horakova.sarka\Desktop\Scan\VZ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rakova.sarka\Desktop\Scan\VZ04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65079" cy="8868152"/>
                    </a:xfrm>
                    <a:prstGeom prst="rect">
                      <a:avLst/>
                    </a:prstGeom>
                    <a:noFill/>
                    <a:ln>
                      <a:noFill/>
                    </a:ln>
                  </pic:spPr>
                </pic:pic>
              </a:graphicData>
            </a:graphic>
          </wp:inline>
        </w:drawing>
      </w:r>
    </w:p>
    <w:sectPr w:rsidR="005B1F13" w:rsidRPr="00E540BF" w:rsidSect="00ED299E">
      <w:type w:val="continuous"/>
      <w:pgSz w:w="11906" w:h="16838"/>
      <w:pgMar w:top="1134" w:right="1134"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096" w:rsidRDefault="00EB3096" w:rsidP="00BE28D1">
      <w:r>
        <w:separator/>
      </w:r>
    </w:p>
  </w:endnote>
  <w:endnote w:type="continuationSeparator" w:id="0">
    <w:p w:rsidR="00EB3096" w:rsidRDefault="00EB3096" w:rsidP="00BE2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Print">
    <w:panose1 w:val="02000600000000000000"/>
    <w:charset w:val="EE"/>
    <w:family w:val="auto"/>
    <w:pitch w:val="variable"/>
    <w:sig w:usb0="0000028F"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CG Times">
    <w:altName w:val="Times New Roman"/>
    <w:charset w:val="EE"/>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6438252"/>
      <w:docPartObj>
        <w:docPartGallery w:val="Page Numbers (Bottom of Page)"/>
        <w:docPartUnique/>
      </w:docPartObj>
    </w:sdtPr>
    <w:sdtEndPr/>
    <w:sdtContent>
      <w:p w:rsidR="003F3DFC" w:rsidRDefault="003F3DFC">
        <w:pPr>
          <w:pStyle w:val="Zpat"/>
          <w:jc w:val="center"/>
        </w:pPr>
        <w:r>
          <w:rPr>
            <w:noProof/>
          </w:rPr>
          <mc:AlternateContent>
            <mc:Choice Requires="wps">
              <w:drawing>
                <wp:inline distT="0" distB="0" distL="0" distR="0" wp14:anchorId="7001A8D7" wp14:editId="0AB72197">
                  <wp:extent cx="5467350" cy="45085"/>
                  <wp:effectExtent l="9525" t="9525" r="0" b="2540"/>
                  <wp:docPr id="648" name="Automatický obrazec 1" descr="Světlý vodorovný"/>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37BE11C0" id="_x0000_t110" coordsize="21600,21600" o:spt="110" path="m10800,l,10800,10800,21600,21600,10800xe">
                  <v:stroke joinstyle="miter"/>
                  <v:path gradientshapeok="t" o:connecttype="rect" textboxrect="5400,5400,16200,16200"/>
                </v:shapetype>
                <v:shape id="Automatický obrazec 1" o:spid="_x0000_s1026" type="#_x0000_t110" alt="Světlý vodorovný"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" fillcolor="black" stroked="f">
                  <v:fill r:id="rId1" o:title="" type="pattern"/>
                  <w10:anchorlock/>
                </v:shape>
              </w:pict>
            </mc:Fallback>
          </mc:AlternateContent>
        </w:r>
      </w:p>
      <w:p w:rsidR="003F3DFC" w:rsidRDefault="003F3DFC">
        <w:pPr>
          <w:pStyle w:val="Zpat"/>
          <w:jc w:val="center"/>
        </w:pPr>
        <w:r>
          <w:fldChar w:fldCharType="begin"/>
        </w:r>
        <w:r>
          <w:instrText>PAGE    \* MERGEFORMAT</w:instrText>
        </w:r>
        <w:r>
          <w:fldChar w:fldCharType="separate"/>
        </w:r>
        <w:r w:rsidR="00343A7D">
          <w:rPr>
            <w:noProof/>
          </w:rPr>
          <w:t>6</w:t>
        </w:r>
        <w:r>
          <w:fldChar w:fldCharType="end"/>
        </w:r>
      </w:p>
    </w:sdtContent>
  </w:sdt>
  <w:p w:rsidR="003F3DFC" w:rsidRDefault="003F3DF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096" w:rsidRDefault="00EB3096" w:rsidP="00BE28D1">
      <w:r>
        <w:separator/>
      </w:r>
    </w:p>
  </w:footnote>
  <w:footnote w:type="continuationSeparator" w:id="0">
    <w:p w:rsidR="00EB3096" w:rsidRDefault="00EB3096" w:rsidP="00BE2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DFC" w:rsidRPr="00BE28D1" w:rsidRDefault="003F3DFC" w:rsidP="00BE28D1">
    <w:pPr>
      <w:pStyle w:val="Zkladntext"/>
      <w:jc w:val="center"/>
      <w:rPr>
        <w:color w:val="auto"/>
        <w:sz w:val="20"/>
      </w:rPr>
    </w:pPr>
    <w:r w:rsidRPr="00BE28D1">
      <w:rPr>
        <w:color w:val="auto"/>
        <w:sz w:val="20"/>
      </w:rPr>
      <w:t>Základní škola, Skuteč, Komenského 150, okres Chrudim</w:t>
    </w:r>
  </w:p>
  <w:p w:rsidR="003F3DFC" w:rsidRDefault="003F3DFC">
    <w:pPr>
      <w:pStyle w:val="Zhlav"/>
    </w:pPr>
    <w:r>
      <w:rPr>
        <w:rFonts w:ascii="CG Times" w:hAnsi="CG Times"/>
        <w:noProof/>
        <w:sz w:val="22"/>
        <w:szCs w:val="52"/>
      </w:rPr>
      <mc:AlternateContent>
        <mc:Choice Requires="wps">
          <w:drawing>
            <wp:anchor distT="0" distB="0" distL="114300" distR="114300" simplePos="0" relativeHeight="251659264" behindDoc="0" locked="0" layoutInCell="1" allowOverlap="1" wp14:anchorId="4920EF71" wp14:editId="0F8EAFF9">
              <wp:simplePos x="0" y="0"/>
              <wp:positionH relativeFrom="column">
                <wp:posOffset>501015</wp:posOffset>
              </wp:positionH>
              <wp:positionV relativeFrom="paragraph">
                <wp:posOffset>10307</wp:posOffset>
              </wp:positionV>
              <wp:extent cx="4629150" cy="0"/>
              <wp:effectExtent l="0" t="0" r="19050" b="19050"/>
              <wp:wrapNone/>
              <wp:docPr id="1" name="Přímá spojnice 1"/>
              <wp:cNvGraphicFramePr/>
              <a:graphic xmlns:a="http://schemas.openxmlformats.org/drawingml/2006/main">
                <a:graphicData uri="http://schemas.microsoft.com/office/word/2010/wordprocessingShape">
                  <wps:wsp>
                    <wps:cNvCnPr/>
                    <wps:spPr>
                      <a:xfrm>
                        <a:off x="0" y="0"/>
                        <a:ext cx="462915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54C1B55" id="Přímá spojnice 1"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45pt,.8pt" to="403.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" strokecolor="black [3040]" strokeweight=".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nsid w:val="00000004"/>
    <w:multiLevelType w:val="singleLevel"/>
    <w:tmpl w:val="00000004"/>
    <w:name w:val="WW8Num4"/>
    <w:lvl w:ilvl="0">
      <w:start w:val="1"/>
      <w:numFmt w:val="decimal"/>
      <w:lvlText w:val="%1."/>
      <w:lvlJc w:val="left"/>
      <w:pPr>
        <w:tabs>
          <w:tab w:val="num" w:pos="720"/>
        </w:tabs>
        <w:ind w:left="720" w:hanging="360"/>
      </w:pPr>
    </w:lvl>
  </w:abstractNum>
  <w:abstractNum w:abstractNumId="3">
    <w:nsid w:val="03690A36"/>
    <w:multiLevelType w:val="hybridMultilevel"/>
    <w:tmpl w:val="E382ABF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3DF3BE8"/>
    <w:multiLevelType w:val="hybridMultilevel"/>
    <w:tmpl w:val="2A4C22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40606F8"/>
    <w:multiLevelType w:val="hybridMultilevel"/>
    <w:tmpl w:val="E7EE4522"/>
    <w:lvl w:ilvl="0" w:tplc="04050005">
      <w:start w:val="1"/>
      <w:numFmt w:val="bullet"/>
      <w:lvlText w:val=""/>
      <w:lvlJc w:val="left"/>
      <w:pPr>
        <w:ind w:left="1364" w:hanging="360"/>
      </w:pPr>
      <w:rPr>
        <w:rFonts w:ascii="Wingdings" w:hAnsi="Wingdings"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6">
    <w:nsid w:val="05C45F87"/>
    <w:multiLevelType w:val="hybridMultilevel"/>
    <w:tmpl w:val="F86C13BA"/>
    <w:lvl w:ilvl="0" w:tplc="591ABC9A">
      <w:start w:val="5"/>
      <w:numFmt w:val="bullet"/>
      <w:lvlText w:val="-"/>
      <w:lvlJc w:val="left"/>
      <w:pPr>
        <w:tabs>
          <w:tab w:val="num" w:pos="360"/>
        </w:tabs>
        <w:ind w:left="360" w:hanging="360"/>
      </w:pPr>
      <w:rPr>
        <w:rFonts w:ascii="Times New Roman" w:eastAsia="Times New Roman" w:hAnsi="Times New Roman" w:cs="Times New Roman"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7">
    <w:nsid w:val="062A2E07"/>
    <w:multiLevelType w:val="hybridMultilevel"/>
    <w:tmpl w:val="930EFAE0"/>
    <w:lvl w:ilvl="0" w:tplc="04050011">
      <w:start w:val="1"/>
      <w:numFmt w:val="decimal"/>
      <w:lvlText w:val="%1)"/>
      <w:lvlJc w:val="left"/>
      <w:pPr>
        <w:tabs>
          <w:tab w:val="num" w:pos="900"/>
        </w:tabs>
        <w:ind w:left="900" w:hanging="360"/>
      </w:pPr>
    </w:lvl>
    <w:lvl w:ilvl="1" w:tplc="A718F634">
      <w:start w:val="1"/>
      <w:numFmt w:val="bullet"/>
      <w:lvlText w:val=""/>
      <w:lvlJc w:val="left"/>
      <w:pPr>
        <w:tabs>
          <w:tab w:val="num" w:pos="1620"/>
        </w:tabs>
        <w:ind w:left="1620" w:hanging="360"/>
      </w:pPr>
      <w:rPr>
        <w:rFonts w:ascii="Symbol" w:hAnsi="Symbol" w:hint="default"/>
      </w:rPr>
    </w:lvl>
    <w:lvl w:ilvl="2" w:tplc="56F2F8A0">
      <w:start w:val="1"/>
      <w:numFmt w:val="lowerLetter"/>
      <w:lvlText w:val="%3)"/>
      <w:lvlJc w:val="left"/>
      <w:pPr>
        <w:tabs>
          <w:tab w:val="num" w:pos="2520"/>
        </w:tabs>
        <w:ind w:left="2520" w:hanging="360"/>
      </w:pPr>
    </w:lvl>
    <w:lvl w:ilvl="3" w:tplc="0B32D208">
      <w:start w:val="1"/>
      <w:numFmt w:val="decimal"/>
      <w:lvlText w:val="%4."/>
      <w:lvlJc w:val="left"/>
      <w:pPr>
        <w:tabs>
          <w:tab w:val="num" w:pos="3060"/>
        </w:tabs>
        <w:ind w:left="3060" w:hanging="360"/>
      </w:pPr>
    </w:lvl>
    <w:lvl w:ilvl="4" w:tplc="04050019">
      <w:start w:val="1"/>
      <w:numFmt w:val="lowerLetter"/>
      <w:lvlText w:val="%5."/>
      <w:lvlJc w:val="left"/>
      <w:pPr>
        <w:tabs>
          <w:tab w:val="num" w:pos="3780"/>
        </w:tabs>
        <w:ind w:left="3780" w:hanging="360"/>
      </w:pPr>
    </w:lvl>
    <w:lvl w:ilvl="5" w:tplc="0405001B">
      <w:start w:val="1"/>
      <w:numFmt w:val="lowerRoman"/>
      <w:lvlText w:val="%6."/>
      <w:lvlJc w:val="right"/>
      <w:pPr>
        <w:tabs>
          <w:tab w:val="num" w:pos="4500"/>
        </w:tabs>
        <w:ind w:left="4500" w:hanging="180"/>
      </w:pPr>
    </w:lvl>
    <w:lvl w:ilvl="6" w:tplc="0405000F">
      <w:start w:val="1"/>
      <w:numFmt w:val="decimal"/>
      <w:lvlText w:val="%7."/>
      <w:lvlJc w:val="left"/>
      <w:pPr>
        <w:tabs>
          <w:tab w:val="num" w:pos="5220"/>
        </w:tabs>
        <w:ind w:left="5220" w:hanging="360"/>
      </w:pPr>
    </w:lvl>
    <w:lvl w:ilvl="7" w:tplc="04050019">
      <w:start w:val="1"/>
      <w:numFmt w:val="lowerLetter"/>
      <w:lvlText w:val="%8."/>
      <w:lvlJc w:val="left"/>
      <w:pPr>
        <w:tabs>
          <w:tab w:val="num" w:pos="5940"/>
        </w:tabs>
        <w:ind w:left="5940" w:hanging="360"/>
      </w:pPr>
    </w:lvl>
    <w:lvl w:ilvl="8" w:tplc="0405001B">
      <w:start w:val="1"/>
      <w:numFmt w:val="lowerRoman"/>
      <w:lvlText w:val="%9."/>
      <w:lvlJc w:val="right"/>
      <w:pPr>
        <w:tabs>
          <w:tab w:val="num" w:pos="6660"/>
        </w:tabs>
        <w:ind w:left="6660" w:hanging="180"/>
      </w:pPr>
    </w:lvl>
  </w:abstractNum>
  <w:abstractNum w:abstractNumId="8">
    <w:nsid w:val="06F62BD5"/>
    <w:multiLevelType w:val="hybridMultilevel"/>
    <w:tmpl w:val="736C76D0"/>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09D30EA9"/>
    <w:multiLevelType w:val="hybridMultilevel"/>
    <w:tmpl w:val="4448C93A"/>
    <w:lvl w:ilvl="0" w:tplc="0405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nsid w:val="10CD3EE4"/>
    <w:multiLevelType w:val="hybridMultilevel"/>
    <w:tmpl w:val="D632B628"/>
    <w:lvl w:ilvl="0" w:tplc="A718F634">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1">
    <w:nsid w:val="114700AF"/>
    <w:multiLevelType w:val="hybridMultilevel"/>
    <w:tmpl w:val="3BF0D4B0"/>
    <w:lvl w:ilvl="0" w:tplc="942E10E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65E422D"/>
    <w:multiLevelType w:val="hybridMultilevel"/>
    <w:tmpl w:val="EA8C9CE2"/>
    <w:lvl w:ilvl="0" w:tplc="04050005">
      <w:start w:val="1"/>
      <w:numFmt w:val="bullet"/>
      <w:lvlText w:val=""/>
      <w:lvlJc w:val="left"/>
      <w:pPr>
        <w:ind w:left="720" w:hanging="360"/>
      </w:pPr>
      <w:rPr>
        <w:rFonts w:ascii="Wingdings" w:hAnsi="Wingdings" w:hint="default"/>
      </w:rPr>
    </w:lvl>
    <w:lvl w:ilvl="1" w:tplc="EF66CF5E">
      <w:numFmt w:val="bullet"/>
      <w:lvlText w:val="•"/>
      <w:lvlJc w:val="left"/>
      <w:pPr>
        <w:ind w:left="1788" w:hanging="708"/>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C82603B"/>
    <w:multiLevelType w:val="multilevel"/>
    <w:tmpl w:val="065E8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0436F35"/>
    <w:multiLevelType w:val="hybridMultilevel"/>
    <w:tmpl w:val="366ACA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44358F8"/>
    <w:multiLevelType w:val="hybridMultilevel"/>
    <w:tmpl w:val="DE06091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B3120A6"/>
    <w:multiLevelType w:val="hybridMultilevel"/>
    <w:tmpl w:val="525060A2"/>
    <w:lvl w:ilvl="0" w:tplc="0744042A">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7">
    <w:nsid w:val="2FE06CF7"/>
    <w:multiLevelType w:val="multilevel"/>
    <w:tmpl w:val="2228B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0E32BB1"/>
    <w:multiLevelType w:val="hybridMultilevel"/>
    <w:tmpl w:val="50B8F2C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72D0243"/>
    <w:multiLevelType w:val="hybridMultilevel"/>
    <w:tmpl w:val="B428DC98"/>
    <w:lvl w:ilvl="0" w:tplc="04050007">
      <w:start w:val="1"/>
      <w:numFmt w:val="bullet"/>
      <w:lvlText w:val=""/>
      <w:lvlJc w:val="left"/>
      <w:pPr>
        <w:tabs>
          <w:tab w:val="num" w:pos="720"/>
        </w:tabs>
        <w:ind w:left="720" w:hanging="360"/>
      </w:pPr>
      <w:rPr>
        <w:rFonts w:ascii="Wingdings" w:hAnsi="Wingdings" w:hint="default"/>
        <w:sz w:val="16"/>
      </w:rPr>
    </w:lvl>
    <w:lvl w:ilvl="1" w:tplc="72603A52">
      <w:numFmt w:val="bullet"/>
      <w:lvlText w:val="•"/>
      <w:lvlJc w:val="left"/>
      <w:pPr>
        <w:ind w:left="1785" w:hanging="705"/>
      </w:pPr>
      <w:rPr>
        <w:rFonts w:ascii="Times New Roman" w:eastAsia="Times New Roman" w:hAnsi="Times New Roman"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385972AC"/>
    <w:multiLevelType w:val="hybridMultilevel"/>
    <w:tmpl w:val="AAD8B1B6"/>
    <w:lvl w:ilvl="0" w:tplc="04050017">
      <w:start w:val="1"/>
      <w:numFmt w:val="lowerLetter"/>
      <w:lvlText w:val="%1)"/>
      <w:lvlJc w:val="left"/>
      <w:pPr>
        <w:tabs>
          <w:tab w:val="num" w:pos="512"/>
        </w:tabs>
        <w:ind w:left="512" w:hanging="360"/>
      </w:pPr>
    </w:lvl>
    <w:lvl w:ilvl="1" w:tplc="04050019">
      <w:start w:val="1"/>
      <w:numFmt w:val="lowerLetter"/>
      <w:lvlText w:val="%2."/>
      <w:lvlJc w:val="left"/>
      <w:pPr>
        <w:tabs>
          <w:tab w:val="num" w:pos="1232"/>
        </w:tabs>
        <w:ind w:left="1232" w:hanging="360"/>
      </w:pPr>
    </w:lvl>
    <w:lvl w:ilvl="2" w:tplc="0405001B">
      <w:start w:val="1"/>
      <w:numFmt w:val="lowerRoman"/>
      <w:lvlText w:val="%3."/>
      <w:lvlJc w:val="right"/>
      <w:pPr>
        <w:tabs>
          <w:tab w:val="num" w:pos="1952"/>
        </w:tabs>
        <w:ind w:left="1952" w:hanging="180"/>
      </w:pPr>
    </w:lvl>
    <w:lvl w:ilvl="3" w:tplc="0405000F">
      <w:start w:val="1"/>
      <w:numFmt w:val="decimal"/>
      <w:lvlText w:val="%4."/>
      <w:lvlJc w:val="left"/>
      <w:pPr>
        <w:tabs>
          <w:tab w:val="num" w:pos="2672"/>
        </w:tabs>
        <w:ind w:left="2672" w:hanging="360"/>
      </w:pPr>
    </w:lvl>
    <w:lvl w:ilvl="4" w:tplc="04050019">
      <w:start w:val="1"/>
      <w:numFmt w:val="lowerLetter"/>
      <w:lvlText w:val="%5."/>
      <w:lvlJc w:val="left"/>
      <w:pPr>
        <w:tabs>
          <w:tab w:val="num" w:pos="3392"/>
        </w:tabs>
        <w:ind w:left="3392" w:hanging="360"/>
      </w:pPr>
    </w:lvl>
    <w:lvl w:ilvl="5" w:tplc="0405001B">
      <w:start w:val="1"/>
      <w:numFmt w:val="lowerRoman"/>
      <w:lvlText w:val="%6."/>
      <w:lvlJc w:val="right"/>
      <w:pPr>
        <w:tabs>
          <w:tab w:val="num" w:pos="4112"/>
        </w:tabs>
        <w:ind w:left="4112" w:hanging="180"/>
      </w:pPr>
    </w:lvl>
    <w:lvl w:ilvl="6" w:tplc="0405000F">
      <w:start w:val="1"/>
      <w:numFmt w:val="decimal"/>
      <w:lvlText w:val="%7."/>
      <w:lvlJc w:val="left"/>
      <w:pPr>
        <w:tabs>
          <w:tab w:val="num" w:pos="4832"/>
        </w:tabs>
        <w:ind w:left="4832" w:hanging="360"/>
      </w:pPr>
    </w:lvl>
    <w:lvl w:ilvl="7" w:tplc="04050019">
      <w:start w:val="1"/>
      <w:numFmt w:val="lowerLetter"/>
      <w:lvlText w:val="%8."/>
      <w:lvlJc w:val="left"/>
      <w:pPr>
        <w:tabs>
          <w:tab w:val="num" w:pos="5552"/>
        </w:tabs>
        <w:ind w:left="5552" w:hanging="360"/>
      </w:pPr>
    </w:lvl>
    <w:lvl w:ilvl="8" w:tplc="0405001B">
      <w:start w:val="1"/>
      <w:numFmt w:val="lowerRoman"/>
      <w:lvlText w:val="%9."/>
      <w:lvlJc w:val="right"/>
      <w:pPr>
        <w:tabs>
          <w:tab w:val="num" w:pos="6272"/>
        </w:tabs>
        <w:ind w:left="6272" w:hanging="180"/>
      </w:pPr>
    </w:lvl>
  </w:abstractNum>
  <w:abstractNum w:abstractNumId="21">
    <w:nsid w:val="3971556D"/>
    <w:multiLevelType w:val="hybridMultilevel"/>
    <w:tmpl w:val="DDC69494"/>
    <w:lvl w:ilvl="0" w:tplc="04050017">
      <w:start w:val="1"/>
      <w:numFmt w:val="lowerLetter"/>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2">
    <w:nsid w:val="39F819D9"/>
    <w:multiLevelType w:val="hybridMultilevel"/>
    <w:tmpl w:val="E8662660"/>
    <w:lvl w:ilvl="0" w:tplc="0744042A">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23">
    <w:nsid w:val="486E6B2F"/>
    <w:multiLevelType w:val="hybridMultilevel"/>
    <w:tmpl w:val="00D64F4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C103721"/>
    <w:multiLevelType w:val="multilevel"/>
    <w:tmpl w:val="C33ED71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5">
    <w:nsid w:val="4C687EDE"/>
    <w:multiLevelType w:val="hybridMultilevel"/>
    <w:tmpl w:val="C2D6070A"/>
    <w:lvl w:ilvl="0" w:tplc="04050005">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6">
    <w:nsid w:val="4FE83019"/>
    <w:multiLevelType w:val="hybridMultilevel"/>
    <w:tmpl w:val="D33AE37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0A76938"/>
    <w:multiLevelType w:val="hybridMultilevel"/>
    <w:tmpl w:val="9AC400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1306148"/>
    <w:multiLevelType w:val="hybridMultilevel"/>
    <w:tmpl w:val="8EF6FD9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528E4710"/>
    <w:multiLevelType w:val="hybridMultilevel"/>
    <w:tmpl w:val="CA0CE0E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4741EA9"/>
    <w:multiLevelType w:val="hybridMultilevel"/>
    <w:tmpl w:val="06E04176"/>
    <w:lvl w:ilvl="0" w:tplc="04050001">
      <w:start w:val="1"/>
      <w:numFmt w:val="bullet"/>
      <w:lvlText w:val=""/>
      <w:lvlJc w:val="left"/>
      <w:pPr>
        <w:ind w:left="1637"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1">
    <w:nsid w:val="58B14D71"/>
    <w:multiLevelType w:val="hybridMultilevel"/>
    <w:tmpl w:val="799A94EA"/>
    <w:lvl w:ilvl="0" w:tplc="04050005">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2">
    <w:nsid w:val="5C794CC0"/>
    <w:multiLevelType w:val="hybridMultilevel"/>
    <w:tmpl w:val="491417C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686708B5"/>
    <w:multiLevelType w:val="hybridMultilevel"/>
    <w:tmpl w:val="85661B8E"/>
    <w:lvl w:ilvl="0" w:tplc="0744042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68ED1F09"/>
    <w:multiLevelType w:val="hybridMultilevel"/>
    <w:tmpl w:val="32AAF48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6B560FEA"/>
    <w:multiLevelType w:val="hybridMultilevel"/>
    <w:tmpl w:val="6F8260A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72056954"/>
    <w:multiLevelType w:val="hybridMultilevel"/>
    <w:tmpl w:val="6BA2915A"/>
    <w:lvl w:ilvl="0" w:tplc="04050005">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7">
    <w:nsid w:val="72A61C45"/>
    <w:multiLevelType w:val="hybridMultilevel"/>
    <w:tmpl w:val="A628C66E"/>
    <w:lvl w:ilvl="0" w:tplc="0744042A">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38">
    <w:nsid w:val="744D7C4C"/>
    <w:multiLevelType w:val="hybridMultilevel"/>
    <w:tmpl w:val="8090B990"/>
    <w:lvl w:ilvl="0" w:tplc="04050005">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9">
    <w:nsid w:val="7820443D"/>
    <w:multiLevelType w:val="hybridMultilevel"/>
    <w:tmpl w:val="4A3A269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793C446C"/>
    <w:multiLevelType w:val="hybridMultilevel"/>
    <w:tmpl w:val="4E0A6D82"/>
    <w:lvl w:ilvl="0" w:tplc="A1DE65BA">
      <w:start w:val="1"/>
      <w:numFmt w:val="bullet"/>
      <w:lvlText w:val="-"/>
      <w:lvlJc w:val="left"/>
      <w:pPr>
        <w:ind w:left="720" w:hanging="360"/>
      </w:pPr>
      <w:rPr>
        <w:rFonts w:ascii="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1">
    <w:nsid w:val="7E7476B2"/>
    <w:multiLevelType w:val="hybridMultilevel"/>
    <w:tmpl w:val="D6922CB4"/>
    <w:lvl w:ilvl="0" w:tplc="04050007">
      <w:start w:val="1"/>
      <w:numFmt w:val="bullet"/>
      <w:lvlText w:val=""/>
      <w:lvlJc w:val="left"/>
      <w:pPr>
        <w:tabs>
          <w:tab w:val="num" w:pos="644"/>
        </w:tabs>
        <w:ind w:left="644" w:hanging="360"/>
      </w:pPr>
      <w:rPr>
        <w:rFonts w:ascii="Wingdings" w:hAnsi="Wingdings" w:hint="default"/>
        <w:sz w:val="16"/>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2">
    <w:nsid w:val="7EAD01B8"/>
    <w:multiLevelType w:val="hybridMultilevel"/>
    <w:tmpl w:val="225EF4F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7EF4245A"/>
    <w:multiLevelType w:val="hybridMultilevel"/>
    <w:tmpl w:val="820EF092"/>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36"/>
  </w:num>
  <w:num w:numId="2">
    <w:abstractNumId w:val="39"/>
  </w:num>
  <w:num w:numId="3">
    <w:abstractNumId w:val="26"/>
  </w:num>
  <w:num w:numId="4">
    <w:abstractNumId w:val="32"/>
  </w:num>
  <w:num w:numId="5">
    <w:abstractNumId w:val="8"/>
  </w:num>
  <w:num w:numId="6">
    <w:abstractNumId w:val="24"/>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0"/>
  </w:num>
  <w:num w:numId="12">
    <w:abstractNumId w:val="7"/>
  </w:num>
  <w:num w:numId="13">
    <w:abstractNumId w:val="20"/>
  </w:num>
  <w:num w:numId="14">
    <w:abstractNumId w:val="14"/>
  </w:num>
  <w:num w:numId="15">
    <w:abstractNumId w:val="35"/>
  </w:num>
  <w:num w:numId="16">
    <w:abstractNumId w:val="41"/>
  </w:num>
  <w:num w:numId="17">
    <w:abstractNumId w:val="40"/>
  </w:num>
  <w:num w:numId="18">
    <w:abstractNumId w:val="41"/>
  </w:num>
  <w:num w:numId="19">
    <w:abstractNumId w:val="43"/>
  </w:num>
  <w:num w:numId="20">
    <w:abstractNumId w:val="25"/>
  </w:num>
  <w:num w:numId="21">
    <w:abstractNumId w:val="13"/>
  </w:num>
  <w:num w:numId="22">
    <w:abstractNumId w:val="17"/>
  </w:num>
  <w:num w:numId="23">
    <w:abstractNumId w:val="12"/>
  </w:num>
  <w:num w:numId="24">
    <w:abstractNumId w:val="29"/>
  </w:num>
  <w:num w:numId="25">
    <w:abstractNumId w:val="5"/>
  </w:num>
  <w:num w:numId="26">
    <w:abstractNumId w:val="19"/>
  </w:num>
  <w:num w:numId="27">
    <w:abstractNumId w:val="4"/>
  </w:num>
  <w:num w:numId="28">
    <w:abstractNumId w:val="30"/>
  </w:num>
  <w:num w:numId="29">
    <w:abstractNumId w:val="9"/>
  </w:num>
  <w:num w:numId="30">
    <w:abstractNumId w:val="3"/>
  </w:num>
  <w:num w:numId="31">
    <w:abstractNumId w:val="23"/>
  </w:num>
  <w:num w:numId="32">
    <w:abstractNumId w:val="15"/>
  </w:num>
  <w:num w:numId="33">
    <w:abstractNumId w:val="42"/>
  </w:num>
  <w:num w:numId="34">
    <w:abstractNumId w:val="28"/>
  </w:num>
  <w:num w:numId="35">
    <w:abstractNumId w:val="6"/>
  </w:num>
  <w:num w:numId="36">
    <w:abstractNumId w:val="18"/>
  </w:num>
  <w:num w:numId="37">
    <w:abstractNumId w:val="38"/>
  </w:num>
  <w:num w:numId="38">
    <w:abstractNumId w:val="31"/>
  </w:num>
  <w:num w:numId="39">
    <w:abstractNumId w:val="37"/>
  </w:num>
  <w:num w:numId="40">
    <w:abstractNumId w:val="22"/>
  </w:num>
  <w:num w:numId="41">
    <w:abstractNumId w:val="16"/>
  </w:num>
  <w:num w:numId="42">
    <w:abstractNumId w:val="11"/>
  </w:num>
  <w:num w:numId="43">
    <w:abstractNumId w:val="33"/>
  </w:num>
  <w:num w:numId="44">
    <w:abstractNumId w:val="27"/>
  </w:num>
  <w:num w:numId="45">
    <w:abstractNumId w:val="24"/>
  </w:num>
  <w:num w:numId="46">
    <w:abstractNumId w:val="3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479"/>
    <w:rsid w:val="00006A4B"/>
    <w:rsid w:val="00007080"/>
    <w:rsid w:val="0001332D"/>
    <w:rsid w:val="00021B88"/>
    <w:rsid w:val="0004492A"/>
    <w:rsid w:val="000634BB"/>
    <w:rsid w:val="00072EA6"/>
    <w:rsid w:val="000760C5"/>
    <w:rsid w:val="00080A64"/>
    <w:rsid w:val="00083DB1"/>
    <w:rsid w:val="00084D98"/>
    <w:rsid w:val="00086B10"/>
    <w:rsid w:val="000871D3"/>
    <w:rsid w:val="000943AC"/>
    <w:rsid w:val="00097A55"/>
    <w:rsid w:val="000A0E37"/>
    <w:rsid w:val="000B542E"/>
    <w:rsid w:val="000C0F19"/>
    <w:rsid w:val="000C1213"/>
    <w:rsid w:val="000D2F3A"/>
    <w:rsid w:val="000E0CF0"/>
    <w:rsid w:val="000E4C19"/>
    <w:rsid w:val="000E6BCD"/>
    <w:rsid w:val="000F288B"/>
    <w:rsid w:val="000F3C85"/>
    <w:rsid w:val="000F4CB6"/>
    <w:rsid w:val="00102E28"/>
    <w:rsid w:val="001068F7"/>
    <w:rsid w:val="00113FF4"/>
    <w:rsid w:val="001166BD"/>
    <w:rsid w:val="0012085D"/>
    <w:rsid w:val="00124B29"/>
    <w:rsid w:val="00130ACC"/>
    <w:rsid w:val="001418E0"/>
    <w:rsid w:val="001478CD"/>
    <w:rsid w:val="001A02C0"/>
    <w:rsid w:val="001B10E2"/>
    <w:rsid w:val="001B4549"/>
    <w:rsid w:val="001C7560"/>
    <w:rsid w:val="001D274B"/>
    <w:rsid w:val="001D2B76"/>
    <w:rsid w:val="001D3D21"/>
    <w:rsid w:val="001E2212"/>
    <w:rsid w:val="001E442C"/>
    <w:rsid w:val="001E6901"/>
    <w:rsid w:val="001F185F"/>
    <w:rsid w:val="00200363"/>
    <w:rsid w:val="0021364A"/>
    <w:rsid w:val="002218E9"/>
    <w:rsid w:val="00230809"/>
    <w:rsid w:val="002331EB"/>
    <w:rsid w:val="002664FA"/>
    <w:rsid w:val="0027034E"/>
    <w:rsid w:val="00271059"/>
    <w:rsid w:val="002825AD"/>
    <w:rsid w:val="002826DE"/>
    <w:rsid w:val="002B0590"/>
    <w:rsid w:val="002F03A5"/>
    <w:rsid w:val="002F30B7"/>
    <w:rsid w:val="00321E9D"/>
    <w:rsid w:val="00330175"/>
    <w:rsid w:val="003428DA"/>
    <w:rsid w:val="00343A7D"/>
    <w:rsid w:val="003577B4"/>
    <w:rsid w:val="00377C77"/>
    <w:rsid w:val="00381A24"/>
    <w:rsid w:val="00381FDA"/>
    <w:rsid w:val="00385658"/>
    <w:rsid w:val="003876E4"/>
    <w:rsid w:val="003959B3"/>
    <w:rsid w:val="003C1EBA"/>
    <w:rsid w:val="003D22D2"/>
    <w:rsid w:val="003D3937"/>
    <w:rsid w:val="003E4D05"/>
    <w:rsid w:val="003E674B"/>
    <w:rsid w:val="003F3DFC"/>
    <w:rsid w:val="003F5B59"/>
    <w:rsid w:val="004066F6"/>
    <w:rsid w:val="0040781B"/>
    <w:rsid w:val="00412E5B"/>
    <w:rsid w:val="0043492A"/>
    <w:rsid w:val="00436613"/>
    <w:rsid w:val="00445611"/>
    <w:rsid w:val="00465158"/>
    <w:rsid w:val="00472C1D"/>
    <w:rsid w:val="00484F12"/>
    <w:rsid w:val="00492CDA"/>
    <w:rsid w:val="004B1E54"/>
    <w:rsid w:val="004B506F"/>
    <w:rsid w:val="004C5F99"/>
    <w:rsid w:val="004D70D8"/>
    <w:rsid w:val="004E5127"/>
    <w:rsid w:val="004F567F"/>
    <w:rsid w:val="004F6C63"/>
    <w:rsid w:val="00502F6D"/>
    <w:rsid w:val="005122C7"/>
    <w:rsid w:val="00524FC5"/>
    <w:rsid w:val="00525DF4"/>
    <w:rsid w:val="00526979"/>
    <w:rsid w:val="0052740A"/>
    <w:rsid w:val="005448DB"/>
    <w:rsid w:val="0055260D"/>
    <w:rsid w:val="0057257C"/>
    <w:rsid w:val="0057285D"/>
    <w:rsid w:val="005812E6"/>
    <w:rsid w:val="00591724"/>
    <w:rsid w:val="00594567"/>
    <w:rsid w:val="00594FD4"/>
    <w:rsid w:val="005A07BD"/>
    <w:rsid w:val="005A1419"/>
    <w:rsid w:val="005B1F13"/>
    <w:rsid w:val="005D7351"/>
    <w:rsid w:val="005F0A6B"/>
    <w:rsid w:val="00621F69"/>
    <w:rsid w:val="00630CAD"/>
    <w:rsid w:val="00636CC8"/>
    <w:rsid w:val="00644A82"/>
    <w:rsid w:val="00654705"/>
    <w:rsid w:val="00654E28"/>
    <w:rsid w:val="00660F58"/>
    <w:rsid w:val="006642A3"/>
    <w:rsid w:val="006709B6"/>
    <w:rsid w:val="006C6288"/>
    <w:rsid w:val="006D5FCA"/>
    <w:rsid w:val="006E1A48"/>
    <w:rsid w:val="006F05FF"/>
    <w:rsid w:val="006F6592"/>
    <w:rsid w:val="006F672A"/>
    <w:rsid w:val="006F7BDA"/>
    <w:rsid w:val="00711F50"/>
    <w:rsid w:val="00713D85"/>
    <w:rsid w:val="007177CB"/>
    <w:rsid w:val="00722D12"/>
    <w:rsid w:val="00746B97"/>
    <w:rsid w:val="0075258D"/>
    <w:rsid w:val="0076381E"/>
    <w:rsid w:val="00764774"/>
    <w:rsid w:val="00781518"/>
    <w:rsid w:val="00784463"/>
    <w:rsid w:val="00784A84"/>
    <w:rsid w:val="007B47DB"/>
    <w:rsid w:val="007C5D92"/>
    <w:rsid w:val="007D2F1A"/>
    <w:rsid w:val="007D5D47"/>
    <w:rsid w:val="007F7E35"/>
    <w:rsid w:val="00817EFD"/>
    <w:rsid w:val="00833C0A"/>
    <w:rsid w:val="00836073"/>
    <w:rsid w:val="008513FF"/>
    <w:rsid w:val="008570CA"/>
    <w:rsid w:val="008700D6"/>
    <w:rsid w:val="00896B8D"/>
    <w:rsid w:val="008B0F21"/>
    <w:rsid w:val="008B28A2"/>
    <w:rsid w:val="008B3E1A"/>
    <w:rsid w:val="008B77A4"/>
    <w:rsid w:val="008C21BC"/>
    <w:rsid w:val="008D147F"/>
    <w:rsid w:val="008E0653"/>
    <w:rsid w:val="008E0F92"/>
    <w:rsid w:val="008E6716"/>
    <w:rsid w:val="008E69F4"/>
    <w:rsid w:val="008E740D"/>
    <w:rsid w:val="008F4A4B"/>
    <w:rsid w:val="00920820"/>
    <w:rsid w:val="0092088D"/>
    <w:rsid w:val="009321B2"/>
    <w:rsid w:val="00946D8F"/>
    <w:rsid w:val="009472DD"/>
    <w:rsid w:val="009549BC"/>
    <w:rsid w:val="009561EC"/>
    <w:rsid w:val="00964191"/>
    <w:rsid w:val="00967140"/>
    <w:rsid w:val="009768B3"/>
    <w:rsid w:val="00984392"/>
    <w:rsid w:val="00987DC4"/>
    <w:rsid w:val="00990CCA"/>
    <w:rsid w:val="009C5C4A"/>
    <w:rsid w:val="009D588D"/>
    <w:rsid w:val="009E787C"/>
    <w:rsid w:val="009F312C"/>
    <w:rsid w:val="009F3629"/>
    <w:rsid w:val="00A02667"/>
    <w:rsid w:val="00A27169"/>
    <w:rsid w:val="00A32194"/>
    <w:rsid w:val="00A37019"/>
    <w:rsid w:val="00A53031"/>
    <w:rsid w:val="00A54718"/>
    <w:rsid w:val="00A569FD"/>
    <w:rsid w:val="00A6050C"/>
    <w:rsid w:val="00A75F3C"/>
    <w:rsid w:val="00A8354F"/>
    <w:rsid w:val="00A8658F"/>
    <w:rsid w:val="00A871A5"/>
    <w:rsid w:val="00A920F4"/>
    <w:rsid w:val="00AA16AC"/>
    <w:rsid w:val="00AB1479"/>
    <w:rsid w:val="00AB5955"/>
    <w:rsid w:val="00AC63B1"/>
    <w:rsid w:val="00AE38F6"/>
    <w:rsid w:val="00AF2207"/>
    <w:rsid w:val="00AF4B77"/>
    <w:rsid w:val="00B32F9E"/>
    <w:rsid w:val="00B453B2"/>
    <w:rsid w:val="00B52F60"/>
    <w:rsid w:val="00B52F84"/>
    <w:rsid w:val="00B54552"/>
    <w:rsid w:val="00B6212D"/>
    <w:rsid w:val="00B6219A"/>
    <w:rsid w:val="00B62F2C"/>
    <w:rsid w:val="00B642B2"/>
    <w:rsid w:val="00B752C5"/>
    <w:rsid w:val="00B92806"/>
    <w:rsid w:val="00B93D02"/>
    <w:rsid w:val="00BC02D6"/>
    <w:rsid w:val="00BC2A09"/>
    <w:rsid w:val="00BD2203"/>
    <w:rsid w:val="00BE28D1"/>
    <w:rsid w:val="00BE346B"/>
    <w:rsid w:val="00BF179B"/>
    <w:rsid w:val="00BF456D"/>
    <w:rsid w:val="00C064A0"/>
    <w:rsid w:val="00C078FC"/>
    <w:rsid w:val="00C11132"/>
    <w:rsid w:val="00C12C5C"/>
    <w:rsid w:val="00C16779"/>
    <w:rsid w:val="00C222FE"/>
    <w:rsid w:val="00C40212"/>
    <w:rsid w:val="00C678BB"/>
    <w:rsid w:val="00C7323B"/>
    <w:rsid w:val="00C86B4A"/>
    <w:rsid w:val="00CA3D65"/>
    <w:rsid w:val="00CA4E32"/>
    <w:rsid w:val="00CD4543"/>
    <w:rsid w:val="00CD5E8E"/>
    <w:rsid w:val="00CE0EEA"/>
    <w:rsid w:val="00CE0F6A"/>
    <w:rsid w:val="00CF0585"/>
    <w:rsid w:val="00CF230D"/>
    <w:rsid w:val="00CF5410"/>
    <w:rsid w:val="00CF59F5"/>
    <w:rsid w:val="00D0311E"/>
    <w:rsid w:val="00D22795"/>
    <w:rsid w:val="00D67C80"/>
    <w:rsid w:val="00D7200F"/>
    <w:rsid w:val="00D80F8F"/>
    <w:rsid w:val="00D85803"/>
    <w:rsid w:val="00D87614"/>
    <w:rsid w:val="00D96645"/>
    <w:rsid w:val="00DA22FA"/>
    <w:rsid w:val="00DB56A2"/>
    <w:rsid w:val="00DB6562"/>
    <w:rsid w:val="00DB6D43"/>
    <w:rsid w:val="00DD1992"/>
    <w:rsid w:val="00DE1547"/>
    <w:rsid w:val="00DE5BCD"/>
    <w:rsid w:val="00E0177C"/>
    <w:rsid w:val="00E35C13"/>
    <w:rsid w:val="00E37340"/>
    <w:rsid w:val="00E47319"/>
    <w:rsid w:val="00E540BF"/>
    <w:rsid w:val="00E727AA"/>
    <w:rsid w:val="00E954AF"/>
    <w:rsid w:val="00EA4DFE"/>
    <w:rsid w:val="00EA53E1"/>
    <w:rsid w:val="00EB3096"/>
    <w:rsid w:val="00EB69A8"/>
    <w:rsid w:val="00EB7FA1"/>
    <w:rsid w:val="00ED299E"/>
    <w:rsid w:val="00ED3144"/>
    <w:rsid w:val="00EE0E20"/>
    <w:rsid w:val="00EE3971"/>
    <w:rsid w:val="00EF174A"/>
    <w:rsid w:val="00EF4739"/>
    <w:rsid w:val="00EF4CE2"/>
    <w:rsid w:val="00F02E6B"/>
    <w:rsid w:val="00F26708"/>
    <w:rsid w:val="00F27CBB"/>
    <w:rsid w:val="00F36D55"/>
    <w:rsid w:val="00F44D5C"/>
    <w:rsid w:val="00F47D68"/>
    <w:rsid w:val="00F60F53"/>
    <w:rsid w:val="00F71A67"/>
    <w:rsid w:val="00F77A4D"/>
    <w:rsid w:val="00F86BF5"/>
    <w:rsid w:val="00F91633"/>
    <w:rsid w:val="00FA2C01"/>
    <w:rsid w:val="00FA7556"/>
    <w:rsid w:val="00FB546C"/>
    <w:rsid w:val="00FD7A26"/>
    <w:rsid w:val="00FE08F9"/>
    <w:rsid w:val="00FE4C66"/>
    <w:rsid w:val="00FF3113"/>
    <w:rsid w:val="00FF53AD"/>
    <w:rsid w:val="00FF70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E221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cs-CZ"/>
    </w:rPr>
  </w:style>
  <w:style w:type="paragraph" w:styleId="Nadpis1">
    <w:name w:val="heading 1"/>
    <w:basedOn w:val="Normln"/>
    <w:next w:val="Normln"/>
    <w:link w:val="Nadpis1Char"/>
    <w:autoRedefine/>
    <w:qFormat/>
    <w:rsid w:val="00A920F4"/>
    <w:pPr>
      <w:keepNext/>
      <w:keepLines/>
      <w:numPr>
        <w:numId w:val="6"/>
      </w:numPr>
      <w:spacing w:before="480"/>
      <w:jc w:val="left"/>
      <w:outlineLvl w:val="0"/>
    </w:pPr>
    <w:rPr>
      <w:rFonts w:asciiTheme="majorHAnsi" w:eastAsiaTheme="majorEastAsia" w:hAnsiTheme="majorHAnsi" w:cstheme="majorBidi"/>
      <w:b/>
      <w:bCs/>
      <w:color w:val="000000" w:themeColor="text1"/>
      <w:sz w:val="36"/>
      <w:szCs w:val="28"/>
    </w:rPr>
  </w:style>
  <w:style w:type="paragraph" w:styleId="Nadpis2">
    <w:name w:val="heading 2"/>
    <w:basedOn w:val="Normln"/>
    <w:next w:val="Normln"/>
    <w:link w:val="Nadpis2Char"/>
    <w:autoRedefine/>
    <w:unhideWhenUsed/>
    <w:qFormat/>
    <w:rsid w:val="000C1213"/>
    <w:pPr>
      <w:numPr>
        <w:ilvl w:val="1"/>
        <w:numId w:val="6"/>
      </w:numPr>
      <w:spacing w:before="120" w:after="120"/>
      <w:outlineLvl w:val="1"/>
    </w:pPr>
    <w:rPr>
      <w:b/>
      <w:bCs/>
      <w:color w:val="000000"/>
      <w:sz w:val="26"/>
      <w:szCs w:val="24"/>
    </w:rPr>
  </w:style>
  <w:style w:type="paragraph" w:styleId="Nadpis3">
    <w:name w:val="heading 3"/>
    <w:basedOn w:val="Normln"/>
    <w:next w:val="Normln"/>
    <w:link w:val="Nadpis3Char"/>
    <w:unhideWhenUsed/>
    <w:qFormat/>
    <w:rsid w:val="00084D98"/>
    <w:pPr>
      <w:keepNext/>
      <w:keepLines/>
      <w:numPr>
        <w:ilvl w:val="2"/>
        <w:numId w:val="6"/>
      </w:numPr>
      <w:spacing w:before="200"/>
      <w:outlineLvl w:val="2"/>
    </w:pPr>
    <w:rPr>
      <w:rFonts w:asciiTheme="majorHAnsi" w:eastAsiaTheme="majorEastAsia" w:hAnsiTheme="majorHAnsi" w:cstheme="majorBidi"/>
      <w:b/>
      <w:bCs/>
    </w:rPr>
  </w:style>
  <w:style w:type="paragraph" w:styleId="Nadpis4">
    <w:name w:val="heading 4"/>
    <w:basedOn w:val="Normln"/>
    <w:next w:val="Normln"/>
    <w:link w:val="Nadpis4Char"/>
    <w:unhideWhenUsed/>
    <w:qFormat/>
    <w:rsid w:val="00FF7052"/>
    <w:pPr>
      <w:keepNext/>
      <w:keepLines/>
      <w:numPr>
        <w:ilvl w:val="3"/>
        <w:numId w:val="6"/>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nhideWhenUsed/>
    <w:qFormat/>
    <w:rsid w:val="00FF7052"/>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nhideWhenUsed/>
    <w:qFormat/>
    <w:rsid w:val="00FF7052"/>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nhideWhenUsed/>
    <w:qFormat/>
    <w:rsid w:val="00FF7052"/>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nhideWhenUsed/>
    <w:qFormat/>
    <w:rsid w:val="00FF7052"/>
    <w:pPr>
      <w:keepNext/>
      <w:keepLines/>
      <w:numPr>
        <w:ilvl w:val="7"/>
        <w:numId w:val="6"/>
      </w:numPr>
      <w:spacing w:before="200"/>
      <w:outlineLvl w:val="7"/>
    </w:pPr>
    <w:rPr>
      <w:rFonts w:asciiTheme="majorHAnsi" w:eastAsiaTheme="majorEastAsia" w:hAnsiTheme="majorHAnsi" w:cstheme="majorBidi"/>
      <w:color w:val="404040" w:themeColor="text1" w:themeTint="BF"/>
      <w:sz w:val="20"/>
    </w:rPr>
  </w:style>
  <w:style w:type="paragraph" w:styleId="Nadpis9">
    <w:name w:val="heading 9"/>
    <w:basedOn w:val="Normln"/>
    <w:next w:val="Normln"/>
    <w:link w:val="Nadpis9Char"/>
    <w:unhideWhenUsed/>
    <w:qFormat/>
    <w:rsid w:val="00FF7052"/>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A920F4"/>
    <w:rPr>
      <w:rFonts w:asciiTheme="majorHAnsi" w:eastAsiaTheme="majorEastAsia" w:hAnsiTheme="majorHAnsi" w:cstheme="majorBidi"/>
      <w:b/>
      <w:bCs/>
      <w:color w:val="000000" w:themeColor="text1"/>
      <w:sz w:val="36"/>
      <w:szCs w:val="28"/>
      <w:lang w:eastAsia="cs-CZ"/>
    </w:rPr>
  </w:style>
  <w:style w:type="character" w:customStyle="1" w:styleId="Nadpis2Char">
    <w:name w:val="Nadpis 2 Char"/>
    <w:basedOn w:val="Standardnpsmoodstavce"/>
    <w:link w:val="Nadpis2"/>
    <w:rsid w:val="000C1213"/>
    <w:rPr>
      <w:rFonts w:ascii="Times New Roman" w:eastAsia="Times New Roman" w:hAnsi="Times New Roman" w:cs="Times New Roman"/>
      <w:b/>
      <w:bCs/>
      <w:color w:val="000000"/>
      <w:sz w:val="26"/>
      <w:szCs w:val="24"/>
      <w:lang w:eastAsia="cs-CZ"/>
    </w:rPr>
  </w:style>
  <w:style w:type="character" w:customStyle="1" w:styleId="Nadpis3Char">
    <w:name w:val="Nadpis 3 Char"/>
    <w:basedOn w:val="Standardnpsmoodstavce"/>
    <w:link w:val="Nadpis3"/>
    <w:rsid w:val="00084D98"/>
    <w:rPr>
      <w:rFonts w:asciiTheme="majorHAnsi" w:eastAsiaTheme="majorEastAsia" w:hAnsiTheme="majorHAnsi" w:cstheme="majorBidi"/>
      <w:b/>
      <w:bCs/>
      <w:sz w:val="24"/>
      <w:szCs w:val="20"/>
      <w:lang w:eastAsia="cs-CZ"/>
    </w:rPr>
  </w:style>
  <w:style w:type="character" w:customStyle="1" w:styleId="Nadpis4Char">
    <w:name w:val="Nadpis 4 Char"/>
    <w:basedOn w:val="Standardnpsmoodstavce"/>
    <w:link w:val="Nadpis4"/>
    <w:rsid w:val="00FF7052"/>
    <w:rPr>
      <w:rFonts w:asciiTheme="majorHAnsi" w:eastAsiaTheme="majorEastAsia" w:hAnsiTheme="majorHAnsi" w:cstheme="majorBidi"/>
      <w:b/>
      <w:bCs/>
      <w:i/>
      <w:iCs/>
      <w:color w:val="4F81BD" w:themeColor="accent1"/>
      <w:sz w:val="24"/>
      <w:szCs w:val="20"/>
      <w:lang w:eastAsia="cs-CZ"/>
    </w:rPr>
  </w:style>
  <w:style w:type="character" w:customStyle="1" w:styleId="Nadpis5Char">
    <w:name w:val="Nadpis 5 Char"/>
    <w:basedOn w:val="Standardnpsmoodstavce"/>
    <w:link w:val="Nadpis5"/>
    <w:rsid w:val="00FF7052"/>
    <w:rPr>
      <w:rFonts w:asciiTheme="majorHAnsi" w:eastAsiaTheme="majorEastAsia" w:hAnsiTheme="majorHAnsi" w:cstheme="majorBidi"/>
      <w:color w:val="243F60" w:themeColor="accent1" w:themeShade="7F"/>
      <w:sz w:val="24"/>
      <w:szCs w:val="20"/>
      <w:lang w:eastAsia="cs-CZ"/>
    </w:rPr>
  </w:style>
  <w:style w:type="character" w:customStyle="1" w:styleId="Nadpis6Char">
    <w:name w:val="Nadpis 6 Char"/>
    <w:basedOn w:val="Standardnpsmoodstavce"/>
    <w:link w:val="Nadpis6"/>
    <w:rsid w:val="00FF7052"/>
    <w:rPr>
      <w:rFonts w:asciiTheme="majorHAnsi" w:eastAsiaTheme="majorEastAsia" w:hAnsiTheme="majorHAnsi" w:cstheme="majorBidi"/>
      <w:i/>
      <w:iCs/>
      <w:color w:val="243F60" w:themeColor="accent1" w:themeShade="7F"/>
      <w:sz w:val="24"/>
      <w:szCs w:val="20"/>
      <w:lang w:eastAsia="cs-CZ"/>
    </w:rPr>
  </w:style>
  <w:style w:type="character" w:customStyle="1" w:styleId="Nadpis7Char">
    <w:name w:val="Nadpis 7 Char"/>
    <w:basedOn w:val="Standardnpsmoodstavce"/>
    <w:link w:val="Nadpis7"/>
    <w:rsid w:val="00FF7052"/>
    <w:rPr>
      <w:rFonts w:asciiTheme="majorHAnsi" w:eastAsiaTheme="majorEastAsia" w:hAnsiTheme="majorHAnsi" w:cstheme="majorBidi"/>
      <w:i/>
      <w:iCs/>
      <w:color w:val="404040" w:themeColor="text1" w:themeTint="BF"/>
      <w:sz w:val="24"/>
      <w:szCs w:val="20"/>
      <w:lang w:eastAsia="cs-CZ"/>
    </w:rPr>
  </w:style>
  <w:style w:type="character" w:customStyle="1" w:styleId="Nadpis8Char">
    <w:name w:val="Nadpis 8 Char"/>
    <w:basedOn w:val="Standardnpsmoodstavce"/>
    <w:link w:val="Nadpis8"/>
    <w:rsid w:val="00FF7052"/>
    <w:rPr>
      <w:rFonts w:asciiTheme="majorHAnsi" w:eastAsiaTheme="majorEastAsia" w:hAnsiTheme="majorHAnsi" w:cstheme="majorBidi"/>
      <w:color w:val="404040" w:themeColor="text1" w:themeTint="BF"/>
      <w:sz w:val="20"/>
      <w:szCs w:val="20"/>
      <w:lang w:eastAsia="cs-CZ"/>
    </w:rPr>
  </w:style>
  <w:style w:type="character" w:customStyle="1" w:styleId="Nadpis9Char">
    <w:name w:val="Nadpis 9 Char"/>
    <w:basedOn w:val="Standardnpsmoodstavce"/>
    <w:link w:val="Nadpis9"/>
    <w:rsid w:val="00FF7052"/>
    <w:rPr>
      <w:rFonts w:asciiTheme="majorHAnsi" w:eastAsiaTheme="majorEastAsia" w:hAnsiTheme="majorHAnsi" w:cstheme="majorBidi"/>
      <w:i/>
      <w:iCs/>
      <w:color w:val="404040" w:themeColor="text1" w:themeTint="BF"/>
      <w:sz w:val="20"/>
      <w:szCs w:val="20"/>
      <w:lang w:eastAsia="cs-CZ"/>
    </w:rPr>
  </w:style>
  <w:style w:type="paragraph" w:styleId="Zhlav">
    <w:name w:val="header"/>
    <w:basedOn w:val="Normln"/>
    <w:link w:val="ZhlavChar"/>
    <w:uiPriority w:val="99"/>
    <w:unhideWhenUsed/>
    <w:rsid w:val="00BE28D1"/>
    <w:pPr>
      <w:tabs>
        <w:tab w:val="center" w:pos="4536"/>
        <w:tab w:val="right" w:pos="9072"/>
      </w:tabs>
    </w:pPr>
  </w:style>
  <w:style w:type="character" w:customStyle="1" w:styleId="ZhlavChar">
    <w:name w:val="Záhlaví Char"/>
    <w:basedOn w:val="Standardnpsmoodstavce"/>
    <w:link w:val="Zhlav"/>
    <w:uiPriority w:val="99"/>
    <w:rsid w:val="00BE28D1"/>
  </w:style>
  <w:style w:type="paragraph" w:styleId="Zpat">
    <w:name w:val="footer"/>
    <w:basedOn w:val="Normln"/>
    <w:link w:val="ZpatChar"/>
    <w:uiPriority w:val="99"/>
    <w:unhideWhenUsed/>
    <w:rsid w:val="00BE28D1"/>
    <w:pPr>
      <w:tabs>
        <w:tab w:val="center" w:pos="4536"/>
        <w:tab w:val="right" w:pos="9072"/>
      </w:tabs>
    </w:pPr>
  </w:style>
  <w:style w:type="character" w:customStyle="1" w:styleId="ZpatChar">
    <w:name w:val="Zápatí Char"/>
    <w:basedOn w:val="Standardnpsmoodstavce"/>
    <w:link w:val="Zpat"/>
    <w:uiPriority w:val="99"/>
    <w:rsid w:val="00BE28D1"/>
  </w:style>
  <w:style w:type="paragraph" w:styleId="Zkladntext">
    <w:name w:val="Body Text"/>
    <w:basedOn w:val="Normln"/>
    <w:link w:val="ZkladntextChar"/>
    <w:rsid w:val="00BE28D1"/>
    <w:rPr>
      <w:color w:val="FF0000"/>
    </w:rPr>
  </w:style>
  <w:style w:type="character" w:customStyle="1" w:styleId="ZkladntextChar">
    <w:name w:val="Základní text Char"/>
    <w:basedOn w:val="Standardnpsmoodstavce"/>
    <w:link w:val="Zkladntext"/>
    <w:rsid w:val="00BE28D1"/>
    <w:rPr>
      <w:rFonts w:ascii="Times New Roman" w:eastAsia="Times New Roman" w:hAnsi="Times New Roman" w:cs="Times New Roman"/>
      <w:color w:val="FF0000"/>
      <w:sz w:val="24"/>
      <w:szCs w:val="20"/>
      <w:lang w:eastAsia="cs-CZ"/>
    </w:rPr>
  </w:style>
  <w:style w:type="paragraph" w:styleId="Zkladntextodsazen">
    <w:name w:val="Body Text Indent"/>
    <w:basedOn w:val="Normln"/>
    <w:link w:val="ZkladntextodsazenChar"/>
    <w:unhideWhenUsed/>
    <w:rsid w:val="00B453B2"/>
    <w:pPr>
      <w:spacing w:after="120"/>
      <w:ind w:left="283"/>
    </w:pPr>
  </w:style>
  <w:style w:type="character" w:customStyle="1" w:styleId="ZkladntextodsazenChar">
    <w:name w:val="Základní text odsazený Char"/>
    <w:basedOn w:val="Standardnpsmoodstavce"/>
    <w:link w:val="Zkladntextodsazen"/>
    <w:uiPriority w:val="99"/>
    <w:semiHidden/>
    <w:rsid w:val="00B453B2"/>
    <w:rPr>
      <w:rFonts w:ascii="Times New Roman" w:eastAsia="Times New Roman" w:hAnsi="Times New Roman" w:cs="Times New Roman"/>
      <w:sz w:val="24"/>
      <w:szCs w:val="20"/>
      <w:lang w:eastAsia="cs-CZ"/>
    </w:rPr>
  </w:style>
  <w:style w:type="paragraph" w:styleId="Odstavecseseznamem">
    <w:name w:val="List Paragraph"/>
    <w:basedOn w:val="Normln"/>
    <w:uiPriority w:val="34"/>
    <w:qFormat/>
    <w:rsid w:val="00B62F2C"/>
    <w:pPr>
      <w:ind w:left="720"/>
      <w:contextualSpacing/>
    </w:pPr>
  </w:style>
  <w:style w:type="character" w:styleId="Siln">
    <w:name w:val="Strong"/>
    <w:qFormat/>
    <w:rsid w:val="00594567"/>
    <w:rPr>
      <w:b/>
      <w:bCs/>
    </w:rPr>
  </w:style>
  <w:style w:type="paragraph" w:styleId="Normlnweb">
    <w:name w:val="Normal (Web)"/>
    <w:basedOn w:val="Normln"/>
    <w:rsid w:val="0055260D"/>
    <w:pPr>
      <w:overflowPunct/>
      <w:autoSpaceDE/>
      <w:autoSpaceDN/>
      <w:adjustRightInd/>
      <w:spacing w:before="100" w:beforeAutospacing="1" w:after="100" w:afterAutospacing="1"/>
      <w:jc w:val="left"/>
      <w:textAlignment w:val="auto"/>
    </w:pPr>
    <w:rPr>
      <w:szCs w:val="24"/>
    </w:rPr>
  </w:style>
  <w:style w:type="table" w:styleId="Mkatabulky">
    <w:name w:val="Table Grid"/>
    <w:basedOn w:val="Normlntabulka"/>
    <w:uiPriority w:val="59"/>
    <w:rsid w:val="00C86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3">
    <w:name w:val="Body Text 3"/>
    <w:basedOn w:val="Normln"/>
    <w:link w:val="Zkladntext3Char"/>
    <w:unhideWhenUsed/>
    <w:rsid w:val="00C86B4A"/>
    <w:pPr>
      <w:spacing w:after="120"/>
    </w:pPr>
    <w:rPr>
      <w:sz w:val="16"/>
      <w:szCs w:val="16"/>
    </w:rPr>
  </w:style>
  <w:style w:type="character" w:customStyle="1" w:styleId="Zkladntext3Char">
    <w:name w:val="Základní text 3 Char"/>
    <w:basedOn w:val="Standardnpsmoodstavce"/>
    <w:link w:val="Zkladntext3"/>
    <w:rsid w:val="00C86B4A"/>
    <w:rPr>
      <w:rFonts w:ascii="Times New Roman" w:eastAsia="Times New Roman" w:hAnsi="Times New Roman" w:cs="Times New Roman"/>
      <w:sz w:val="16"/>
      <w:szCs w:val="16"/>
      <w:lang w:eastAsia="cs-CZ"/>
    </w:rPr>
  </w:style>
  <w:style w:type="paragraph" w:customStyle="1" w:styleId="66">
    <w:name w:val="6_6"/>
    <w:basedOn w:val="Zkladntext3"/>
    <w:link w:val="66Char"/>
    <w:qFormat/>
    <w:rsid w:val="00C86B4A"/>
    <w:pPr>
      <w:overflowPunct/>
      <w:autoSpaceDE/>
      <w:autoSpaceDN/>
      <w:adjustRightInd/>
      <w:spacing w:before="120"/>
      <w:jc w:val="left"/>
      <w:textAlignment w:val="auto"/>
    </w:pPr>
    <w:rPr>
      <w:sz w:val="28"/>
      <w:szCs w:val="20"/>
    </w:rPr>
  </w:style>
  <w:style w:type="character" w:customStyle="1" w:styleId="66Char">
    <w:name w:val="6_6 Char"/>
    <w:link w:val="66"/>
    <w:rsid w:val="00C86B4A"/>
    <w:rPr>
      <w:rFonts w:ascii="Times New Roman" w:eastAsia="Times New Roman" w:hAnsi="Times New Roman" w:cs="Times New Roman"/>
      <w:sz w:val="28"/>
      <w:szCs w:val="20"/>
      <w:lang w:eastAsia="cs-CZ"/>
    </w:rPr>
  </w:style>
  <w:style w:type="paragraph" w:styleId="Textbubliny">
    <w:name w:val="Balloon Text"/>
    <w:basedOn w:val="Normln"/>
    <w:link w:val="TextbublinyChar"/>
    <w:unhideWhenUsed/>
    <w:rsid w:val="00A871A5"/>
    <w:rPr>
      <w:rFonts w:ascii="Tahoma" w:hAnsi="Tahoma" w:cs="Tahoma"/>
      <w:sz w:val="16"/>
      <w:szCs w:val="16"/>
    </w:rPr>
  </w:style>
  <w:style w:type="character" w:customStyle="1" w:styleId="TextbublinyChar">
    <w:name w:val="Text bubliny Char"/>
    <w:basedOn w:val="Standardnpsmoodstavce"/>
    <w:link w:val="Textbubliny"/>
    <w:rsid w:val="00A871A5"/>
    <w:rPr>
      <w:rFonts w:ascii="Tahoma" w:eastAsia="Times New Roman" w:hAnsi="Tahoma" w:cs="Tahoma"/>
      <w:sz w:val="16"/>
      <w:szCs w:val="16"/>
      <w:lang w:eastAsia="cs-CZ"/>
    </w:rPr>
  </w:style>
  <w:style w:type="paragraph" w:customStyle="1" w:styleId="udaj1">
    <w:name w:val="_udaj1"/>
    <w:rsid w:val="008E0653"/>
    <w:pPr>
      <w:widowControl w:val="0"/>
      <w:autoSpaceDE w:val="0"/>
      <w:autoSpaceDN w:val="0"/>
      <w:adjustRightInd w:val="0"/>
      <w:spacing w:before="19" w:after="19" w:line="240" w:lineRule="auto"/>
    </w:pPr>
    <w:rPr>
      <w:rFonts w:ascii="Courier New" w:eastAsiaTheme="minorEastAsia" w:hAnsi="Courier New" w:cs="Courier New"/>
      <w:sz w:val="18"/>
      <w:szCs w:val="18"/>
      <w:lang w:val="en-US" w:eastAsia="cs-CZ"/>
    </w:rPr>
  </w:style>
  <w:style w:type="paragraph" w:customStyle="1" w:styleId="udaj3">
    <w:name w:val="_udaj3"/>
    <w:uiPriority w:val="99"/>
    <w:rsid w:val="008E0653"/>
    <w:pPr>
      <w:widowControl w:val="0"/>
      <w:autoSpaceDE w:val="0"/>
      <w:autoSpaceDN w:val="0"/>
      <w:adjustRightInd w:val="0"/>
      <w:spacing w:before="18" w:after="18" w:line="240" w:lineRule="auto"/>
    </w:pPr>
    <w:rPr>
      <w:rFonts w:ascii="Times New Roman" w:eastAsiaTheme="minorEastAsia" w:hAnsi="Times New Roman" w:cs="Times New Roman"/>
      <w:b/>
      <w:bCs/>
      <w:sz w:val="16"/>
      <w:szCs w:val="16"/>
      <w:lang w:val="en-US" w:eastAsia="cs-CZ"/>
    </w:rPr>
  </w:style>
  <w:style w:type="paragraph" w:customStyle="1" w:styleId="udaj4">
    <w:name w:val="_udaj4"/>
    <w:uiPriority w:val="99"/>
    <w:rsid w:val="008E0653"/>
    <w:pPr>
      <w:widowControl w:val="0"/>
      <w:autoSpaceDE w:val="0"/>
      <w:autoSpaceDN w:val="0"/>
      <w:adjustRightInd w:val="0"/>
      <w:spacing w:before="19" w:after="19" w:line="240" w:lineRule="auto"/>
    </w:pPr>
    <w:rPr>
      <w:rFonts w:ascii="Times New Roman" w:eastAsiaTheme="minorEastAsia" w:hAnsi="Times New Roman" w:cs="Times New Roman"/>
      <w:sz w:val="18"/>
      <w:szCs w:val="18"/>
      <w:lang w:val="en-US" w:eastAsia="cs-CZ"/>
    </w:rPr>
  </w:style>
  <w:style w:type="paragraph" w:customStyle="1" w:styleId="udaj5">
    <w:name w:val="_udaj5"/>
    <w:uiPriority w:val="99"/>
    <w:rsid w:val="008E0653"/>
    <w:pPr>
      <w:widowControl w:val="0"/>
      <w:autoSpaceDE w:val="0"/>
      <w:autoSpaceDN w:val="0"/>
      <w:adjustRightInd w:val="0"/>
      <w:spacing w:before="19" w:after="19" w:line="240" w:lineRule="auto"/>
      <w:jc w:val="right"/>
    </w:pPr>
    <w:rPr>
      <w:rFonts w:ascii="Times New Roman" w:eastAsiaTheme="minorEastAsia" w:hAnsi="Times New Roman" w:cs="Times New Roman"/>
      <w:sz w:val="18"/>
      <w:szCs w:val="18"/>
      <w:lang w:val="en-US" w:eastAsia="cs-CZ"/>
    </w:rPr>
  </w:style>
  <w:style w:type="paragraph" w:customStyle="1" w:styleId="udaj6">
    <w:name w:val="_udaj6"/>
    <w:uiPriority w:val="99"/>
    <w:rsid w:val="008E0653"/>
    <w:pPr>
      <w:widowControl w:val="0"/>
      <w:autoSpaceDE w:val="0"/>
      <w:autoSpaceDN w:val="0"/>
      <w:adjustRightInd w:val="0"/>
      <w:spacing w:before="19" w:after="19" w:line="240" w:lineRule="auto"/>
    </w:pPr>
    <w:rPr>
      <w:rFonts w:ascii="Times New Roman" w:eastAsiaTheme="minorEastAsia" w:hAnsi="Times New Roman" w:cs="Times New Roman"/>
      <w:b/>
      <w:bCs/>
      <w:sz w:val="18"/>
      <w:szCs w:val="18"/>
      <w:lang w:val="en-US" w:eastAsia="cs-CZ"/>
    </w:rPr>
  </w:style>
  <w:style w:type="paragraph" w:customStyle="1" w:styleId="udaj7">
    <w:name w:val="_udaj7"/>
    <w:uiPriority w:val="99"/>
    <w:rsid w:val="008E0653"/>
    <w:pPr>
      <w:widowControl w:val="0"/>
      <w:autoSpaceDE w:val="0"/>
      <w:autoSpaceDN w:val="0"/>
      <w:adjustRightInd w:val="0"/>
      <w:spacing w:before="19" w:after="19" w:line="240" w:lineRule="auto"/>
    </w:pPr>
    <w:rPr>
      <w:rFonts w:ascii="Times New Roman" w:eastAsiaTheme="minorEastAsia" w:hAnsi="Times New Roman" w:cs="Times New Roman"/>
      <w:i/>
      <w:iCs/>
      <w:sz w:val="18"/>
      <w:szCs w:val="18"/>
      <w:lang w:val="en-US" w:eastAsia="cs-CZ"/>
    </w:rPr>
  </w:style>
  <w:style w:type="paragraph" w:customStyle="1" w:styleId="udaj8">
    <w:name w:val="_udaj8"/>
    <w:uiPriority w:val="99"/>
    <w:rsid w:val="008E0653"/>
    <w:pPr>
      <w:widowControl w:val="0"/>
      <w:autoSpaceDE w:val="0"/>
      <w:autoSpaceDN w:val="0"/>
      <w:adjustRightInd w:val="0"/>
      <w:spacing w:before="19" w:after="19" w:line="240" w:lineRule="auto"/>
      <w:jc w:val="right"/>
    </w:pPr>
    <w:rPr>
      <w:rFonts w:ascii="Times New Roman" w:eastAsiaTheme="minorEastAsia" w:hAnsi="Times New Roman" w:cs="Times New Roman"/>
      <w:sz w:val="20"/>
      <w:szCs w:val="20"/>
      <w:lang w:val="en-US" w:eastAsia="cs-CZ"/>
    </w:rPr>
  </w:style>
  <w:style w:type="paragraph" w:customStyle="1" w:styleId="udaj9">
    <w:name w:val="_udaj9"/>
    <w:uiPriority w:val="99"/>
    <w:rsid w:val="008E0653"/>
    <w:pPr>
      <w:widowControl w:val="0"/>
      <w:autoSpaceDE w:val="0"/>
      <w:autoSpaceDN w:val="0"/>
      <w:adjustRightInd w:val="0"/>
      <w:spacing w:before="19" w:after="19" w:line="240" w:lineRule="auto"/>
    </w:pPr>
    <w:rPr>
      <w:rFonts w:ascii="Times New Roman" w:eastAsiaTheme="minorEastAsia" w:hAnsi="Times New Roman" w:cs="Times New Roman"/>
      <w:b/>
      <w:bCs/>
      <w:sz w:val="20"/>
      <w:szCs w:val="20"/>
      <w:lang w:val="en-US" w:eastAsia="cs-CZ"/>
    </w:rPr>
  </w:style>
  <w:style w:type="paragraph" w:customStyle="1" w:styleId="udaj11">
    <w:name w:val="_udaj11"/>
    <w:uiPriority w:val="99"/>
    <w:rsid w:val="008E0653"/>
    <w:pPr>
      <w:widowControl w:val="0"/>
      <w:autoSpaceDE w:val="0"/>
      <w:autoSpaceDN w:val="0"/>
      <w:adjustRightInd w:val="0"/>
      <w:spacing w:before="21" w:after="21" w:line="240" w:lineRule="auto"/>
    </w:pPr>
    <w:rPr>
      <w:rFonts w:ascii="Times New Roman" w:eastAsiaTheme="minorEastAsia" w:hAnsi="Times New Roman" w:cs="Times New Roman"/>
      <w:b/>
      <w:bCs/>
      <w:lang w:val="en-US" w:eastAsia="cs-CZ"/>
    </w:rPr>
  </w:style>
  <w:style w:type="paragraph" w:customStyle="1" w:styleId="udaj12">
    <w:name w:val="_udaj12"/>
    <w:uiPriority w:val="99"/>
    <w:rsid w:val="008E0653"/>
    <w:pPr>
      <w:widowControl w:val="0"/>
      <w:autoSpaceDE w:val="0"/>
      <w:autoSpaceDN w:val="0"/>
      <w:adjustRightInd w:val="0"/>
      <w:spacing w:before="21" w:after="21" w:line="240" w:lineRule="auto"/>
      <w:jc w:val="right"/>
    </w:pPr>
    <w:rPr>
      <w:rFonts w:ascii="Times New Roman" w:eastAsiaTheme="minorEastAsia" w:hAnsi="Times New Roman" w:cs="Times New Roman"/>
      <w:b/>
      <w:bCs/>
      <w:lang w:val="en-US" w:eastAsia="cs-CZ"/>
    </w:rPr>
  </w:style>
  <w:style w:type="paragraph" w:customStyle="1" w:styleId="udaj13">
    <w:name w:val="_udaj13"/>
    <w:uiPriority w:val="99"/>
    <w:rsid w:val="008E0653"/>
    <w:pPr>
      <w:widowControl w:val="0"/>
      <w:autoSpaceDE w:val="0"/>
      <w:autoSpaceDN w:val="0"/>
      <w:adjustRightInd w:val="0"/>
      <w:spacing w:before="24" w:after="24" w:line="240" w:lineRule="auto"/>
    </w:pPr>
    <w:rPr>
      <w:rFonts w:ascii="Times New Roman" w:eastAsiaTheme="minorEastAsia" w:hAnsi="Times New Roman" w:cs="Times New Roman"/>
      <w:b/>
      <w:bCs/>
      <w:sz w:val="24"/>
      <w:szCs w:val="24"/>
      <w:lang w:val="en-US" w:eastAsia="cs-CZ"/>
    </w:rPr>
  </w:style>
  <w:style w:type="paragraph" w:customStyle="1" w:styleId="udaj14">
    <w:name w:val="_udaj14"/>
    <w:uiPriority w:val="99"/>
    <w:rsid w:val="008E0653"/>
    <w:pPr>
      <w:widowControl w:val="0"/>
      <w:autoSpaceDE w:val="0"/>
      <w:autoSpaceDN w:val="0"/>
      <w:adjustRightInd w:val="0"/>
      <w:spacing w:before="29" w:after="29" w:line="240" w:lineRule="auto"/>
    </w:pPr>
    <w:rPr>
      <w:rFonts w:ascii="Times New Roman" w:eastAsiaTheme="minorEastAsia" w:hAnsi="Times New Roman" w:cs="Times New Roman"/>
      <w:b/>
      <w:bCs/>
      <w:sz w:val="32"/>
      <w:szCs w:val="32"/>
      <w:lang w:val="en-US" w:eastAsia="cs-CZ"/>
    </w:rPr>
  </w:style>
  <w:style w:type="character" w:customStyle="1" w:styleId="NzevChar">
    <w:name w:val="Název Char"/>
    <w:basedOn w:val="Standardnpsmoodstavce"/>
    <w:link w:val="Nzev"/>
    <w:rsid w:val="00D0311E"/>
    <w:rPr>
      <w:rFonts w:ascii="Times New Roman" w:eastAsia="Times New Roman" w:hAnsi="Times New Roman" w:cs="Times New Roman"/>
      <w:b/>
      <w:sz w:val="36"/>
      <w:szCs w:val="20"/>
      <w:lang w:eastAsia="cs-CZ"/>
    </w:rPr>
  </w:style>
  <w:style w:type="paragraph" w:styleId="Nzev">
    <w:name w:val="Title"/>
    <w:basedOn w:val="Normln"/>
    <w:link w:val="NzevChar"/>
    <w:qFormat/>
    <w:rsid w:val="00D0311E"/>
    <w:pPr>
      <w:overflowPunct/>
      <w:autoSpaceDE/>
      <w:autoSpaceDN/>
      <w:adjustRightInd/>
      <w:jc w:val="center"/>
      <w:textAlignment w:val="auto"/>
    </w:pPr>
    <w:rPr>
      <w:b/>
      <w:sz w:val="36"/>
    </w:rPr>
  </w:style>
  <w:style w:type="character" w:customStyle="1" w:styleId="Zkladntext2Char">
    <w:name w:val="Základní text 2 Char"/>
    <w:basedOn w:val="Standardnpsmoodstavce"/>
    <w:link w:val="Zkladntext2"/>
    <w:rsid w:val="00D0311E"/>
    <w:rPr>
      <w:rFonts w:ascii="Times New Roman" w:eastAsia="Times New Roman" w:hAnsi="Times New Roman" w:cs="Times New Roman"/>
      <w:sz w:val="24"/>
      <w:szCs w:val="24"/>
      <w:lang w:eastAsia="cs-CZ"/>
    </w:rPr>
  </w:style>
  <w:style w:type="paragraph" w:styleId="Zkladntext2">
    <w:name w:val="Body Text 2"/>
    <w:basedOn w:val="Normln"/>
    <w:link w:val="Zkladntext2Char"/>
    <w:rsid w:val="00D0311E"/>
    <w:pPr>
      <w:overflowPunct/>
      <w:autoSpaceDE/>
      <w:autoSpaceDN/>
      <w:adjustRightInd/>
      <w:textAlignment w:val="auto"/>
    </w:pPr>
    <w:rPr>
      <w:szCs w:val="24"/>
    </w:rPr>
  </w:style>
  <w:style w:type="character" w:customStyle="1" w:styleId="Zkladntextodsazen2Char">
    <w:name w:val="Základní text odsazený 2 Char"/>
    <w:basedOn w:val="Standardnpsmoodstavce"/>
    <w:link w:val="Zkladntextodsazen2"/>
    <w:rsid w:val="00D0311E"/>
    <w:rPr>
      <w:rFonts w:ascii="Times New Roman" w:eastAsia="Times New Roman" w:hAnsi="Times New Roman" w:cs="Times New Roman"/>
      <w:sz w:val="24"/>
      <w:szCs w:val="24"/>
      <w:lang w:eastAsia="cs-CZ"/>
    </w:rPr>
  </w:style>
  <w:style w:type="paragraph" w:styleId="Zkladntextodsazen2">
    <w:name w:val="Body Text Indent 2"/>
    <w:basedOn w:val="Normln"/>
    <w:link w:val="Zkladntextodsazen2Char"/>
    <w:rsid w:val="00D0311E"/>
    <w:pPr>
      <w:overflowPunct/>
      <w:autoSpaceDE/>
      <w:autoSpaceDN/>
      <w:adjustRightInd/>
      <w:spacing w:line="300" w:lineRule="exact"/>
      <w:ind w:left="397"/>
      <w:jc w:val="left"/>
      <w:textAlignment w:val="auto"/>
    </w:pPr>
    <w:rPr>
      <w:szCs w:val="24"/>
    </w:rPr>
  </w:style>
  <w:style w:type="character" w:customStyle="1" w:styleId="ProsttextChar">
    <w:name w:val="Prostý text Char"/>
    <w:basedOn w:val="Standardnpsmoodstavce"/>
    <w:link w:val="Prosttext"/>
    <w:rsid w:val="00D0311E"/>
    <w:rPr>
      <w:rFonts w:ascii="Courier New" w:eastAsia="Times New Roman" w:hAnsi="Courier New" w:cs="Times New Roman"/>
      <w:sz w:val="20"/>
      <w:szCs w:val="20"/>
      <w:lang w:eastAsia="cs-CZ"/>
    </w:rPr>
  </w:style>
  <w:style w:type="paragraph" w:styleId="Prosttext">
    <w:name w:val="Plain Text"/>
    <w:basedOn w:val="Normln"/>
    <w:link w:val="ProsttextChar"/>
    <w:rsid w:val="00D0311E"/>
    <w:pPr>
      <w:overflowPunct/>
      <w:autoSpaceDE/>
      <w:autoSpaceDN/>
      <w:adjustRightInd/>
      <w:jc w:val="left"/>
      <w:textAlignment w:val="auto"/>
    </w:pPr>
    <w:rPr>
      <w:rFonts w:ascii="Courier New" w:hAnsi="Courier New"/>
      <w:sz w:val="20"/>
    </w:rPr>
  </w:style>
  <w:style w:type="character" w:customStyle="1" w:styleId="Zkladntext30">
    <w:name w:val="Základní text (3)_"/>
    <w:link w:val="Zkladntext31"/>
    <w:rsid w:val="00D0311E"/>
    <w:rPr>
      <w:rFonts w:ascii="Tahoma" w:eastAsia="Tahoma" w:hAnsi="Tahoma" w:cs="Tahoma"/>
      <w:b/>
      <w:bCs/>
      <w:shd w:val="clear" w:color="auto" w:fill="FFFFFF"/>
    </w:rPr>
  </w:style>
  <w:style w:type="paragraph" w:customStyle="1" w:styleId="Zkladntext31">
    <w:name w:val="Základní text (3)"/>
    <w:basedOn w:val="Normln"/>
    <w:link w:val="Zkladntext30"/>
    <w:rsid w:val="00D0311E"/>
    <w:pPr>
      <w:widowControl w:val="0"/>
      <w:shd w:val="clear" w:color="auto" w:fill="FFFFFF"/>
      <w:overflowPunct/>
      <w:autoSpaceDE/>
      <w:autoSpaceDN/>
      <w:adjustRightInd/>
      <w:spacing w:line="0" w:lineRule="atLeast"/>
      <w:jc w:val="center"/>
      <w:textAlignment w:val="auto"/>
    </w:pPr>
    <w:rPr>
      <w:rFonts w:ascii="Tahoma" w:eastAsia="Tahoma" w:hAnsi="Tahoma" w:cs="Tahoma"/>
      <w:b/>
      <w:bCs/>
      <w:sz w:val="22"/>
      <w:szCs w:val="22"/>
      <w:lang w:eastAsia="en-US"/>
    </w:rPr>
  </w:style>
  <w:style w:type="character" w:customStyle="1" w:styleId="Nadpis10">
    <w:name w:val="Nadpis #1_"/>
    <w:link w:val="Nadpis11"/>
    <w:rsid w:val="00D0311E"/>
    <w:rPr>
      <w:b/>
      <w:bCs/>
      <w:sz w:val="42"/>
      <w:szCs w:val="42"/>
      <w:shd w:val="clear" w:color="auto" w:fill="FFFFFF"/>
    </w:rPr>
  </w:style>
  <w:style w:type="paragraph" w:customStyle="1" w:styleId="Nadpis11">
    <w:name w:val="Nadpis #1"/>
    <w:basedOn w:val="Normln"/>
    <w:link w:val="Nadpis10"/>
    <w:rsid w:val="00D0311E"/>
    <w:pPr>
      <w:widowControl w:val="0"/>
      <w:shd w:val="clear" w:color="auto" w:fill="FFFFFF"/>
      <w:overflowPunct/>
      <w:autoSpaceDE/>
      <w:autoSpaceDN/>
      <w:adjustRightInd/>
      <w:spacing w:after="540" w:line="0" w:lineRule="atLeast"/>
      <w:jc w:val="left"/>
      <w:textAlignment w:val="auto"/>
      <w:outlineLvl w:val="0"/>
    </w:pPr>
    <w:rPr>
      <w:rFonts w:asciiTheme="minorHAnsi" w:eastAsiaTheme="minorHAnsi" w:hAnsiTheme="minorHAnsi" w:cstheme="minorBidi"/>
      <w:b/>
      <w:bCs/>
      <w:sz w:val="42"/>
      <w:szCs w:val="42"/>
      <w:lang w:eastAsia="en-US"/>
    </w:rPr>
  </w:style>
  <w:style w:type="character" w:customStyle="1" w:styleId="Nadpis20">
    <w:name w:val="Nadpis #2_"/>
    <w:link w:val="Nadpis21"/>
    <w:rsid w:val="00D0311E"/>
    <w:rPr>
      <w:b/>
      <w:bCs/>
      <w:shd w:val="clear" w:color="auto" w:fill="FFFFFF"/>
    </w:rPr>
  </w:style>
  <w:style w:type="paragraph" w:customStyle="1" w:styleId="Nadpis21">
    <w:name w:val="Nadpis #2"/>
    <w:basedOn w:val="Normln"/>
    <w:link w:val="Nadpis20"/>
    <w:rsid w:val="00D0311E"/>
    <w:pPr>
      <w:widowControl w:val="0"/>
      <w:shd w:val="clear" w:color="auto" w:fill="FFFFFF"/>
      <w:overflowPunct/>
      <w:autoSpaceDE/>
      <w:autoSpaceDN/>
      <w:adjustRightInd/>
      <w:spacing w:before="540" w:line="0" w:lineRule="atLeast"/>
      <w:jc w:val="left"/>
      <w:textAlignment w:val="auto"/>
      <w:outlineLvl w:val="1"/>
    </w:pPr>
    <w:rPr>
      <w:rFonts w:asciiTheme="minorHAnsi" w:eastAsiaTheme="minorHAnsi" w:hAnsiTheme="minorHAnsi" w:cstheme="minorBidi"/>
      <w:b/>
      <w:bCs/>
      <w:sz w:val="22"/>
      <w:szCs w:val="22"/>
      <w:lang w:eastAsia="en-US"/>
    </w:rPr>
  </w:style>
  <w:style w:type="character" w:customStyle="1" w:styleId="Nadpis30">
    <w:name w:val="Nadpis #3_"/>
    <w:link w:val="Nadpis31"/>
    <w:rsid w:val="00D0311E"/>
    <w:rPr>
      <w:b/>
      <w:bCs/>
      <w:shd w:val="clear" w:color="auto" w:fill="FFFFFF"/>
    </w:rPr>
  </w:style>
  <w:style w:type="paragraph" w:customStyle="1" w:styleId="Nadpis31">
    <w:name w:val="Nadpis #3"/>
    <w:basedOn w:val="Normln"/>
    <w:link w:val="Nadpis30"/>
    <w:rsid w:val="00D0311E"/>
    <w:pPr>
      <w:widowControl w:val="0"/>
      <w:shd w:val="clear" w:color="auto" w:fill="FFFFFF"/>
      <w:overflowPunct/>
      <w:autoSpaceDE/>
      <w:autoSpaceDN/>
      <w:adjustRightInd/>
      <w:spacing w:before="660" w:line="0" w:lineRule="atLeast"/>
      <w:textAlignment w:val="auto"/>
      <w:outlineLvl w:val="2"/>
    </w:pPr>
    <w:rPr>
      <w:rFonts w:asciiTheme="minorHAnsi" w:eastAsiaTheme="minorHAnsi" w:hAnsiTheme="minorHAnsi" w:cstheme="minorBidi"/>
      <w:b/>
      <w:bCs/>
      <w:sz w:val="22"/>
      <w:szCs w:val="22"/>
      <w:lang w:eastAsia="en-US"/>
    </w:rPr>
  </w:style>
  <w:style w:type="table" w:customStyle="1" w:styleId="Tabulkasmkou4zvraznn51">
    <w:name w:val="Tabulka s mřížkou 4 – zvýraznění 51"/>
    <w:basedOn w:val="Normlntabulka"/>
    <w:uiPriority w:val="49"/>
    <w:rsid w:val="001478C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ext">
    <w:name w:val="text"/>
    <w:basedOn w:val="Standardnpsmoodstavce"/>
    <w:rsid w:val="00097A55"/>
  </w:style>
  <w:style w:type="character" w:customStyle="1" w:styleId="nadpis">
    <w:name w:val="nadpis"/>
    <w:basedOn w:val="Standardnpsmoodstavce"/>
    <w:rsid w:val="00BF179B"/>
  </w:style>
  <w:style w:type="character" w:customStyle="1" w:styleId="nadpisbig">
    <w:name w:val="nadpis_big"/>
    <w:basedOn w:val="Standardnpsmoodstavce"/>
    <w:rsid w:val="00D85803"/>
  </w:style>
  <w:style w:type="character" w:customStyle="1" w:styleId="datum">
    <w:name w:val="datum"/>
    <w:basedOn w:val="Standardnpsmoodstavce"/>
    <w:rsid w:val="00D85803"/>
  </w:style>
  <w:style w:type="character" w:styleId="Hypertextovodkaz">
    <w:name w:val="Hyperlink"/>
    <w:uiPriority w:val="99"/>
    <w:rsid w:val="00C078FC"/>
    <w:rPr>
      <w:color w:val="0000FF"/>
      <w:u w:val="single"/>
    </w:rPr>
  </w:style>
  <w:style w:type="character" w:styleId="Zvraznn">
    <w:name w:val="Emphasis"/>
    <w:uiPriority w:val="20"/>
    <w:qFormat/>
    <w:rsid w:val="00C078FC"/>
    <w:rPr>
      <w:i/>
      <w:iCs/>
    </w:rPr>
  </w:style>
  <w:style w:type="paragraph" w:styleId="Textpoznpodarou">
    <w:name w:val="footnote text"/>
    <w:basedOn w:val="Normln"/>
    <w:link w:val="TextpoznpodarouChar"/>
    <w:uiPriority w:val="99"/>
    <w:rsid w:val="00C078FC"/>
    <w:pPr>
      <w:suppressAutoHyphens/>
      <w:overflowPunct/>
      <w:autoSpaceDE/>
      <w:autoSpaceDN/>
      <w:adjustRightInd/>
      <w:spacing w:before="200"/>
      <w:textAlignment w:val="auto"/>
    </w:pPr>
    <w:rPr>
      <w:rFonts w:ascii="Arial" w:hAnsi="Arial"/>
      <w:sz w:val="18"/>
      <w:szCs w:val="18"/>
    </w:rPr>
  </w:style>
  <w:style w:type="character" w:customStyle="1" w:styleId="TextpoznpodarouChar">
    <w:name w:val="Text pozn. pod čarou Char"/>
    <w:basedOn w:val="Standardnpsmoodstavce"/>
    <w:link w:val="Textpoznpodarou"/>
    <w:uiPriority w:val="99"/>
    <w:rsid w:val="00C078FC"/>
    <w:rPr>
      <w:rFonts w:ascii="Arial" w:eastAsia="Times New Roman" w:hAnsi="Arial" w:cs="Times New Roman"/>
      <w:sz w:val="18"/>
      <w:szCs w:val="18"/>
      <w:lang w:eastAsia="cs-CZ"/>
    </w:rPr>
  </w:style>
  <w:style w:type="character" w:styleId="Znakapoznpodarou">
    <w:name w:val="footnote reference"/>
    <w:uiPriority w:val="99"/>
    <w:rsid w:val="00C078FC"/>
    <w:rPr>
      <w:rFonts w:ascii="Arial" w:hAnsi="Arial"/>
      <w:sz w:val="18"/>
      <w:szCs w:val="18"/>
      <w:vertAlign w:val="superscript"/>
    </w:rPr>
  </w:style>
  <w:style w:type="paragraph" w:customStyle="1" w:styleId="Noparagraphstyle">
    <w:name w:val="[No paragraph style]"/>
    <w:rsid w:val="00E540BF"/>
    <w:pPr>
      <w:overflowPunct w:val="0"/>
      <w:autoSpaceDE w:val="0"/>
      <w:autoSpaceDN w:val="0"/>
      <w:adjustRightInd w:val="0"/>
      <w:spacing w:after="0" w:line="288" w:lineRule="auto"/>
      <w:textAlignment w:val="baseline"/>
    </w:pPr>
    <w:rPr>
      <w:rFonts w:ascii="Minion Pro" w:eastAsia="Times New Roman" w:hAnsi="Minion Pro" w:cs="Times New Roman"/>
      <w:color w:val="000000"/>
      <w:sz w:val="24"/>
      <w:szCs w:val="20"/>
      <w:lang w:eastAsia="cs-CZ"/>
    </w:rPr>
  </w:style>
  <w:style w:type="paragraph" w:styleId="Obsah2">
    <w:name w:val="toc 2"/>
    <w:basedOn w:val="Normln"/>
    <w:next w:val="Normln"/>
    <w:autoRedefine/>
    <w:uiPriority w:val="39"/>
    <w:unhideWhenUsed/>
    <w:qFormat/>
    <w:rsid w:val="00DD1992"/>
    <w:pPr>
      <w:spacing w:after="100"/>
      <w:ind w:left="240"/>
    </w:pPr>
  </w:style>
  <w:style w:type="paragraph" w:styleId="Obsah1">
    <w:name w:val="toc 1"/>
    <w:basedOn w:val="Normln"/>
    <w:next w:val="Normln"/>
    <w:autoRedefine/>
    <w:uiPriority w:val="39"/>
    <w:unhideWhenUsed/>
    <w:rsid w:val="00DD1992"/>
    <w:pPr>
      <w:spacing w:after="100"/>
    </w:pPr>
  </w:style>
  <w:style w:type="table" w:customStyle="1" w:styleId="PlainTable1">
    <w:name w:val="Plain Table 1"/>
    <w:basedOn w:val="Normlntabulka"/>
    <w:uiPriority w:val="41"/>
    <w:rsid w:val="00F2670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externallink">
    <w:name w:val="externallink"/>
    <w:basedOn w:val="Standardnpsmoodstavce"/>
    <w:rsid w:val="003F3DFC"/>
    <w:rPr>
      <w:strike w:val="0"/>
      <w:dstrike w:val="0"/>
      <w:u w:val="none"/>
      <w:effect w:val="none"/>
    </w:rPr>
  </w:style>
  <w:style w:type="character" w:customStyle="1" w:styleId="datalabel">
    <w:name w:val="datalabel"/>
    <w:basedOn w:val="Standardnpsmoodstavce"/>
    <w:rsid w:val="000F28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E221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cs-CZ"/>
    </w:rPr>
  </w:style>
  <w:style w:type="paragraph" w:styleId="Nadpis1">
    <w:name w:val="heading 1"/>
    <w:basedOn w:val="Normln"/>
    <w:next w:val="Normln"/>
    <w:link w:val="Nadpis1Char"/>
    <w:autoRedefine/>
    <w:qFormat/>
    <w:rsid w:val="00A920F4"/>
    <w:pPr>
      <w:keepNext/>
      <w:keepLines/>
      <w:numPr>
        <w:numId w:val="6"/>
      </w:numPr>
      <w:spacing w:before="480"/>
      <w:jc w:val="left"/>
      <w:outlineLvl w:val="0"/>
    </w:pPr>
    <w:rPr>
      <w:rFonts w:asciiTheme="majorHAnsi" w:eastAsiaTheme="majorEastAsia" w:hAnsiTheme="majorHAnsi" w:cstheme="majorBidi"/>
      <w:b/>
      <w:bCs/>
      <w:color w:val="000000" w:themeColor="text1"/>
      <w:sz w:val="36"/>
      <w:szCs w:val="28"/>
    </w:rPr>
  </w:style>
  <w:style w:type="paragraph" w:styleId="Nadpis2">
    <w:name w:val="heading 2"/>
    <w:basedOn w:val="Normln"/>
    <w:next w:val="Normln"/>
    <w:link w:val="Nadpis2Char"/>
    <w:autoRedefine/>
    <w:unhideWhenUsed/>
    <w:qFormat/>
    <w:rsid w:val="000C1213"/>
    <w:pPr>
      <w:numPr>
        <w:ilvl w:val="1"/>
        <w:numId w:val="6"/>
      </w:numPr>
      <w:spacing w:before="120" w:after="120"/>
      <w:outlineLvl w:val="1"/>
    </w:pPr>
    <w:rPr>
      <w:b/>
      <w:bCs/>
      <w:color w:val="000000"/>
      <w:sz w:val="26"/>
      <w:szCs w:val="24"/>
    </w:rPr>
  </w:style>
  <w:style w:type="paragraph" w:styleId="Nadpis3">
    <w:name w:val="heading 3"/>
    <w:basedOn w:val="Normln"/>
    <w:next w:val="Normln"/>
    <w:link w:val="Nadpis3Char"/>
    <w:unhideWhenUsed/>
    <w:qFormat/>
    <w:rsid w:val="00084D98"/>
    <w:pPr>
      <w:keepNext/>
      <w:keepLines/>
      <w:numPr>
        <w:ilvl w:val="2"/>
        <w:numId w:val="6"/>
      </w:numPr>
      <w:spacing w:before="200"/>
      <w:outlineLvl w:val="2"/>
    </w:pPr>
    <w:rPr>
      <w:rFonts w:asciiTheme="majorHAnsi" w:eastAsiaTheme="majorEastAsia" w:hAnsiTheme="majorHAnsi" w:cstheme="majorBidi"/>
      <w:b/>
      <w:bCs/>
    </w:rPr>
  </w:style>
  <w:style w:type="paragraph" w:styleId="Nadpis4">
    <w:name w:val="heading 4"/>
    <w:basedOn w:val="Normln"/>
    <w:next w:val="Normln"/>
    <w:link w:val="Nadpis4Char"/>
    <w:unhideWhenUsed/>
    <w:qFormat/>
    <w:rsid w:val="00FF7052"/>
    <w:pPr>
      <w:keepNext/>
      <w:keepLines/>
      <w:numPr>
        <w:ilvl w:val="3"/>
        <w:numId w:val="6"/>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nhideWhenUsed/>
    <w:qFormat/>
    <w:rsid w:val="00FF7052"/>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nhideWhenUsed/>
    <w:qFormat/>
    <w:rsid w:val="00FF7052"/>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nhideWhenUsed/>
    <w:qFormat/>
    <w:rsid w:val="00FF7052"/>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nhideWhenUsed/>
    <w:qFormat/>
    <w:rsid w:val="00FF7052"/>
    <w:pPr>
      <w:keepNext/>
      <w:keepLines/>
      <w:numPr>
        <w:ilvl w:val="7"/>
        <w:numId w:val="6"/>
      </w:numPr>
      <w:spacing w:before="200"/>
      <w:outlineLvl w:val="7"/>
    </w:pPr>
    <w:rPr>
      <w:rFonts w:asciiTheme="majorHAnsi" w:eastAsiaTheme="majorEastAsia" w:hAnsiTheme="majorHAnsi" w:cstheme="majorBidi"/>
      <w:color w:val="404040" w:themeColor="text1" w:themeTint="BF"/>
      <w:sz w:val="20"/>
    </w:rPr>
  </w:style>
  <w:style w:type="paragraph" w:styleId="Nadpis9">
    <w:name w:val="heading 9"/>
    <w:basedOn w:val="Normln"/>
    <w:next w:val="Normln"/>
    <w:link w:val="Nadpis9Char"/>
    <w:unhideWhenUsed/>
    <w:qFormat/>
    <w:rsid w:val="00FF7052"/>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A920F4"/>
    <w:rPr>
      <w:rFonts w:asciiTheme="majorHAnsi" w:eastAsiaTheme="majorEastAsia" w:hAnsiTheme="majorHAnsi" w:cstheme="majorBidi"/>
      <w:b/>
      <w:bCs/>
      <w:color w:val="000000" w:themeColor="text1"/>
      <w:sz w:val="36"/>
      <w:szCs w:val="28"/>
      <w:lang w:eastAsia="cs-CZ"/>
    </w:rPr>
  </w:style>
  <w:style w:type="character" w:customStyle="1" w:styleId="Nadpis2Char">
    <w:name w:val="Nadpis 2 Char"/>
    <w:basedOn w:val="Standardnpsmoodstavce"/>
    <w:link w:val="Nadpis2"/>
    <w:rsid w:val="000C1213"/>
    <w:rPr>
      <w:rFonts w:ascii="Times New Roman" w:eastAsia="Times New Roman" w:hAnsi="Times New Roman" w:cs="Times New Roman"/>
      <w:b/>
      <w:bCs/>
      <w:color w:val="000000"/>
      <w:sz w:val="26"/>
      <w:szCs w:val="24"/>
      <w:lang w:eastAsia="cs-CZ"/>
    </w:rPr>
  </w:style>
  <w:style w:type="character" w:customStyle="1" w:styleId="Nadpis3Char">
    <w:name w:val="Nadpis 3 Char"/>
    <w:basedOn w:val="Standardnpsmoodstavce"/>
    <w:link w:val="Nadpis3"/>
    <w:rsid w:val="00084D98"/>
    <w:rPr>
      <w:rFonts w:asciiTheme="majorHAnsi" w:eastAsiaTheme="majorEastAsia" w:hAnsiTheme="majorHAnsi" w:cstheme="majorBidi"/>
      <w:b/>
      <w:bCs/>
      <w:sz w:val="24"/>
      <w:szCs w:val="20"/>
      <w:lang w:eastAsia="cs-CZ"/>
    </w:rPr>
  </w:style>
  <w:style w:type="character" w:customStyle="1" w:styleId="Nadpis4Char">
    <w:name w:val="Nadpis 4 Char"/>
    <w:basedOn w:val="Standardnpsmoodstavce"/>
    <w:link w:val="Nadpis4"/>
    <w:rsid w:val="00FF7052"/>
    <w:rPr>
      <w:rFonts w:asciiTheme="majorHAnsi" w:eastAsiaTheme="majorEastAsia" w:hAnsiTheme="majorHAnsi" w:cstheme="majorBidi"/>
      <w:b/>
      <w:bCs/>
      <w:i/>
      <w:iCs/>
      <w:color w:val="4F81BD" w:themeColor="accent1"/>
      <w:sz w:val="24"/>
      <w:szCs w:val="20"/>
      <w:lang w:eastAsia="cs-CZ"/>
    </w:rPr>
  </w:style>
  <w:style w:type="character" w:customStyle="1" w:styleId="Nadpis5Char">
    <w:name w:val="Nadpis 5 Char"/>
    <w:basedOn w:val="Standardnpsmoodstavce"/>
    <w:link w:val="Nadpis5"/>
    <w:rsid w:val="00FF7052"/>
    <w:rPr>
      <w:rFonts w:asciiTheme="majorHAnsi" w:eastAsiaTheme="majorEastAsia" w:hAnsiTheme="majorHAnsi" w:cstheme="majorBidi"/>
      <w:color w:val="243F60" w:themeColor="accent1" w:themeShade="7F"/>
      <w:sz w:val="24"/>
      <w:szCs w:val="20"/>
      <w:lang w:eastAsia="cs-CZ"/>
    </w:rPr>
  </w:style>
  <w:style w:type="character" w:customStyle="1" w:styleId="Nadpis6Char">
    <w:name w:val="Nadpis 6 Char"/>
    <w:basedOn w:val="Standardnpsmoodstavce"/>
    <w:link w:val="Nadpis6"/>
    <w:rsid w:val="00FF7052"/>
    <w:rPr>
      <w:rFonts w:asciiTheme="majorHAnsi" w:eastAsiaTheme="majorEastAsia" w:hAnsiTheme="majorHAnsi" w:cstheme="majorBidi"/>
      <w:i/>
      <w:iCs/>
      <w:color w:val="243F60" w:themeColor="accent1" w:themeShade="7F"/>
      <w:sz w:val="24"/>
      <w:szCs w:val="20"/>
      <w:lang w:eastAsia="cs-CZ"/>
    </w:rPr>
  </w:style>
  <w:style w:type="character" w:customStyle="1" w:styleId="Nadpis7Char">
    <w:name w:val="Nadpis 7 Char"/>
    <w:basedOn w:val="Standardnpsmoodstavce"/>
    <w:link w:val="Nadpis7"/>
    <w:rsid w:val="00FF7052"/>
    <w:rPr>
      <w:rFonts w:asciiTheme="majorHAnsi" w:eastAsiaTheme="majorEastAsia" w:hAnsiTheme="majorHAnsi" w:cstheme="majorBidi"/>
      <w:i/>
      <w:iCs/>
      <w:color w:val="404040" w:themeColor="text1" w:themeTint="BF"/>
      <w:sz w:val="24"/>
      <w:szCs w:val="20"/>
      <w:lang w:eastAsia="cs-CZ"/>
    </w:rPr>
  </w:style>
  <w:style w:type="character" w:customStyle="1" w:styleId="Nadpis8Char">
    <w:name w:val="Nadpis 8 Char"/>
    <w:basedOn w:val="Standardnpsmoodstavce"/>
    <w:link w:val="Nadpis8"/>
    <w:rsid w:val="00FF7052"/>
    <w:rPr>
      <w:rFonts w:asciiTheme="majorHAnsi" w:eastAsiaTheme="majorEastAsia" w:hAnsiTheme="majorHAnsi" w:cstheme="majorBidi"/>
      <w:color w:val="404040" w:themeColor="text1" w:themeTint="BF"/>
      <w:sz w:val="20"/>
      <w:szCs w:val="20"/>
      <w:lang w:eastAsia="cs-CZ"/>
    </w:rPr>
  </w:style>
  <w:style w:type="character" w:customStyle="1" w:styleId="Nadpis9Char">
    <w:name w:val="Nadpis 9 Char"/>
    <w:basedOn w:val="Standardnpsmoodstavce"/>
    <w:link w:val="Nadpis9"/>
    <w:rsid w:val="00FF7052"/>
    <w:rPr>
      <w:rFonts w:asciiTheme="majorHAnsi" w:eastAsiaTheme="majorEastAsia" w:hAnsiTheme="majorHAnsi" w:cstheme="majorBidi"/>
      <w:i/>
      <w:iCs/>
      <w:color w:val="404040" w:themeColor="text1" w:themeTint="BF"/>
      <w:sz w:val="20"/>
      <w:szCs w:val="20"/>
      <w:lang w:eastAsia="cs-CZ"/>
    </w:rPr>
  </w:style>
  <w:style w:type="paragraph" w:styleId="Zhlav">
    <w:name w:val="header"/>
    <w:basedOn w:val="Normln"/>
    <w:link w:val="ZhlavChar"/>
    <w:uiPriority w:val="99"/>
    <w:unhideWhenUsed/>
    <w:rsid w:val="00BE28D1"/>
    <w:pPr>
      <w:tabs>
        <w:tab w:val="center" w:pos="4536"/>
        <w:tab w:val="right" w:pos="9072"/>
      </w:tabs>
    </w:pPr>
  </w:style>
  <w:style w:type="character" w:customStyle="1" w:styleId="ZhlavChar">
    <w:name w:val="Záhlaví Char"/>
    <w:basedOn w:val="Standardnpsmoodstavce"/>
    <w:link w:val="Zhlav"/>
    <w:uiPriority w:val="99"/>
    <w:rsid w:val="00BE28D1"/>
  </w:style>
  <w:style w:type="paragraph" w:styleId="Zpat">
    <w:name w:val="footer"/>
    <w:basedOn w:val="Normln"/>
    <w:link w:val="ZpatChar"/>
    <w:uiPriority w:val="99"/>
    <w:unhideWhenUsed/>
    <w:rsid w:val="00BE28D1"/>
    <w:pPr>
      <w:tabs>
        <w:tab w:val="center" w:pos="4536"/>
        <w:tab w:val="right" w:pos="9072"/>
      </w:tabs>
    </w:pPr>
  </w:style>
  <w:style w:type="character" w:customStyle="1" w:styleId="ZpatChar">
    <w:name w:val="Zápatí Char"/>
    <w:basedOn w:val="Standardnpsmoodstavce"/>
    <w:link w:val="Zpat"/>
    <w:uiPriority w:val="99"/>
    <w:rsid w:val="00BE28D1"/>
  </w:style>
  <w:style w:type="paragraph" w:styleId="Zkladntext">
    <w:name w:val="Body Text"/>
    <w:basedOn w:val="Normln"/>
    <w:link w:val="ZkladntextChar"/>
    <w:rsid w:val="00BE28D1"/>
    <w:rPr>
      <w:color w:val="FF0000"/>
    </w:rPr>
  </w:style>
  <w:style w:type="character" w:customStyle="1" w:styleId="ZkladntextChar">
    <w:name w:val="Základní text Char"/>
    <w:basedOn w:val="Standardnpsmoodstavce"/>
    <w:link w:val="Zkladntext"/>
    <w:rsid w:val="00BE28D1"/>
    <w:rPr>
      <w:rFonts w:ascii="Times New Roman" w:eastAsia="Times New Roman" w:hAnsi="Times New Roman" w:cs="Times New Roman"/>
      <w:color w:val="FF0000"/>
      <w:sz w:val="24"/>
      <w:szCs w:val="20"/>
      <w:lang w:eastAsia="cs-CZ"/>
    </w:rPr>
  </w:style>
  <w:style w:type="paragraph" w:styleId="Zkladntextodsazen">
    <w:name w:val="Body Text Indent"/>
    <w:basedOn w:val="Normln"/>
    <w:link w:val="ZkladntextodsazenChar"/>
    <w:unhideWhenUsed/>
    <w:rsid w:val="00B453B2"/>
    <w:pPr>
      <w:spacing w:after="120"/>
      <w:ind w:left="283"/>
    </w:pPr>
  </w:style>
  <w:style w:type="character" w:customStyle="1" w:styleId="ZkladntextodsazenChar">
    <w:name w:val="Základní text odsazený Char"/>
    <w:basedOn w:val="Standardnpsmoodstavce"/>
    <w:link w:val="Zkladntextodsazen"/>
    <w:uiPriority w:val="99"/>
    <w:semiHidden/>
    <w:rsid w:val="00B453B2"/>
    <w:rPr>
      <w:rFonts w:ascii="Times New Roman" w:eastAsia="Times New Roman" w:hAnsi="Times New Roman" w:cs="Times New Roman"/>
      <w:sz w:val="24"/>
      <w:szCs w:val="20"/>
      <w:lang w:eastAsia="cs-CZ"/>
    </w:rPr>
  </w:style>
  <w:style w:type="paragraph" w:styleId="Odstavecseseznamem">
    <w:name w:val="List Paragraph"/>
    <w:basedOn w:val="Normln"/>
    <w:uiPriority w:val="34"/>
    <w:qFormat/>
    <w:rsid w:val="00B62F2C"/>
    <w:pPr>
      <w:ind w:left="720"/>
      <w:contextualSpacing/>
    </w:pPr>
  </w:style>
  <w:style w:type="character" w:styleId="Siln">
    <w:name w:val="Strong"/>
    <w:qFormat/>
    <w:rsid w:val="00594567"/>
    <w:rPr>
      <w:b/>
      <w:bCs/>
    </w:rPr>
  </w:style>
  <w:style w:type="paragraph" w:styleId="Normlnweb">
    <w:name w:val="Normal (Web)"/>
    <w:basedOn w:val="Normln"/>
    <w:rsid w:val="0055260D"/>
    <w:pPr>
      <w:overflowPunct/>
      <w:autoSpaceDE/>
      <w:autoSpaceDN/>
      <w:adjustRightInd/>
      <w:spacing w:before="100" w:beforeAutospacing="1" w:after="100" w:afterAutospacing="1"/>
      <w:jc w:val="left"/>
      <w:textAlignment w:val="auto"/>
    </w:pPr>
    <w:rPr>
      <w:szCs w:val="24"/>
    </w:rPr>
  </w:style>
  <w:style w:type="table" w:styleId="Mkatabulky">
    <w:name w:val="Table Grid"/>
    <w:basedOn w:val="Normlntabulka"/>
    <w:uiPriority w:val="59"/>
    <w:rsid w:val="00C86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3">
    <w:name w:val="Body Text 3"/>
    <w:basedOn w:val="Normln"/>
    <w:link w:val="Zkladntext3Char"/>
    <w:unhideWhenUsed/>
    <w:rsid w:val="00C86B4A"/>
    <w:pPr>
      <w:spacing w:after="120"/>
    </w:pPr>
    <w:rPr>
      <w:sz w:val="16"/>
      <w:szCs w:val="16"/>
    </w:rPr>
  </w:style>
  <w:style w:type="character" w:customStyle="1" w:styleId="Zkladntext3Char">
    <w:name w:val="Základní text 3 Char"/>
    <w:basedOn w:val="Standardnpsmoodstavce"/>
    <w:link w:val="Zkladntext3"/>
    <w:rsid w:val="00C86B4A"/>
    <w:rPr>
      <w:rFonts w:ascii="Times New Roman" w:eastAsia="Times New Roman" w:hAnsi="Times New Roman" w:cs="Times New Roman"/>
      <w:sz w:val="16"/>
      <w:szCs w:val="16"/>
      <w:lang w:eastAsia="cs-CZ"/>
    </w:rPr>
  </w:style>
  <w:style w:type="paragraph" w:customStyle="1" w:styleId="66">
    <w:name w:val="6_6"/>
    <w:basedOn w:val="Zkladntext3"/>
    <w:link w:val="66Char"/>
    <w:qFormat/>
    <w:rsid w:val="00C86B4A"/>
    <w:pPr>
      <w:overflowPunct/>
      <w:autoSpaceDE/>
      <w:autoSpaceDN/>
      <w:adjustRightInd/>
      <w:spacing w:before="120"/>
      <w:jc w:val="left"/>
      <w:textAlignment w:val="auto"/>
    </w:pPr>
    <w:rPr>
      <w:sz w:val="28"/>
      <w:szCs w:val="20"/>
    </w:rPr>
  </w:style>
  <w:style w:type="character" w:customStyle="1" w:styleId="66Char">
    <w:name w:val="6_6 Char"/>
    <w:link w:val="66"/>
    <w:rsid w:val="00C86B4A"/>
    <w:rPr>
      <w:rFonts w:ascii="Times New Roman" w:eastAsia="Times New Roman" w:hAnsi="Times New Roman" w:cs="Times New Roman"/>
      <w:sz w:val="28"/>
      <w:szCs w:val="20"/>
      <w:lang w:eastAsia="cs-CZ"/>
    </w:rPr>
  </w:style>
  <w:style w:type="paragraph" w:styleId="Textbubliny">
    <w:name w:val="Balloon Text"/>
    <w:basedOn w:val="Normln"/>
    <w:link w:val="TextbublinyChar"/>
    <w:unhideWhenUsed/>
    <w:rsid w:val="00A871A5"/>
    <w:rPr>
      <w:rFonts w:ascii="Tahoma" w:hAnsi="Tahoma" w:cs="Tahoma"/>
      <w:sz w:val="16"/>
      <w:szCs w:val="16"/>
    </w:rPr>
  </w:style>
  <w:style w:type="character" w:customStyle="1" w:styleId="TextbublinyChar">
    <w:name w:val="Text bubliny Char"/>
    <w:basedOn w:val="Standardnpsmoodstavce"/>
    <w:link w:val="Textbubliny"/>
    <w:rsid w:val="00A871A5"/>
    <w:rPr>
      <w:rFonts w:ascii="Tahoma" w:eastAsia="Times New Roman" w:hAnsi="Tahoma" w:cs="Tahoma"/>
      <w:sz w:val="16"/>
      <w:szCs w:val="16"/>
      <w:lang w:eastAsia="cs-CZ"/>
    </w:rPr>
  </w:style>
  <w:style w:type="paragraph" w:customStyle="1" w:styleId="udaj1">
    <w:name w:val="_udaj1"/>
    <w:rsid w:val="008E0653"/>
    <w:pPr>
      <w:widowControl w:val="0"/>
      <w:autoSpaceDE w:val="0"/>
      <w:autoSpaceDN w:val="0"/>
      <w:adjustRightInd w:val="0"/>
      <w:spacing w:before="19" w:after="19" w:line="240" w:lineRule="auto"/>
    </w:pPr>
    <w:rPr>
      <w:rFonts w:ascii="Courier New" w:eastAsiaTheme="minorEastAsia" w:hAnsi="Courier New" w:cs="Courier New"/>
      <w:sz w:val="18"/>
      <w:szCs w:val="18"/>
      <w:lang w:val="en-US" w:eastAsia="cs-CZ"/>
    </w:rPr>
  </w:style>
  <w:style w:type="paragraph" w:customStyle="1" w:styleId="udaj3">
    <w:name w:val="_udaj3"/>
    <w:uiPriority w:val="99"/>
    <w:rsid w:val="008E0653"/>
    <w:pPr>
      <w:widowControl w:val="0"/>
      <w:autoSpaceDE w:val="0"/>
      <w:autoSpaceDN w:val="0"/>
      <w:adjustRightInd w:val="0"/>
      <w:spacing w:before="18" w:after="18" w:line="240" w:lineRule="auto"/>
    </w:pPr>
    <w:rPr>
      <w:rFonts w:ascii="Times New Roman" w:eastAsiaTheme="minorEastAsia" w:hAnsi="Times New Roman" w:cs="Times New Roman"/>
      <w:b/>
      <w:bCs/>
      <w:sz w:val="16"/>
      <w:szCs w:val="16"/>
      <w:lang w:val="en-US" w:eastAsia="cs-CZ"/>
    </w:rPr>
  </w:style>
  <w:style w:type="paragraph" w:customStyle="1" w:styleId="udaj4">
    <w:name w:val="_udaj4"/>
    <w:uiPriority w:val="99"/>
    <w:rsid w:val="008E0653"/>
    <w:pPr>
      <w:widowControl w:val="0"/>
      <w:autoSpaceDE w:val="0"/>
      <w:autoSpaceDN w:val="0"/>
      <w:adjustRightInd w:val="0"/>
      <w:spacing w:before="19" w:after="19" w:line="240" w:lineRule="auto"/>
    </w:pPr>
    <w:rPr>
      <w:rFonts w:ascii="Times New Roman" w:eastAsiaTheme="minorEastAsia" w:hAnsi="Times New Roman" w:cs="Times New Roman"/>
      <w:sz w:val="18"/>
      <w:szCs w:val="18"/>
      <w:lang w:val="en-US" w:eastAsia="cs-CZ"/>
    </w:rPr>
  </w:style>
  <w:style w:type="paragraph" w:customStyle="1" w:styleId="udaj5">
    <w:name w:val="_udaj5"/>
    <w:uiPriority w:val="99"/>
    <w:rsid w:val="008E0653"/>
    <w:pPr>
      <w:widowControl w:val="0"/>
      <w:autoSpaceDE w:val="0"/>
      <w:autoSpaceDN w:val="0"/>
      <w:adjustRightInd w:val="0"/>
      <w:spacing w:before="19" w:after="19" w:line="240" w:lineRule="auto"/>
      <w:jc w:val="right"/>
    </w:pPr>
    <w:rPr>
      <w:rFonts w:ascii="Times New Roman" w:eastAsiaTheme="minorEastAsia" w:hAnsi="Times New Roman" w:cs="Times New Roman"/>
      <w:sz w:val="18"/>
      <w:szCs w:val="18"/>
      <w:lang w:val="en-US" w:eastAsia="cs-CZ"/>
    </w:rPr>
  </w:style>
  <w:style w:type="paragraph" w:customStyle="1" w:styleId="udaj6">
    <w:name w:val="_udaj6"/>
    <w:uiPriority w:val="99"/>
    <w:rsid w:val="008E0653"/>
    <w:pPr>
      <w:widowControl w:val="0"/>
      <w:autoSpaceDE w:val="0"/>
      <w:autoSpaceDN w:val="0"/>
      <w:adjustRightInd w:val="0"/>
      <w:spacing w:before="19" w:after="19" w:line="240" w:lineRule="auto"/>
    </w:pPr>
    <w:rPr>
      <w:rFonts w:ascii="Times New Roman" w:eastAsiaTheme="minorEastAsia" w:hAnsi="Times New Roman" w:cs="Times New Roman"/>
      <w:b/>
      <w:bCs/>
      <w:sz w:val="18"/>
      <w:szCs w:val="18"/>
      <w:lang w:val="en-US" w:eastAsia="cs-CZ"/>
    </w:rPr>
  </w:style>
  <w:style w:type="paragraph" w:customStyle="1" w:styleId="udaj7">
    <w:name w:val="_udaj7"/>
    <w:uiPriority w:val="99"/>
    <w:rsid w:val="008E0653"/>
    <w:pPr>
      <w:widowControl w:val="0"/>
      <w:autoSpaceDE w:val="0"/>
      <w:autoSpaceDN w:val="0"/>
      <w:adjustRightInd w:val="0"/>
      <w:spacing w:before="19" w:after="19" w:line="240" w:lineRule="auto"/>
    </w:pPr>
    <w:rPr>
      <w:rFonts w:ascii="Times New Roman" w:eastAsiaTheme="minorEastAsia" w:hAnsi="Times New Roman" w:cs="Times New Roman"/>
      <w:i/>
      <w:iCs/>
      <w:sz w:val="18"/>
      <w:szCs w:val="18"/>
      <w:lang w:val="en-US" w:eastAsia="cs-CZ"/>
    </w:rPr>
  </w:style>
  <w:style w:type="paragraph" w:customStyle="1" w:styleId="udaj8">
    <w:name w:val="_udaj8"/>
    <w:uiPriority w:val="99"/>
    <w:rsid w:val="008E0653"/>
    <w:pPr>
      <w:widowControl w:val="0"/>
      <w:autoSpaceDE w:val="0"/>
      <w:autoSpaceDN w:val="0"/>
      <w:adjustRightInd w:val="0"/>
      <w:spacing w:before="19" w:after="19" w:line="240" w:lineRule="auto"/>
      <w:jc w:val="right"/>
    </w:pPr>
    <w:rPr>
      <w:rFonts w:ascii="Times New Roman" w:eastAsiaTheme="minorEastAsia" w:hAnsi="Times New Roman" w:cs="Times New Roman"/>
      <w:sz w:val="20"/>
      <w:szCs w:val="20"/>
      <w:lang w:val="en-US" w:eastAsia="cs-CZ"/>
    </w:rPr>
  </w:style>
  <w:style w:type="paragraph" w:customStyle="1" w:styleId="udaj9">
    <w:name w:val="_udaj9"/>
    <w:uiPriority w:val="99"/>
    <w:rsid w:val="008E0653"/>
    <w:pPr>
      <w:widowControl w:val="0"/>
      <w:autoSpaceDE w:val="0"/>
      <w:autoSpaceDN w:val="0"/>
      <w:adjustRightInd w:val="0"/>
      <w:spacing w:before="19" w:after="19" w:line="240" w:lineRule="auto"/>
    </w:pPr>
    <w:rPr>
      <w:rFonts w:ascii="Times New Roman" w:eastAsiaTheme="minorEastAsia" w:hAnsi="Times New Roman" w:cs="Times New Roman"/>
      <w:b/>
      <w:bCs/>
      <w:sz w:val="20"/>
      <w:szCs w:val="20"/>
      <w:lang w:val="en-US" w:eastAsia="cs-CZ"/>
    </w:rPr>
  </w:style>
  <w:style w:type="paragraph" w:customStyle="1" w:styleId="udaj11">
    <w:name w:val="_udaj11"/>
    <w:uiPriority w:val="99"/>
    <w:rsid w:val="008E0653"/>
    <w:pPr>
      <w:widowControl w:val="0"/>
      <w:autoSpaceDE w:val="0"/>
      <w:autoSpaceDN w:val="0"/>
      <w:adjustRightInd w:val="0"/>
      <w:spacing w:before="21" w:after="21" w:line="240" w:lineRule="auto"/>
    </w:pPr>
    <w:rPr>
      <w:rFonts w:ascii="Times New Roman" w:eastAsiaTheme="minorEastAsia" w:hAnsi="Times New Roman" w:cs="Times New Roman"/>
      <w:b/>
      <w:bCs/>
      <w:lang w:val="en-US" w:eastAsia="cs-CZ"/>
    </w:rPr>
  </w:style>
  <w:style w:type="paragraph" w:customStyle="1" w:styleId="udaj12">
    <w:name w:val="_udaj12"/>
    <w:uiPriority w:val="99"/>
    <w:rsid w:val="008E0653"/>
    <w:pPr>
      <w:widowControl w:val="0"/>
      <w:autoSpaceDE w:val="0"/>
      <w:autoSpaceDN w:val="0"/>
      <w:adjustRightInd w:val="0"/>
      <w:spacing w:before="21" w:after="21" w:line="240" w:lineRule="auto"/>
      <w:jc w:val="right"/>
    </w:pPr>
    <w:rPr>
      <w:rFonts w:ascii="Times New Roman" w:eastAsiaTheme="minorEastAsia" w:hAnsi="Times New Roman" w:cs="Times New Roman"/>
      <w:b/>
      <w:bCs/>
      <w:lang w:val="en-US" w:eastAsia="cs-CZ"/>
    </w:rPr>
  </w:style>
  <w:style w:type="paragraph" w:customStyle="1" w:styleId="udaj13">
    <w:name w:val="_udaj13"/>
    <w:uiPriority w:val="99"/>
    <w:rsid w:val="008E0653"/>
    <w:pPr>
      <w:widowControl w:val="0"/>
      <w:autoSpaceDE w:val="0"/>
      <w:autoSpaceDN w:val="0"/>
      <w:adjustRightInd w:val="0"/>
      <w:spacing w:before="24" w:after="24" w:line="240" w:lineRule="auto"/>
    </w:pPr>
    <w:rPr>
      <w:rFonts w:ascii="Times New Roman" w:eastAsiaTheme="minorEastAsia" w:hAnsi="Times New Roman" w:cs="Times New Roman"/>
      <w:b/>
      <w:bCs/>
      <w:sz w:val="24"/>
      <w:szCs w:val="24"/>
      <w:lang w:val="en-US" w:eastAsia="cs-CZ"/>
    </w:rPr>
  </w:style>
  <w:style w:type="paragraph" w:customStyle="1" w:styleId="udaj14">
    <w:name w:val="_udaj14"/>
    <w:uiPriority w:val="99"/>
    <w:rsid w:val="008E0653"/>
    <w:pPr>
      <w:widowControl w:val="0"/>
      <w:autoSpaceDE w:val="0"/>
      <w:autoSpaceDN w:val="0"/>
      <w:adjustRightInd w:val="0"/>
      <w:spacing w:before="29" w:after="29" w:line="240" w:lineRule="auto"/>
    </w:pPr>
    <w:rPr>
      <w:rFonts w:ascii="Times New Roman" w:eastAsiaTheme="minorEastAsia" w:hAnsi="Times New Roman" w:cs="Times New Roman"/>
      <w:b/>
      <w:bCs/>
      <w:sz w:val="32"/>
      <w:szCs w:val="32"/>
      <w:lang w:val="en-US" w:eastAsia="cs-CZ"/>
    </w:rPr>
  </w:style>
  <w:style w:type="character" w:customStyle="1" w:styleId="NzevChar">
    <w:name w:val="Název Char"/>
    <w:basedOn w:val="Standardnpsmoodstavce"/>
    <w:link w:val="Nzev"/>
    <w:rsid w:val="00D0311E"/>
    <w:rPr>
      <w:rFonts w:ascii="Times New Roman" w:eastAsia="Times New Roman" w:hAnsi="Times New Roman" w:cs="Times New Roman"/>
      <w:b/>
      <w:sz w:val="36"/>
      <w:szCs w:val="20"/>
      <w:lang w:eastAsia="cs-CZ"/>
    </w:rPr>
  </w:style>
  <w:style w:type="paragraph" w:styleId="Nzev">
    <w:name w:val="Title"/>
    <w:basedOn w:val="Normln"/>
    <w:link w:val="NzevChar"/>
    <w:qFormat/>
    <w:rsid w:val="00D0311E"/>
    <w:pPr>
      <w:overflowPunct/>
      <w:autoSpaceDE/>
      <w:autoSpaceDN/>
      <w:adjustRightInd/>
      <w:jc w:val="center"/>
      <w:textAlignment w:val="auto"/>
    </w:pPr>
    <w:rPr>
      <w:b/>
      <w:sz w:val="36"/>
    </w:rPr>
  </w:style>
  <w:style w:type="character" w:customStyle="1" w:styleId="Zkladntext2Char">
    <w:name w:val="Základní text 2 Char"/>
    <w:basedOn w:val="Standardnpsmoodstavce"/>
    <w:link w:val="Zkladntext2"/>
    <w:rsid w:val="00D0311E"/>
    <w:rPr>
      <w:rFonts w:ascii="Times New Roman" w:eastAsia="Times New Roman" w:hAnsi="Times New Roman" w:cs="Times New Roman"/>
      <w:sz w:val="24"/>
      <w:szCs w:val="24"/>
      <w:lang w:eastAsia="cs-CZ"/>
    </w:rPr>
  </w:style>
  <w:style w:type="paragraph" w:styleId="Zkladntext2">
    <w:name w:val="Body Text 2"/>
    <w:basedOn w:val="Normln"/>
    <w:link w:val="Zkladntext2Char"/>
    <w:rsid w:val="00D0311E"/>
    <w:pPr>
      <w:overflowPunct/>
      <w:autoSpaceDE/>
      <w:autoSpaceDN/>
      <w:adjustRightInd/>
      <w:textAlignment w:val="auto"/>
    </w:pPr>
    <w:rPr>
      <w:szCs w:val="24"/>
    </w:rPr>
  </w:style>
  <w:style w:type="character" w:customStyle="1" w:styleId="Zkladntextodsazen2Char">
    <w:name w:val="Základní text odsazený 2 Char"/>
    <w:basedOn w:val="Standardnpsmoodstavce"/>
    <w:link w:val="Zkladntextodsazen2"/>
    <w:rsid w:val="00D0311E"/>
    <w:rPr>
      <w:rFonts w:ascii="Times New Roman" w:eastAsia="Times New Roman" w:hAnsi="Times New Roman" w:cs="Times New Roman"/>
      <w:sz w:val="24"/>
      <w:szCs w:val="24"/>
      <w:lang w:eastAsia="cs-CZ"/>
    </w:rPr>
  </w:style>
  <w:style w:type="paragraph" w:styleId="Zkladntextodsazen2">
    <w:name w:val="Body Text Indent 2"/>
    <w:basedOn w:val="Normln"/>
    <w:link w:val="Zkladntextodsazen2Char"/>
    <w:rsid w:val="00D0311E"/>
    <w:pPr>
      <w:overflowPunct/>
      <w:autoSpaceDE/>
      <w:autoSpaceDN/>
      <w:adjustRightInd/>
      <w:spacing w:line="300" w:lineRule="exact"/>
      <w:ind w:left="397"/>
      <w:jc w:val="left"/>
      <w:textAlignment w:val="auto"/>
    </w:pPr>
    <w:rPr>
      <w:szCs w:val="24"/>
    </w:rPr>
  </w:style>
  <w:style w:type="character" w:customStyle="1" w:styleId="ProsttextChar">
    <w:name w:val="Prostý text Char"/>
    <w:basedOn w:val="Standardnpsmoodstavce"/>
    <w:link w:val="Prosttext"/>
    <w:rsid w:val="00D0311E"/>
    <w:rPr>
      <w:rFonts w:ascii="Courier New" w:eastAsia="Times New Roman" w:hAnsi="Courier New" w:cs="Times New Roman"/>
      <w:sz w:val="20"/>
      <w:szCs w:val="20"/>
      <w:lang w:eastAsia="cs-CZ"/>
    </w:rPr>
  </w:style>
  <w:style w:type="paragraph" w:styleId="Prosttext">
    <w:name w:val="Plain Text"/>
    <w:basedOn w:val="Normln"/>
    <w:link w:val="ProsttextChar"/>
    <w:rsid w:val="00D0311E"/>
    <w:pPr>
      <w:overflowPunct/>
      <w:autoSpaceDE/>
      <w:autoSpaceDN/>
      <w:adjustRightInd/>
      <w:jc w:val="left"/>
      <w:textAlignment w:val="auto"/>
    </w:pPr>
    <w:rPr>
      <w:rFonts w:ascii="Courier New" w:hAnsi="Courier New"/>
      <w:sz w:val="20"/>
    </w:rPr>
  </w:style>
  <w:style w:type="character" w:customStyle="1" w:styleId="Zkladntext30">
    <w:name w:val="Základní text (3)_"/>
    <w:link w:val="Zkladntext31"/>
    <w:rsid w:val="00D0311E"/>
    <w:rPr>
      <w:rFonts w:ascii="Tahoma" w:eastAsia="Tahoma" w:hAnsi="Tahoma" w:cs="Tahoma"/>
      <w:b/>
      <w:bCs/>
      <w:shd w:val="clear" w:color="auto" w:fill="FFFFFF"/>
    </w:rPr>
  </w:style>
  <w:style w:type="paragraph" w:customStyle="1" w:styleId="Zkladntext31">
    <w:name w:val="Základní text (3)"/>
    <w:basedOn w:val="Normln"/>
    <w:link w:val="Zkladntext30"/>
    <w:rsid w:val="00D0311E"/>
    <w:pPr>
      <w:widowControl w:val="0"/>
      <w:shd w:val="clear" w:color="auto" w:fill="FFFFFF"/>
      <w:overflowPunct/>
      <w:autoSpaceDE/>
      <w:autoSpaceDN/>
      <w:adjustRightInd/>
      <w:spacing w:line="0" w:lineRule="atLeast"/>
      <w:jc w:val="center"/>
      <w:textAlignment w:val="auto"/>
    </w:pPr>
    <w:rPr>
      <w:rFonts w:ascii="Tahoma" w:eastAsia="Tahoma" w:hAnsi="Tahoma" w:cs="Tahoma"/>
      <w:b/>
      <w:bCs/>
      <w:sz w:val="22"/>
      <w:szCs w:val="22"/>
      <w:lang w:eastAsia="en-US"/>
    </w:rPr>
  </w:style>
  <w:style w:type="character" w:customStyle="1" w:styleId="Nadpis10">
    <w:name w:val="Nadpis #1_"/>
    <w:link w:val="Nadpis11"/>
    <w:rsid w:val="00D0311E"/>
    <w:rPr>
      <w:b/>
      <w:bCs/>
      <w:sz w:val="42"/>
      <w:szCs w:val="42"/>
      <w:shd w:val="clear" w:color="auto" w:fill="FFFFFF"/>
    </w:rPr>
  </w:style>
  <w:style w:type="paragraph" w:customStyle="1" w:styleId="Nadpis11">
    <w:name w:val="Nadpis #1"/>
    <w:basedOn w:val="Normln"/>
    <w:link w:val="Nadpis10"/>
    <w:rsid w:val="00D0311E"/>
    <w:pPr>
      <w:widowControl w:val="0"/>
      <w:shd w:val="clear" w:color="auto" w:fill="FFFFFF"/>
      <w:overflowPunct/>
      <w:autoSpaceDE/>
      <w:autoSpaceDN/>
      <w:adjustRightInd/>
      <w:spacing w:after="540" w:line="0" w:lineRule="atLeast"/>
      <w:jc w:val="left"/>
      <w:textAlignment w:val="auto"/>
      <w:outlineLvl w:val="0"/>
    </w:pPr>
    <w:rPr>
      <w:rFonts w:asciiTheme="minorHAnsi" w:eastAsiaTheme="minorHAnsi" w:hAnsiTheme="minorHAnsi" w:cstheme="minorBidi"/>
      <w:b/>
      <w:bCs/>
      <w:sz w:val="42"/>
      <w:szCs w:val="42"/>
      <w:lang w:eastAsia="en-US"/>
    </w:rPr>
  </w:style>
  <w:style w:type="character" w:customStyle="1" w:styleId="Nadpis20">
    <w:name w:val="Nadpis #2_"/>
    <w:link w:val="Nadpis21"/>
    <w:rsid w:val="00D0311E"/>
    <w:rPr>
      <w:b/>
      <w:bCs/>
      <w:shd w:val="clear" w:color="auto" w:fill="FFFFFF"/>
    </w:rPr>
  </w:style>
  <w:style w:type="paragraph" w:customStyle="1" w:styleId="Nadpis21">
    <w:name w:val="Nadpis #2"/>
    <w:basedOn w:val="Normln"/>
    <w:link w:val="Nadpis20"/>
    <w:rsid w:val="00D0311E"/>
    <w:pPr>
      <w:widowControl w:val="0"/>
      <w:shd w:val="clear" w:color="auto" w:fill="FFFFFF"/>
      <w:overflowPunct/>
      <w:autoSpaceDE/>
      <w:autoSpaceDN/>
      <w:adjustRightInd/>
      <w:spacing w:before="540" w:line="0" w:lineRule="atLeast"/>
      <w:jc w:val="left"/>
      <w:textAlignment w:val="auto"/>
      <w:outlineLvl w:val="1"/>
    </w:pPr>
    <w:rPr>
      <w:rFonts w:asciiTheme="minorHAnsi" w:eastAsiaTheme="minorHAnsi" w:hAnsiTheme="minorHAnsi" w:cstheme="minorBidi"/>
      <w:b/>
      <w:bCs/>
      <w:sz w:val="22"/>
      <w:szCs w:val="22"/>
      <w:lang w:eastAsia="en-US"/>
    </w:rPr>
  </w:style>
  <w:style w:type="character" w:customStyle="1" w:styleId="Nadpis30">
    <w:name w:val="Nadpis #3_"/>
    <w:link w:val="Nadpis31"/>
    <w:rsid w:val="00D0311E"/>
    <w:rPr>
      <w:b/>
      <w:bCs/>
      <w:shd w:val="clear" w:color="auto" w:fill="FFFFFF"/>
    </w:rPr>
  </w:style>
  <w:style w:type="paragraph" w:customStyle="1" w:styleId="Nadpis31">
    <w:name w:val="Nadpis #3"/>
    <w:basedOn w:val="Normln"/>
    <w:link w:val="Nadpis30"/>
    <w:rsid w:val="00D0311E"/>
    <w:pPr>
      <w:widowControl w:val="0"/>
      <w:shd w:val="clear" w:color="auto" w:fill="FFFFFF"/>
      <w:overflowPunct/>
      <w:autoSpaceDE/>
      <w:autoSpaceDN/>
      <w:adjustRightInd/>
      <w:spacing w:before="660" w:line="0" w:lineRule="atLeast"/>
      <w:textAlignment w:val="auto"/>
      <w:outlineLvl w:val="2"/>
    </w:pPr>
    <w:rPr>
      <w:rFonts w:asciiTheme="minorHAnsi" w:eastAsiaTheme="minorHAnsi" w:hAnsiTheme="minorHAnsi" w:cstheme="minorBidi"/>
      <w:b/>
      <w:bCs/>
      <w:sz w:val="22"/>
      <w:szCs w:val="22"/>
      <w:lang w:eastAsia="en-US"/>
    </w:rPr>
  </w:style>
  <w:style w:type="table" w:customStyle="1" w:styleId="Tabulkasmkou4zvraznn51">
    <w:name w:val="Tabulka s mřížkou 4 – zvýraznění 51"/>
    <w:basedOn w:val="Normlntabulka"/>
    <w:uiPriority w:val="49"/>
    <w:rsid w:val="001478C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ext">
    <w:name w:val="text"/>
    <w:basedOn w:val="Standardnpsmoodstavce"/>
    <w:rsid w:val="00097A55"/>
  </w:style>
  <w:style w:type="character" w:customStyle="1" w:styleId="nadpis">
    <w:name w:val="nadpis"/>
    <w:basedOn w:val="Standardnpsmoodstavce"/>
    <w:rsid w:val="00BF179B"/>
  </w:style>
  <w:style w:type="character" w:customStyle="1" w:styleId="nadpisbig">
    <w:name w:val="nadpis_big"/>
    <w:basedOn w:val="Standardnpsmoodstavce"/>
    <w:rsid w:val="00D85803"/>
  </w:style>
  <w:style w:type="character" w:customStyle="1" w:styleId="datum">
    <w:name w:val="datum"/>
    <w:basedOn w:val="Standardnpsmoodstavce"/>
    <w:rsid w:val="00D85803"/>
  </w:style>
  <w:style w:type="character" w:styleId="Hypertextovodkaz">
    <w:name w:val="Hyperlink"/>
    <w:uiPriority w:val="99"/>
    <w:rsid w:val="00C078FC"/>
    <w:rPr>
      <w:color w:val="0000FF"/>
      <w:u w:val="single"/>
    </w:rPr>
  </w:style>
  <w:style w:type="character" w:styleId="Zvraznn">
    <w:name w:val="Emphasis"/>
    <w:uiPriority w:val="20"/>
    <w:qFormat/>
    <w:rsid w:val="00C078FC"/>
    <w:rPr>
      <w:i/>
      <w:iCs/>
    </w:rPr>
  </w:style>
  <w:style w:type="paragraph" w:styleId="Textpoznpodarou">
    <w:name w:val="footnote text"/>
    <w:basedOn w:val="Normln"/>
    <w:link w:val="TextpoznpodarouChar"/>
    <w:uiPriority w:val="99"/>
    <w:rsid w:val="00C078FC"/>
    <w:pPr>
      <w:suppressAutoHyphens/>
      <w:overflowPunct/>
      <w:autoSpaceDE/>
      <w:autoSpaceDN/>
      <w:adjustRightInd/>
      <w:spacing w:before="200"/>
      <w:textAlignment w:val="auto"/>
    </w:pPr>
    <w:rPr>
      <w:rFonts w:ascii="Arial" w:hAnsi="Arial"/>
      <w:sz w:val="18"/>
      <w:szCs w:val="18"/>
    </w:rPr>
  </w:style>
  <w:style w:type="character" w:customStyle="1" w:styleId="TextpoznpodarouChar">
    <w:name w:val="Text pozn. pod čarou Char"/>
    <w:basedOn w:val="Standardnpsmoodstavce"/>
    <w:link w:val="Textpoznpodarou"/>
    <w:uiPriority w:val="99"/>
    <w:rsid w:val="00C078FC"/>
    <w:rPr>
      <w:rFonts w:ascii="Arial" w:eastAsia="Times New Roman" w:hAnsi="Arial" w:cs="Times New Roman"/>
      <w:sz w:val="18"/>
      <w:szCs w:val="18"/>
      <w:lang w:eastAsia="cs-CZ"/>
    </w:rPr>
  </w:style>
  <w:style w:type="character" w:styleId="Znakapoznpodarou">
    <w:name w:val="footnote reference"/>
    <w:uiPriority w:val="99"/>
    <w:rsid w:val="00C078FC"/>
    <w:rPr>
      <w:rFonts w:ascii="Arial" w:hAnsi="Arial"/>
      <w:sz w:val="18"/>
      <w:szCs w:val="18"/>
      <w:vertAlign w:val="superscript"/>
    </w:rPr>
  </w:style>
  <w:style w:type="paragraph" w:customStyle="1" w:styleId="Noparagraphstyle">
    <w:name w:val="[No paragraph style]"/>
    <w:rsid w:val="00E540BF"/>
    <w:pPr>
      <w:overflowPunct w:val="0"/>
      <w:autoSpaceDE w:val="0"/>
      <w:autoSpaceDN w:val="0"/>
      <w:adjustRightInd w:val="0"/>
      <w:spacing w:after="0" w:line="288" w:lineRule="auto"/>
      <w:textAlignment w:val="baseline"/>
    </w:pPr>
    <w:rPr>
      <w:rFonts w:ascii="Minion Pro" w:eastAsia="Times New Roman" w:hAnsi="Minion Pro" w:cs="Times New Roman"/>
      <w:color w:val="000000"/>
      <w:sz w:val="24"/>
      <w:szCs w:val="20"/>
      <w:lang w:eastAsia="cs-CZ"/>
    </w:rPr>
  </w:style>
  <w:style w:type="paragraph" w:styleId="Obsah2">
    <w:name w:val="toc 2"/>
    <w:basedOn w:val="Normln"/>
    <w:next w:val="Normln"/>
    <w:autoRedefine/>
    <w:uiPriority w:val="39"/>
    <w:unhideWhenUsed/>
    <w:qFormat/>
    <w:rsid w:val="00DD1992"/>
    <w:pPr>
      <w:spacing w:after="100"/>
      <w:ind w:left="240"/>
    </w:pPr>
  </w:style>
  <w:style w:type="paragraph" w:styleId="Obsah1">
    <w:name w:val="toc 1"/>
    <w:basedOn w:val="Normln"/>
    <w:next w:val="Normln"/>
    <w:autoRedefine/>
    <w:uiPriority w:val="39"/>
    <w:unhideWhenUsed/>
    <w:rsid w:val="00DD1992"/>
    <w:pPr>
      <w:spacing w:after="100"/>
    </w:pPr>
  </w:style>
  <w:style w:type="table" w:customStyle="1" w:styleId="PlainTable1">
    <w:name w:val="Plain Table 1"/>
    <w:basedOn w:val="Normlntabulka"/>
    <w:uiPriority w:val="41"/>
    <w:rsid w:val="00F2670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externallink">
    <w:name w:val="externallink"/>
    <w:basedOn w:val="Standardnpsmoodstavce"/>
    <w:rsid w:val="003F3DFC"/>
    <w:rPr>
      <w:strike w:val="0"/>
      <w:dstrike w:val="0"/>
      <w:u w:val="none"/>
      <w:effect w:val="none"/>
    </w:rPr>
  </w:style>
  <w:style w:type="character" w:customStyle="1" w:styleId="datalabel">
    <w:name w:val="datalabel"/>
    <w:basedOn w:val="Standardnpsmoodstavce"/>
    <w:rsid w:val="000F28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09826">
      <w:bodyDiv w:val="1"/>
      <w:marLeft w:val="0"/>
      <w:marRight w:val="0"/>
      <w:marTop w:val="0"/>
      <w:marBottom w:val="0"/>
      <w:divBdr>
        <w:top w:val="none" w:sz="0" w:space="0" w:color="auto"/>
        <w:left w:val="none" w:sz="0" w:space="0" w:color="auto"/>
        <w:bottom w:val="none" w:sz="0" w:space="0" w:color="auto"/>
        <w:right w:val="none" w:sz="0" w:space="0" w:color="auto"/>
      </w:divBdr>
    </w:div>
    <w:div w:id="135077420">
      <w:bodyDiv w:val="1"/>
      <w:marLeft w:val="0"/>
      <w:marRight w:val="0"/>
      <w:marTop w:val="0"/>
      <w:marBottom w:val="0"/>
      <w:divBdr>
        <w:top w:val="none" w:sz="0" w:space="0" w:color="auto"/>
        <w:left w:val="none" w:sz="0" w:space="0" w:color="auto"/>
        <w:bottom w:val="none" w:sz="0" w:space="0" w:color="auto"/>
        <w:right w:val="none" w:sz="0" w:space="0" w:color="auto"/>
      </w:divBdr>
    </w:div>
    <w:div w:id="171573820">
      <w:bodyDiv w:val="1"/>
      <w:marLeft w:val="0"/>
      <w:marRight w:val="0"/>
      <w:marTop w:val="0"/>
      <w:marBottom w:val="0"/>
      <w:divBdr>
        <w:top w:val="none" w:sz="0" w:space="0" w:color="auto"/>
        <w:left w:val="none" w:sz="0" w:space="0" w:color="auto"/>
        <w:bottom w:val="none" w:sz="0" w:space="0" w:color="auto"/>
        <w:right w:val="none" w:sz="0" w:space="0" w:color="auto"/>
      </w:divBdr>
    </w:div>
    <w:div w:id="182520705">
      <w:bodyDiv w:val="1"/>
      <w:marLeft w:val="0"/>
      <w:marRight w:val="0"/>
      <w:marTop w:val="0"/>
      <w:marBottom w:val="0"/>
      <w:divBdr>
        <w:top w:val="none" w:sz="0" w:space="0" w:color="auto"/>
        <w:left w:val="none" w:sz="0" w:space="0" w:color="auto"/>
        <w:bottom w:val="none" w:sz="0" w:space="0" w:color="auto"/>
        <w:right w:val="none" w:sz="0" w:space="0" w:color="auto"/>
      </w:divBdr>
    </w:div>
    <w:div w:id="184179157">
      <w:bodyDiv w:val="1"/>
      <w:marLeft w:val="0"/>
      <w:marRight w:val="0"/>
      <w:marTop w:val="0"/>
      <w:marBottom w:val="0"/>
      <w:divBdr>
        <w:top w:val="none" w:sz="0" w:space="0" w:color="auto"/>
        <w:left w:val="none" w:sz="0" w:space="0" w:color="auto"/>
        <w:bottom w:val="none" w:sz="0" w:space="0" w:color="auto"/>
        <w:right w:val="none" w:sz="0" w:space="0" w:color="auto"/>
      </w:divBdr>
    </w:div>
    <w:div w:id="215167270">
      <w:bodyDiv w:val="1"/>
      <w:marLeft w:val="0"/>
      <w:marRight w:val="0"/>
      <w:marTop w:val="0"/>
      <w:marBottom w:val="0"/>
      <w:divBdr>
        <w:top w:val="none" w:sz="0" w:space="0" w:color="auto"/>
        <w:left w:val="none" w:sz="0" w:space="0" w:color="auto"/>
        <w:bottom w:val="none" w:sz="0" w:space="0" w:color="auto"/>
        <w:right w:val="none" w:sz="0" w:space="0" w:color="auto"/>
      </w:divBdr>
    </w:div>
    <w:div w:id="236912783">
      <w:bodyDiv w:val="1"/>
      <w:marLeft w:val="0"/>
      <w:marRight w:val="0"/>
      <w:marTop w:val="0"/>
      <w:marBottom w:val="0"/>
      <w:divBdr>
        <w:top w:val="none" w:sz="0" w:space="0" w:color="auto"/>
        <w:left w:val="none" w:sz="0" w:space="0" w:color="auto"/>
        <w:bottom w:val="none" w:sz="0" w:space="0" w:color="auto"/>
        <w:right w:val="none" w:sz="0" w:space="0" w:color="auto"/>
      </w:divBdr>
    </w:div>
    <w:div w:id="301346135">
      <w:bodyDiv w:val="1"/>
      <w:marLeft w:val="0"/>
      <w:marRight w:val="0"/>
      <w:marTop w:val="0"/>
      <w:marBottom w:val="0"/>
      <w:divBdr>
        <w:top w:val="none" w:sz="0" w:space="0" w:color="auto"/>
        <w:left w:val="none" w:sz="0" w:space="0" w:color="auto"/>
        <w:bottom w:val="none" w:sz="0" w:space="0" w:color="auto"/>
        <w:right w:val="none" w:sz="0" w:space="0" w:color="auto"/>
      </w:divBdr>
    </w:div>
    <w:div w:id="312029226">
      <w:bodyDiv w:val="1"/>
      <w:marLeft w:val="0"/>
      <w:marRight w:val="0"/>
      <w:marTop w:val="0"/>
      <w:marBottom w:val="0"/>
      <w:divBdr>
        <w:top w:val="none" w:sz="0" w:space="0" w:color="auto"/>
        <w:left w:val="none" w:sz="0" w:space="0" w:color="auto"/>
        <w:bottom w:val="none" w:sz="0" w:space="0" w:color="auto"/>
        <w:right w:val="none" w:sz="0" w:space="0" w:color="auto"/>
      </w:divBdr>
    </w:div>
    <w:div w:id="366375671">
      <w:bodyDiv w:val="1"/>
      <w:marLeft w:val="0"/>
      <w:marRight w:val="0"/>
      <w:marTop w:val="0"/>
      <w:marBottom w:val="0"/>
      <w:divBdr>
        <w:top w:val="none" w:sz="0" w:space="0" w:color="auto"/>
        <w:left w:val="none" w:sz="0" w:space="0" w:color="auto"/>
        <w:bottom w:val="none" w:sz="0" w:space="0" w:color="auto"/>
        <w:right w:val="none" w:sz="0" w:space="0" w:color="auto"/>
      </w:divBdr>
    </w:div>
    <w:div w:id="402800590">
      <w:bodyDiv w:val="1"/>
      <w:marLeft w:val="0"/>
      <w:marRight w:val="0"/>
      <w:marTop w:val="0"/>
      <w:marBottom w:val="0"/>
      <w:divBdr>
        <w:top w:val="none" w:sz="0" w:space="0" w:color="auto"/>
        <w:left w:val="none" w:sz="0" w:space="0" w:color="auto"/>
        <w:bottom w:val="none" w:sz="0" w:space="0" w:color="auto"/>
        <w:right w:val="none" w:sz="0" w:space="0" w:color="auto"/>
      </w:divBdr>
    </w:div>
    <w:div w:id="433139278">
      <w:bodyDiv w:val="1"/>
      <w:marLeft w:val="0"/>
      <w:marRight w:val="0"/>
      <w:marTop w:val="0"/>
      <w:marBottom w:val="0"/>
      <w:divBdr>
        <w:top w:val="none" w:sz="0" w:space="0" w:color="auto"/>
        <w:left w:val="none" w:sz="0" w:space="0" w:color="auto"/>
        <w:bottom w:val="none" w:sz="0" w:space="0" w:color="auto"/>
        <w:right w:val="none" w:sz="0" w:space="0" w:color="auto"/>
      </w:divBdr>
      <w:divsChild>
        <w:div w:id="630474174">
          <w:marLeft w:val="0"/>
          <w:marRight w:val="0"/>
          <w:marTop w:val="0"/>
          <w:marBottom w:val="0"/>
          <w:divBdr>
            <w:top w:val="none" w:sz="0" w:space="0" w:color="auto"/>
            <w:left w:val="none" w:sz="0" w:space="0" w:color="auto"/>
            <w:bottom w:val="none" w:sz="0" w:space="0" w:color="auto"/>
            <w:right w:val="none" w:sz="0" w:space="0" w:color="auto"/>
          </w:divBdr>
        </w:div>
      </w:divsChild>
    </w:div>
    <w:div w:id="434832267">
      <w:bodyDiv w:val="1"/>
      <w:marLeft w:val="0"/>
      <w:marRight w:val="0"/>
      <w:marTop w:val="0"/>
      <w:marBottom w:val="0"/>
      <w:divBdr>
        <w:top w:val="none" w:sz="0" w:space="0" w:color="auto"/>
        <w:left w:val="none" w:sz="0" w:space="0" w:color="auto"/>
        <w:bottom w:val="none" w:sz="0" w:space="0" w:color="auto"/>
        <w:right w:val="none" w:sz="0" w:space="0" w:color="auto"/>
      </w:divBdr>
    </w:div>
    <w:div w:id="439688944">
      <w:bodyDiv w:val="1"/>
      <w:marLeft w:val="0"/>
      <w:marRight w:val="0"/>
      <w:marTop w:val="0"/>
      <w:marBottom w:val="0"/>
      <w:divBdr>
        <w:top w:val="none" w:sz="0" w:space="0" w:color="auto"/>
        <w:left w:val="none" w:sz="0" w:space="0" w:color="auto"/>
        <w:bottom w:val="none" w:sz="0" w:space="0" w:color="auto"/>
        <w:right w:val="none" w:sz="0" w:space="0" w:color="auto"/>
      </w:divBdr>
    </w:div>
    <w:div w:id="522477009">
      <w:bodyDiv w:val="1"/>
      <w:marLeft w:val="0"/>
      <w:marRight w:val="0"/>
      <w:marTop w:val="0"/>
      <w:marBottom w:val="0"/>
      <w:divBdr>
        <w:top w:val="none" w:sz="0" w:space="0" w:color="auto"/>
        <w:left w:val="none" w:sz="0" w:space="0" w:color="auto"/>
        <w:bottom w:val="none" w:sz="0" w:space="0" w:color="auto"/>
        <w:right w:val="none" w:sz="0" w:space="0" w:color="auto"/>
      </w:divBdr>
    </w:div>
    <w:div w:id="532377120">
      <w:bodyDiv w:val="1"/>
      <w:marLeft w:val="0"/>
      <w:marRight w:val="0"/>
      <w:marTop w:val="0"/>
      <w:marBottom w:val="0"/>
      <w:divBdr>
        <w:top w:val="none" w:sz="0" w:space="0" w:color="auto"/>
        <w:left w:val="none" w:sz="0" w:space="0" w:color="auto"/>
        <w:bottom w:val="none" w:sz="0" w:space="0" w:color="auto"/>
        <w:right w:val="none" w:sz="0" w:space="0" w:color="auto"/>
      </w:divBdr>
    </w:div>
    <w:div w:id="549654855">
      <w:bodyDiv w:val="1"/>
      <w:marLeft w:val="0"/>
      <w:marRight w:val="0"/>
      <w:marTop w:val="0"/>
      <w:marBottom w:val="0"/>
      <w:divBdr>
        <w:top w:val="none" w:sz="0" w:space="0" w:color="auto"/>
        <w:left w:val="none" w:sz="0" w:space="0" w:color="auto"/>
        <w:bottom w:val="none" w:sz="0" w:space="0" w:color="auto"/>
        <w:right w:val="none" w:sz="0" w:space="0" w:color="auto"/>
      </w:divBdr>
    </w:div>
    <w:div w:id="561185027">
      <w:bodyDiv w:val="1"/>
      <w:marLeft w:val="0"/>
      <w:marRight w:val="0"/>
      <w:marTop w:val="0"/>
      <w:marBottom w:val="0"/>
      <w:divBdr>
        <w:top w:val="none" w:sz="0" w:space="0" w:color="auto"/>
        <w:left w:val="none" w:sz="0" w:space="0" w:color="auto"/>
        <w:bottom w:val="none" w:sz="0" w:space="0" w:color="auto"/>
        <w:right w:val="none" w:sz="0" w:space="0" w:color="auto"/>
      </w:divBdr>
    </w:div>
    <w:div w:id="643780544">
      <w:bodyDiv w:val="1"/>
      <w:marLeft w:val="0"/>
      <w:marRight w:val="0"/>
      <w:marTop w:val="0"/>
      <w:marBottom w:val="0"/>
      <w:divBdr>
        <w:top w:val="none" w:sz="0" w:space="0" w:color="auto"/>
        <w:left w:val="none" w:sz="0" w:space="0" w:color="auto"/>
        <w:bottom w:val="none" w:sz="0" w:space="0" w:color="auto"/>
        <w:right w:val="none" w:sz="0" w:space="0" w:color="auto"/>
      </w:divBdr>
    </w:div>
    <w:div w:id="662440108">
      <w:bodyDiv w:val="1"/>
      <w:marLeft w:val="0"/>
      <w:marRight w:val="0"/>
      <w:marTop w:val="0"/>
      <w:marBottom w:val="0"/>
      <w:divBdr>
        <w:top w:val="none" w:sz="0" w:space="0" w:color="auto"/>
        <w:left w:val="none" w:sz="0" w:space="0" w:color="auto"/>
        <w:bottom w:val="none" w:sz="0" w:space="0" w:color="auto"/>
        <w:right w:val="none" w:sz="0" w:space="0" w:color="auto"/>
      </w:divBdr>
      <w:divsChild>
        <w:div w:id="1995327777">
          <w:marLeft w:val="0"/>
          <w:marRight w:val="0"/>
          <w:marTop w:val="0"/>
          <w:marBottom w:val="0"/>
          <w:divBdr>
            <w:top w:val="none" w:sz="0" w:space="0" w:color="auto"/>
            <w:left w:val="none" w:sz="0" w:space="0" w:color="auto"/>
            <w:bottom w:val="none" w:sz="0" w:space="0" w:color="auto"/>
            <w:right w:val="none" w:sz="0" w:space="0" w:color="auto"/>
          </w:divBdr>
        </w:div>
      </w:divsChild>
    </w:div>
    <w:div w:id="685980764">
      <w:bodyDiv w:val="1"/>
      <w:marLeft w:val="0"/>
      <w:marRight w:val="0"/>
      <w:marTop w:val="0"/>
      <w:marBottom w:val="0"/>
      <w:divBdr>
        <w:top w:val="none" w:sz="0" w:space="0" w:color="auto"/>
        <w:left w:val="none" w:sz="0" w:space="0" w:color="auto"/>
        <w:bottom w:val="none" w:sz="0" w:space="0" w:color="auto"/>
        <w:right w:val="none" w:sz="0" w:space="0" w:color="auto"/>
      </w:divBdr>
    </w:div>
    <w:div w:id="885071076">
      <w:bodyDiv w:val="1"/>
      <w:marLeft w:val="0"/>
      <w:marRight w:val="0"/>
      <w:marTop w:val="0"/>
      <w:marBottom w:val="0"/>
      <w:divBdr>
        <w:top w:val="none" w:sz="0" w:space="0" w:color="auto"/>
        <w:left w:val="none" w:sz="0" w:space="0" w:color="auto"/>
        <w:bottom w:val="none" w:sz="0" w:space="0" w:color="auto"/>
        <w:right w:val="none" w:sz="0" w:space="0" w:color="auto"/>
      </w:divBdr>
    </w:div>
    <w:div w:id="954362243">
      <w:bodyDiv w:val="1"/>
      <w:marLeft w:val="0"/>
      <w:marRight w:val="0"/>
      <w:marTop w:val="0"/>
      <w:marBottom w:val="0"/>
      <w:divBdr>
        <w:top w:val="none" w:sz="0" w:space="0" w:color="auto"/>
        <w:left w:val="none" w:sz="0" w:space="0" w:color="auto"/>
        <w:bottom w:val="none" w:sz="0" w:space="0" w:color="auto"/>
        <w:right w:val="none" w:sz="0" w:space="0" w:color="auto"/>
      </w:divBdr>
      <w:divsChild>
        <w:div w:id="237324818">
          <w:marLeft w:val="0"/>
          <w:marRight w:val="0"/>
          <w:marTop w:val="0"/>
          <w:marBottom w:val="0"/>
          <w:divBdr>
            <w:top w:val="none" w:sz="0" w:space="0" w:color="auto"/>
            <w:left w:val="none" w:sz="0" w:space="0" w:color="auto"/>
            <w:bottom w:val="none" w:sz="0" w:space="0" w:color="auto"/>
            <w:right w:val="none" w:sz="0" w:space="0" w:color="auto"/>
          </w:divBdr>
        </w:div>
      </w:divsChild>
    </w:div>
    <w:div w:id="963462459">
      <w:bodyDiv w:val="1"/>
      <w:marLeft w:val="0"/>
      <w:marRight w:val="0"/>
      <w:marTop w:val="0"/>
      <w:marBottom w:val="0"/>
      <w:divBdr>
        <w:top w:val="none" w:sz="0" w:space="0" w:color="auto"/>
        <w:left w:val="none" w:sz="0" w:space="0" w:color="auto"/>
        <w:bottom w:val="none" w:sz="0" w:space="0" w:color="auto"/>
        <w:right w:val="none" w:sz="0" w:space="0" w:color="auto"/>
      </w:divBdr>
      <w:divsChild>
        <w:div w:id="1510869207">
          <w:marLeft w:val="0"/>
          <w:marRight w:val="0"/>
          <w:marTop w:val="0"/>
          <w:marBottom w:val="0"/>
          <w:divBdr>
            <w:top w:val="none" w:sz="0" w:space="0" w:color="auto"/>
            <w:left w:val="none" w:sz="0" w:space="0" w:color="auto"/>
            <w:bottom w:val="none" w:sz="0" w:space="0" w:color="auto"/>
            <w:right w:val="none" w:sz="0" w:space="0" w:color="auto"/>
          </w:divBdr>
        </w:div>
      </w:divsChild>
    </w:div>
    <w:div w:id="1025444260">
      <w:bodyDiv w:val="1"/>
      <w:marLeft w:val="0"/>
      <w:marRight w:val="0"/>
      <w:marTop w:val="0"/>
      <w:marBottom w:val="0"/>
      <w:divBdr>
        <w:top w:val="none" w:sz="0" w:space="0" w:color="auto"/>
        <w:left w:val="none" w:sz="0" w:space="0" w:color="auto"/>
        <w:bottom w:val="none" w:sz="0" w:space="0" w:color="auto"/>
        <w:right w:val="none" w:sz="0" w:space="0" w:color="auto"/>
      </w:divBdr>
    </w:div>
    <w:div w:id="1119567483">
      <w:bodyDiv w:val="1"/>
      <w:marLeft w:val="0"/>
      <w:marRight w:val="0"/>
      <w:marTop w:val="0"/>
      <w:marBottom w:val="0"/>
      <w:divBdr>
        <w:top w:val="none" w:sz="0" w:space="0" w:color="auto"/>
        <w:left w:val="none" w:sz="0" w:space="0" w:color="auto"/>
        <w:bottom w:val="none" w:sz="0" w:space="0" w:color="auto"/>
        <w:right w:val="none" w:sz="0" w:space="0" w:color="auto"/>
      </w:divBdr>
      <w:divsChild>
        <w:div w:id="1402287633">
          <w:marLeft w:val="0"/>
          <w:marRight w:val="0"/>
          <w:marTop w:val="0"/>
          <w:marBottom w:val="0"/>
          <w:divBdr>
            <w:top w:val="none" w:sz="0" w:space="0" w:color="auto"/>
            <w:left w:val="none" w:sz="0" w:space="0" w:color="auto"/>
            <w:bottom w:val="none" w:sz="0" w:space="0" w:color="auto"/>
            <w:right w:val="none" w:sz="0" w:space="0" w:color="auto"/>
          </w:divBdr>
        </w:div>
      </w:divsChild>
    </w:div>
    <w:div w:id="1171022279">
      <w:bodyDiv w:val="1"/>
      <w:marLeft w:val="0"/>
      <w:marRight w:val="0"/>
      <w:marTop w:val="0"/>
      <w:marBottom w:val="0"/>
      <w:divBdr>
        <w:top w:val="none" w:sz="0" w:space="0" w:color="auto"/>
        <w:left w:val="none" w:sz="0" w:space="0" w:color="auto"/>
        <w:bottom w:val="none" w:sz="0" w:space="0" w:color="auto"/>
        <w:right w:val="none" w:sz="0" w:space="0" w:color="auto"/>
      </w:divBdr>
    </w:div>
    <w:div w:id="1197305418">
      <w:bodyDiv w:val="1"/>
      <w:marLeft w:val="0"/>
      <w:marRight w:val="0"/>
      <w:marTop w:val="0"/>
      <w:marBottom w:val="0"/>
      <w:divBdr>
        <w:top w:val="none" w:sz="0" w:space="0" w:color="auto"/>
        <w:left w:val="none" w:sz="0" w:space="0" w:color="auto"/>
        <w:bottom w:val="none" w:sz="0" w:space="0" w:color="auto"/>
        <w:right w:val="none" w:sz="0" w:space="0" w:color="auto"/>
      </w:divBdr>
    </w:div>
    <w:div w:id="1243948173">
      <w:bodyDiv w:val="1"/>
      <w:marLeft w:val="0"/>
      <w:marRight w:val="0"/>
      <w:marTop w:val="0"/>
      <w:marBottom w:val="0"/>
      <w:divBdr>
        <w:top w:val="none" w:sz="0" w:space="0" w:color="auto"/>
        <w:left w:val="none" w:sz="0" w:space="0" w:color="auto"/>
        <w:bottom w:val="none" w:sz="0" w:space="0" w:color="auto"/>
        <w:right w:val="none" w:sz="0" w:space="0" w:color="auto"/>
      </w:divBdr>
    </w:div>
    <w:div w:id="1348403606">
      <w:bodyDiv w:val="1"/>
      <w:marLeft w:val="0"/>
      <w:marRight w:val="0"/>
      <w:marTop w:val="0"/>
      <w:marBottom w:val="0"/>
      <w:divBdr>
        <w:top w:val="none" w:sz="0" w:space="0" w:color="auto"/>
        <w:left w:val="none" w:sz="0" w:space="0" w:color="auto"/>
        <w:bottom w:val="none" w:sz="0" w:space="0" w:color="auto"/>
        <w:right w:val="none" w:sz="0" w:space="0" w:color="auto"/>
      </w:divBdr>
    </w:div>
    <w:div w:id="1365904221">
      <w:bodyDiv w:val="1"/>
      <w:marLeft w:val="0"/>
      <w:marRight w:val="0"/>
      <w:marTop w:val="0"/>
      <w:marBottom w:val="0"/>
      <w:divBdr>
        <w:top w:val="none" w:sz="0" w:space="0" w:color="auto"/>
        <w:left w:val="none" w:sz="0" w:space="0" w:color="auto"/>
        <w:bottom w:val="none" w:sz="0" w:space="0" w:color="auto"/>
        <w:right w:val="none" w:sz="0" w:space="0" w:color="auto"/>
      </w:divBdr>
    </w:div>
    <w:div w:id="1400251804">
      <w:bodyDiv w:val="1"/>
      <w:marLeft w:val="0"/>
      <w:marRight w:val="0"/>
      <w:marTop w:val="0"/>
      <w:marBottom w:val="0"/>
      <w:divBdr>
        <w:top w:val="none" w:sz="0" w:space="0" w:color="auto"/>
        <w:left w:val="none" w:sz="0" w:space="0" w:color="auto"/>
        <w:bottom w:val="none" w:sz="0" w:space="0" w:color="auto"/>
        <w:right w:val="none" w:sz="0" w:space="0" w:color="auto"/>
      </w:divBdr>
    </w:div>
    <w:div w:id="1418555057">
      <w:bodyDiv w:val="1"/>
      <w:marLeft w:val="0"/>
      <w:marRight w:val="0"/>
      <w:marTop w:val="0"/>
      <w:marBottom w:val="0"/>
      <w:divBdr>
        <w:top w:val="none" w:sz="0" w:space="0" w:color="auto"/>
        <w:left w:val="none" w:sz="0" w:space="0" w:color="auto"/>
        <w:bottom w:val="none" w:sz="0" w:space="0" w:color="auto"/>
        <w:right w:val="none" w:sz="0" w:space="0" w:color="auto"/>
      </w:divBdr>
    </w:div>
    <w:div w:id="1469012465">
      <w:bodyDiv w:val="1"/>
      <w:marLeft w:val="0"/>
      <w:marRight w:val="0"/>
      <w:marTop w:val="0"/>
      <w:marBottom w:val="0"/>
      <w:divBdr>
        <w:top w:val="none" w:sz="0" w:space="0" w:color="auto"/>
        <w:left w:val="none" w:sz="0" w:space="0" w:color="auto"/>
        <w:bottom w:val="none" w:sz="0" w:space="0" w:color="auto"/>
        <w:right w:val="none" w:sz="0" w:space="0" w:color="auto"/>
      </w:divBdr>
    </w:div>
    <w:div w:id="1635327039">
      <w:bodyDiv w:val="1"/>
      <w:marLeft w:val="0"/>
      <w:marRight w:val="0"/>
      <w:marTop w:val="0"/>
      <w:marBottom w:val="0"/>
      <w:divBdr>
        <w:top w:val="none" w:sz="0" w:space="0" w:color="auto"/>
        <w:left w:val="none" w:sz="0" w:space="0" w:color="auto"/>
        <w:bottom w:val="none" w:sz="0" w:space="0" w:color="auto"/>
        <w:right w:val="none" w:sz="0" w:space="0" w:color="auto"/>
      </w:divBdr>
    </w:div>
    <w:div w:id="1750151795">
      <w:bodyDiv w:val="1"/>
      <w:marLeft w:val="0"/>
      <w:marRight w:val="0"/>
      <w:marTop w:val="0"/>
      <w:marBottom w:val="0"/>
      <w:divBdr>
        <w:top w:val="none" w:sz="0" w:space="0" w:color="auto"/>
        <w:left w:val="none" w:sz="0" w:space="0" w:color="auto"/>
        <w:bottom w:val="none" w:sz="0" w:space="0" w:color="auto"/>
        <w:right w:val="none" w:sz="0" w:space="0" w:color="auto"/>
      </w:divBdr>
    </w:div>
    <w:div w:id="1754740987">
      <w:bodyDiv w:val="1"/>
      <w:marLeft w:val="0"/>
      <w:marRight w:val="0"/>
      <w:marTop w:val="0"/>
      <w:marBottom w:val="0"/>
      <w:divBdr>
        <w:top w:val="none" w:sz="0" w:space="0" w:color="auto"/>
        <w:left w:val="none" w:sz="0" w:space="0" w:color="auto"/>
        <w:bottom w:val="none" w:sz="0" w:space="0" w:color="auto"/>
        <w:right w:val="none" w:sz="0" w:space="0" w:color="auto"/>
      </w:divBdr>
    </w:div>
    <w:div w:id="1774596602">
      <w:bodyDiv w:val="1"/>
      <w:marLeft w:val="0"/>
      <w:marRight w:val="0"/>
      <w:marTop w:val="0"/>
      <w:marBottom w:val="0"/>
      <w:divBdr>
        <w:top w:val="none" w:sz="0" w:space="0" w:color="auto"/>
        <w:left w:val="none" w:sz="0" w:space="0" w:color="auto"/>
        <w:bottom w:val="none" w:sz="0" w:space="0" w:color="auto"/>
        <w:right w:val="none" w:sz="0" w:space="0" w:color="auto"/>
      </w:divBdr>
    </w:div>
    <w:div w:id="1790779991">
      <w:bodyDiv w:val="1"/>
      <w:marLeft w:val="0"/>
      <w:marRight w:val="0"/>
      <w:marTop w:val="0"/>
      <w:marBottom w:val="0"/>
      <w:divBdr>
        <w:top w:val="none" w:sz="0" w:space="0" w:color="auto"/>
        <w:left w:val="none" w:sz="0" w:space="0" w:color="auto"/>
        <w:bottom w:val="none" w:sz="0" w:space="0" w:color="auto"/>
        <w:right w:val="none" w:sz="0" w:space="0" w:color="auto"/>
      </w:divBdr>
      <w:divsChild>
        <w:div w:id="210112529">
          <w:marLeft w:val="0"/>
          <w:marRight w:val="0"/>
          <w:marTop w:val="0"/>
          <w:marBottom w:val="0"/>
          <w:divBdr>
            <w:top w:val="none" w:sz="0" w:space="0" w:color="auto"/>
            <w:left w:val="none" w:sz="0" w:space="0" w:color="auto"/>
            <w:bottom w:val="none" w:sz="0" w:space="0" w:color="auto"/>
            <w:right w:val="none" w:sz="0" w:space="0" w:color="auto"/>
          </w:divBdr>
        </w:div>
      </w:divsChild>
    </w:div>
    <w:div w:id="1826772897">
      <w:bodyDiv w:val="1"/>
      <w:marLeft w:val="0"/>
      <w:marRight w:val="0"/>
      <w:marTop w:val="0"/>
      <w:marBottom w:val="0"/>
      <w:divBdr>
        <w:top w:val="none" w:sz="0" w:space="0" w:color="auto"/>
        <w:left w:val="none" w:sz="0" w:space="0" w:color="auto"/>
        <w:bottom w:val="none" w:sz="0" w:space="0" w:color="auto"/>
        <w:right w:val="none" w:sz="0" w:space="0" w:color="auto"/>
      </w:divBdr>
    </w:div>
    <w:div w:id="1872302626">
      <w:bodyDiv w:val="1"/>
      <w:marLeft w:val="0"/>
      <w:marRight w:val="0"/>
      <w:marTop w:val="0"/>
      <w:marBottom w:val="0"/>
      <w:divBdr>
        <w:top w:val="none" w:sz="0" w:space="0" w:color="auto"/>
        <w:left w:val="none" w:sz="0" w:space="0" w:color="auto"/>
        <w:bottom w:val="none" w:sz="0" w:space="0" w:color="auto"/>
        <w:right w:val="none" w:sz="0" w:space="0" w:color="auto"/>
      </w:divBdr>
    </w:div>
    <w:div w:id="1897816538">
      <w:bodyDiv w:val="1"/>
      <w:marLeft w:val="0"/>
      <w:marRight w:val="0"/>
      <w:marTop w:val="0"/>
      <w:marBottom w:val="0"/>
      <w:divBdr>
        <w:top w:val="none" w:sz="0" w:space="0" w:color="auto"/>
        <w:left w:val="none" w:sz="0" w:space="0" w:color="auto"/>
        <w:bottom w:val="none" w:sz="0" w:space="0" w:color="auto"/>
        <w:right w:val="none" w:sz="0" w:space="0" w:color="auto"/>
      </w:divBdr>
      <w:divsChild>
        <w:div w:id="1661421316">
          <w:marLeft w:val="0"/>
          <w:marRight w:val="0"/>
          <w:marTop w:val="0"/>
          <w:marBottom w:val="0"/>
          <w:divBdr>
            <w:top w:val="none" w:sz="0" w:space="0" w:color="auto"/>
            <w:left w:val="none" w:sz="0" w:space="0" w:color="auto"/>
            <w:bottom w:val="none" w:sz="0" w:space="0" w:color="auto"/>
            <w:right w:val="none" w:sz="0" w:space="0" w:color="auto"/>
          </w:divBdr>
        </w:div>
      </w:divsChild>
    </w:div>
    <w:div w:id="1945654157">
      <w:bodyDiv w:val="1"/>
      <w:marLeft w:val="0"/>
      <w:marRight w:val="0"/>
      <w:marTop w:val="0"/>
      <w:marBottom w:val="0"/>
      <w:divBdr>
        <w:top w:val="none" w:sz="0" w:space="0" w:color="auto"/>
        <w:left w:val="none" w:sz="0" w:space="0" w:color="auto"/>
        <w:bottom w:val="none" w:sz="0" w:space="0" w:color="auto"/>
        <w:right w:val="none" w:sz="0" w:space="0" w:color="auto"/>
      </w:divBdr>
    </w:div>
    <w:div w:id="1948585305">
      <w:bodyDiv w:val="1"/>
      <w:marLeft w:val="0"/>
      <w:marRight w:val="0"/>
      <w:marTop w:val="0"/>
      <w:marBottom w:val="0"/>
      <w:divBdr>
        <w:top w:val="none" w:sz="0" w:space="0" w:color="auto"/>
        <w:left w:val="none" w:sz="0" w:space="0" w:color="auto"/>
        <w:bottom w:val="none" w:sz="0" w:space="0" w:color="auto"/>
        <w:right w:val="none" w:sz="0" w:space="0" w:color="auto"/>
      </w:divBdr>
    </w:div>
    <w:div w:id="1991204323">
      <w:bodyDiv w:val="1"/>
      <w:marLeft w:val="0"/>
      <w:marRight w:val="0"/>
      <w:marTop w:val="0"/>
      <w:marBottom w:val="0"/>
      <w:divBdr>
        <w:top w:val="none" w:sz="0" w:space="0" w:color="auto"/>
        <w:left w:val="none" w:sz="0" w:space="0" w:color="auto"/>
        <w:bottom w:val="none" w:sz="0" w:space="0" w:color="auto"/>
        <w:right w:val="none" w:sz="0" w:space="0" w:color="auto"/>
      </w:divBdr>
    </w:div>
    <w:div w:id="2037347139">
      <w:bodyDiv w:val="1"/>
      <w:marLeft w:val="0"/>
      <w:marRight w:val="0"/>
      <w:marTop w:val="0"/>
      <w:marBottom w:val="0"/>
      <w:divBdr>
        <w:top w:val="none" w:sz="0" w:space="0" w:color="auto"/>
        <w:left w:val="none" w:sz="0" w:space="0" w:color="auto"/>
        <w:bottom w:val="none" w:sz="0" w:space="0" w:color="auto"/>
        <w:right w:val="none" w:sz="0" w:space="0" w:color="auto"/>
      </w:divBdr>
      <w:divsChild>
        <w:div w:id="383454872">
          <w:marLeft w:val="0"/>
          <w:marRight w:val="0"/>
          <w:marTop w:val="0"/>
          <w:marBottom w:val="0"/>
          <w:divBdr>
            <w:top w:val="none" w:sz="0" w:space="0" w:color="auto"/>
            <w:left w:val="none" w:sz="0" w:space="0" w:color="auto"/>
            <w:bottom w:val="none" w:sz="0" w:space="0" w:color="auto"/>
            <w:right w:val="none" w:sz="0" w:space="0" w:color="auto"/>
          </w:divBdr>
        </w:div>
      </w:divsChild>
    </w:div>
    <w:div w:id="2063672579">
      <w:bodyDiv w:val="1"/>
      <w:marLeft w:val="0"/>
      <w:marRight w:val="0"/>
      <w:marTop w:val="0"/>
      <w:marBottom w:val="0"/>
      <w:divBdr>
        <w:top w:val="none" w:sz="0" w:space="0" w:color="auto"/>
        <w:left w:val="none" w:sz="0" w:space="0" w:color="auto"/>
        <w:bottom w:val="none" w:sz="0" w:space="0" w:color="auto"/>
        <w:right w:val="none" w:sz="0" w:space="0" w:color="auto"/>
      </w:divBdr>
      <w:divsChild>
        <w:div w:id="1554973195">
          <w:marLeft w:val="0"/>
          <w:marRight w:val="0"/>
          <w:marTop w:val="0"/>
          <w:marBottom w:val="0"/>
          <w:divBdr>
            <w:top w:val="none" w:sz="0" w:space="0" w:color="auto"/>
            <w:left w:val="none" w:sz="0" w:space="0" w:color="auto"/>
            <w:bottom w:val="none" w:sz="0" w:space="0" w:color="auto"/>
            <w:right w:val="none" w:sz="0" w:space="0" w:color="auto"/>
          </w:divBdr>
        </w:div>
      </w:divsChild>
    </w:div>
    <w:div w:id="2092582534">
      <w:bodyDiv w:val="1"/>
      <w:marLeft w:val="0"/>
      <w:marRight w:val="0"/>
      <w:marTop w:val="0"/>
      <w:marBottom w:val="0"/>
      <w:divBdr>
        <w:top w:val="none" w:sz="0" w:space="0" w:color="auto"/>
        <w:left w:val="none" w:sz="0" w:space="0" w:color="auto"/>
        <w:bottom w:val="none" w:sz="0" w:space="0" w:color="auto"/>
        <w:right w:val="none" w:sz="0" w:space="0" w:color="auto"/>
      </w:divBdr>
    </w:div>
    <w:div w:id="210950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tm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tmp"/><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tmp"/><Relationship Id="rId28" Type="http://schemas.openxmlformats.org/officeDocument/2006/relationships/hyperlink" Target="http://www.uzemnidimenze.cz/" TargetMode="External"/><Relationship Id="rId10" Type="http://schemas.openxmlformats.org/officeDocument/2006/relationships/image" Target="media/image2.png"/><Relationship Id="rId19" Type="http://schemas.openxmlformats.org/officeDocument/2006/relationships/image" Target="media/image11.tmp"/><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2.gi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EF97E-DD79-4C95-B30B-D2479D714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11228</Words>
  <Characters>66250</Characters>
  <Application>Microsoft Office Word</Application>
  <DocSecurity>0</DocSecurity>
  <Lines>552</Lines>
  <Paragraphs>154</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77324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Mirek</dc:creator>
  <cp:lastModifiedBy>Šárka Horáková</cp:lastModifiedBy>
  <cp:revision>2</cp:revision>
  <cp:lastPrinted>2016-08-21T17:20:00Z</cp:lastPrinted>
  <dcterms:created xsi:type="dcterms:W3CDTF">2019-09-01T15:08:00Z</dcterms:created>
  <dcterms:modified xsi:type="dcterms:W3CDTF">2019-09-01T15:08:00Z</dcterms:modified>
</cp:coreProperties>
</file>